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3"/>
          <w:szCs w:val="23"/>
          <w:rtl w:val="0"/>
        </w:rPr>
        <w:t xml:space="preserve">Добрый день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, {имя}.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ff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ff0000"/>
          <w:sz w:val="23"/>
          <w:szCs w:val="23"/>
          <w:rtl w:val="0"/>
        </w:rPr>
        <w:t xml:space="preserve">Во вложении наше предложение по продвижению сайта kmarka.ru.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ff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ff0000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ff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ff0000"/>
          <w:sz w:val="23"/>
          <w:szCs w:val="23"/>
          <w:rtl w:val="0"/>
        </w:rPr>
        <w:t xml:space="preserve">Смету по SEO подготовили согласно собранному семантическому ядру по региону Москва и область:</w:t>
      </w:r>
    </w:p>
    <w:p w:rsidR="00000000" w:rsidDel="00000000" w:rsidP="00000000" w:rsidRDefault="00000000" w:rsidRPr="00000000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ff0000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color w:val="ff0000"/>
          <w:sz w:val="23"/>
          <w:szCs w:val="23"/>
          <w:rtl w:val="0"/>
        </w:rPr>
        <w:t xml:space="preserve">Лист 1 - Смета по продвижению сайта kmarka.ru по максимально полному списку запросов</w:t>
      </w:r>
    </w:p>
    <w:p w:rsidR="00000000" w:rsidDel="00000000" w:rsidP="00000000" w:rsidRDefault="00000000" w:rsidRPr="00000000">
      <w:pPr>
        <w:numPr>
          <w:ilvl w:val="0"/>
          <w:numId w:val="1"/>
        </w:numPr>
        <w:shd w:fill="ffffff" w:val="clear"/>
        <w:spacing w:after="280" w:before="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sz w:val="23"/>
          <w:szCs w:val="23"/>
          <w:rtl w:val="0"/>
        </w:rPr>
        <w:t xml:space="preserve">Лист 2 - Смета по продвижению сайта kmarka.ru по урезанному списку запросов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ff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ff0000"/>
          <w:sz w:val="23"/>
          <w:szCs w:val="23"/>
          <w:rtl w:val="0"/>
        </w:rPr>
        <w:t xml:space="preserve">При составлении семантического ядра для продвижения вашего сайта мы подобрали максимум запросов, который имеет смысл продвигать с нашей точки зрения. Для продвижения мы собрали максимальное число транзакционных запросов и оставили только те запросы, которые имеют хотя бы минимальную базовую частотность.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ff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ff0000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Мы предлагаем схему продвижения ваших сайтов с оплатой за достигнутый результат.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Стоимость услуг будет складываться из базового ежемесячного абонементного платежа и премии.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В базовый ежемесячный абонементный платеж включена покупка ссылок для вашего сайта, написание необходимых SEO-текстов на страницы, работы по внутренней оптимизации, безанкорные ссылки, социальные сигналы и многое другое.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ff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ff0000"/>
          <w:sz w:val="23"/>
          <w:szCs w:val="23"/>
          <w:rtl w:val="0"/>
        </w:rPr>
        <w:t xml:space="preserve">Базовый ежемесячный платеж для вашего сайта при продвижении по полному ядру запросов составит 30 000 рублей, по урезанному ядру запросов 21 000 рублей.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Премия за нахождение сайта в ТОП 10 начисляется в конце месяца по результатам позиций, занимаемых сайтом в поисковых системах. Премия начисляется за каждый день нахождения сайта на соответствующей позиции в поисковой системе.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ff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Никаких дополнительных платежей за написание текстов, проведение внутренней оптимизации нет, они все включены в базовый платеж. Т.е. все первоначальные работы по базовой SEO-оптимизации, написанию текстов мы выполним без дополнительной оплаты. </w:t>
      </w:r>
      <w:r w:rsidDel="00000000" w:rsidR="00000000" w:rsidRPr="00000000">
        <w:rPr>
          <w:rFonts w:ascii="Arial" w:cs="Arial" w:eastAsia="Arial" w:hAnsi="Arial"/>
          <w:color w:val="ff0000"/>
          <w:sz w:val="23"/>
          <w:szCs w:val="23"/>
          <w:rtl w:val="0"/>
        </w:rPr>
        <w:t xml:space="preserve">Ориентировочный план работ по продвижению вашего сайта во вложении. Фактический список работ будет утвержден после согласования старта работы с вашей стороны.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Мы считаем данную схему сотрудничества максимально прозрачной и удобной для обеих сторон, т.к. от положительного результата продвижения выигрывают все - вы получаете дополнительных заинтересованных посетителей на сайт, мы - премию за достижение результата. При этом мы определяем максимальную премию по продвижению сайта, т.е. даже если мы выведем все ваши запросы в ТОП 1 поисковых систем, премия не будет больше максимально определенной.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ff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ff0000"/>
          <w:sz w:val="23"/>
          <w:szCs w:val="23"/>
          <w:rtl w:val="0"/>
        </w:rPr>
        <w:t xml:space="preserve">Максимальная премия для вашего сайта при продвижении по полному ядру запросов составит 93 500 рублей, по урезанному ядру запросов 36 800 рублей.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b w:val="1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3"/>
          <w:szCs w:val="23"/>
          <w:rtl w:val="0"/>
        </w:rPr>
        <w:t xml:space="preserve">Также, пожалуйста, учитывайте, что продвижение сайта - это по факту манипулирование результатами выдачи поисковых систем. Невозможно предсказать, что в ТОП 10 выйдут все запросы из согласованного списка. В ТОП 10 поисковых систем выйдет не 100% запросов из данного списка, а какая-то часть. Какая - предсказать достаточно тяжело. Но т.к. премия выплачивается за достижение результата, мы заинтересованы в том, чтобы вывести максимум ключевых запросов в ТОП 10.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По срокам продвижения первая положительная динамика будет видна в течение первых 4 месяцев после старта работ по продвижению.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ff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ff0000"/>
          <w:sz w:val="23"/>
          <w:szCs w:val="23"/>
          <w:rtl w:val="0"/>
        </w:rPr>
        <w:t xml:space="preserve">Для продвижения вы можете оставить как весь предложенный список запросов, так и скорректировать его по своему усмотрению. Вы можете, как добавить, так и удалить запросы. В случае удаления большого количества запросов могут быть скорректированы как базовый платеж, так и максимально возможная премия.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ff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ff0000"/>
          <w:sz w:val="23"/>
          <w:szCs w:val="23"/>
          <w:rtl w:val="0"/>
        </w:rPr>
        <w:t xml:space="preserve">По прогнозу посещений после продвижения вашего сайта в течение первых 6 календарных месяцев вы можете рассчитывать на увеличение органического трафика по вашему сайту минимум в 2 раза.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ff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ff0000"/>
          <w:sz w:val="23"/>
          <w:szCs w:val="23"/>
          <w:rtl w:val="0"/>
        </w:rPr>
        <w:t xml:space="preserve">Помимо коммерческого предложения на продвижение ваших сайтов мы подготовили аудит текущего положения вашего сайта. Аудит сайта во вложении.</w:t>
      </w:r>
    </w:p>
    <w:p w:rsidR="00000000" w:rsidDel="00000000" w:rsidP="00000000" w:rsidRDefault="00000000" w:rsidRPr="00000000">
      <w:pPr>
        <w:shd w:fill="ffffff" w:val="clear"/>
        <w:spacing w:after="0" w:before="0" w:line="240" w:lineRule="auto"/>
        <w:contextualSpacing w:val="0"/>
        <w:rPr>
          <w:rFonts w:ascii="Arial" w:cs="Arial" w:eastAsia="Arial" w:hAnsi="Arial"/>
          <w:color w:val="ff000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ff0000"/>
          <w:sz w:val="23"/>
          <w:szCs w:val="23"/>
          <w:rtl w:val="0"/>
        </w:rPr>
        <w:br w:type="textWrapping"/>
        <w:t xml:space="preserve">Обратите внимание на тот факт, что на текущий момент ваш сайт практически отсутствует в ТОП 10 поисковых систем по тематике "кухни". Этот факт следует детально изучить и учитывать при поисковом продвижении.</w:t>
      </w:r>
    </w:p>
    <w:p w:rsidR="00000000" w:rsidDel="00000000" w:rsidP="00000000" w:rsidRDefault="00000000" w:rsidRPr="00000000">
      <w:pPr>
        <w:widowControl w:val="1"/>
        <w:spacing w:after="200" w:before="0" w:line="276" w:lineRule="auto"/>
        <w:contextualSpacing w:val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/>
      <w:pgMar w:bottom="1134" w:top="1134" w:left="1701" w:right="85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sz w:val="23"/>
        <w:szCs w:val="23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cs="Arial" w:eastAsia="Arial" w:hAnsi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cs="Arial" w:eastAsia="Arial" w:hAnsi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cs="Arial" w:eastAsia="Arial" w:hAnsi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cs="Arial" w:eastAsia="Arial" w:hAnsi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lang w:val="ru-RU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