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ТЗ для дизайнера · маркетинг-кит Acoola.Team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входе: </w:t>
      </w:r>
      <w:r>
        <w:rPr>
          <w:rFonts w:ascii="Consolas" w:cs="Consolas" w:eastAsia="Consolas" w:hAnsi="Consolas"/>
          <w:sz w:val="21"/>
          <w:szCs w:val="21"/>
        </w:rPr>
        <w:t xml:space="preserve">acoola_marketing_kit_v3_creative.pptx</w:t>
      </w:r>
      <w:r>
        <w:rPr>
          <w:rFonts w:ascii="Arial" w:cs="Arial" w:eastAsia="Arial" w:hAnsi="Arial"/>
          <w:sz w:val="22"/>
          <w:szCs w:val="22"/>
        </w:rPr>
        <w:t xml:space="preserve"> — это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смыслы и цифры</w:t>
      </w:r>
      <w:r>
        <w:rPr>
          <w:rFonts w:ascii="Arial" w:cs="Arial" w:eastAsia="Arial" w:hAnsi="Arial"/>
          <w:sz w:val="22"/>
          <w:szCs w:val="22"/>
        </w:rPr>
        <w:t xml:space="preserve">, не макет. Раскладку, рамки, сетки — игнорировать.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B8A4"/>
          <w:sz w:val="26"/>
          <w:szCs w:val="26"/>
        </w:rPr>
        <w:t xml:space="preserve">Сделать креативно и живо в стилистике Acoola. С нуля.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1F22"/>
          <w:sz w:val="26"/>
          <w:szCs w:val="26"/>
        </w:rPr>
        <w:t xml:space="preserve">Не делать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Не копировать блочную раскладку черновика.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Не «корпоративный pptx».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Никакого стока: рукопожатия, лампочки, 3D, изометрии.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Не выравнивать всё под одну сетку — слайды могут быть в разной композиции.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Граница слайда — не рамка. Типографика и цифры могут выходить за поля.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1F22"/>
          <w:sz w:val="26"/>
          <w:szCs w:val="26"/>
        </w:rPr>
        <w:t xml:space="preserve">Делать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Каждый слайд — отдельная сцена,</w:t>
      </w:r>
      <w:r>
        <w:rPr>
          <w:rFonts w:ascii="Arial" w:cs="Arial" w:eastAsia="Arial" w:hAnsi="Arial"/>
          <w:sz w:val="22"/>
          <w:szCs w:val="22"/>
        </w:rPr>
        <w:t xml:space="preserve"> не пункт в списке.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Иерархия размером и контрастом, а не отступами.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Манифесты и финал (1, 2, 9, 25) — почти без текста, на максимуме.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Цифровые слайды (5, 6, 11, 12, 13) — одна герой-цифра + подпись.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Стоп-листы (7, 8, 22) — типографика, не таблицы.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Услуги и прайс (23, 24) — timeline / орбита, не колонки.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1F22"/>
          <w:sz w:val="26"/>
          <w:szCs w:val="26"/>
        </w:rPr>
        <w:t xml:space="preserve">Стилистика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Фон: </w:t>
      </w:r>
      <w:r>
        <w:rPr>
          <w:rFonts w:ascii="Arial" w:cs="Arial" w:eastAsia="Arial" w:hAnsi="Arial"/>
          <w:sz w:val="22"/>
          <w:szCs w:val="22"/>
        </w:rPr>
        <w:t xml:space="preserve">графит #0A0A0B / #1F1F22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Акцент: </w:t>
      </w:r>
      <w:r>
        <w:rPr>
          <w:rFonts w:ascii="Arial" w:cs="Arial" w:eastAsia="Arial" w:hAnsi="Arial"/>
          <w:b/>
          <w:bCs/>
          <w:color w:val="00B8A4"/>
          <w:sz w:val="22"/>
          <w:szCs w:val="22"/>
        </w:rPr>
        <w:t xml:space="preserve">мятно-бирюзовый Acoola</w:t>
      </w:r>
      <w:r>
        <w:rPr>
          <w:rFonts w:ascii="Arial" w:cs="Arial" w:eastAsia="Arial" w:hAnsi="Arial"/>
          <w:sz w:val="22"/>
          <w:szCs w:val="22"/>
        </w:rPr>
        <w:t xml:space="preserve"> (как </w:t>
      </w:r>
      <w:r>
        <w:rPr>
          <w:rFonts w:ascii="Consolas" w:cs="Consolas" w:eastAsia="Consolas" w:hAnsi="Consolas"/>
          <w:sz w:val="21"/>
          <w:szCs w:val="21"/>
        </w:rPr>
        <w:t xml:space="preserve">Digital</w:t>
      </w:r>
      <w:r>
        <w:rPr>
          <w:rFonts w:ascii="Arial" w:cs="Arial" w:eastAsia="Arial" w:hAnsi="Arial"/>
          <w:sz w:val="22"/>
          <w:szCs w:val="22"/>
        </w:rPr>
        <w:t xml:space="preserve"> на acoola.team)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Поддержка: </w:t>
      </w:r>
      <w:r>
        <w:rPr>
          <w:rFonts w:ascii="Arial" w:cs="Arial" w:eastAsia="Arial" w:hAnsi="Arial"/>
          <w:sz w:val="22"/>
          <w:szCs w:val="22"/>
        </w:rPr>
        <w:t xml:space="preserve">холодный белый #EBEBEE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Точечно: </w:t>
      </w:r>
      <w:r>
        <w:rPr>
          <w:rFonts w:ascii="Arial" w:cs="Arial" w:eastAsia="Arial" w:hAnsi="Arial"/>
          <w:sz w:val="22"/>
          <w:szCs w:val="22"/>
        </w:rPr>
        <w:t xml:space="preserve">синий #2B7CE9 (метрики), золото #C99A3D (награды), красный #C83E3E (только слайд 21), лиловый #6B4FE9 (только GEO, слайд 9)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Шрифты: </w:t>
      </w:r>
      <w:r>
        <w:rPr>
          <w:rFonts w:ascii="Arial" w:cs="Arial" w:eastAsia="Arial" w:hAnsi="Arial"/>
          <w:sz w:val="22"/>
          <w:szCs w:val="22"/>
        </w:rPr>
        <w:t xml:space="preserve">гротеск с характером (Manrope ExtraBold / Druk / Neue Haas Grotesk) + Inter для текста. Кириллица = латиница по силе.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Тон: </w:t>
      </w:r>
      <w:r>
        <w:rPr>
          <w:rFonts w:ascii="Arial" w:cs="Arial" w:eastAsia="Arial" w:hAnsi="Arial"/>
          <w:sz w:val="22"/>
          <w:szCs w:val="22"/>
        </w:rPr>
        <w:t xml:space="preserve">уверенный, плотный, anti-corporate. Без градиентных «волн».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1F22"/>
          <w:sz w:val="26"/>
          <w:szCs w:val="26"/>
        </w:rPr>
        <w:t xml:space="preserve">Сохранить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26 слайдов и нумерацию 01/26 → 26/26.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Все цифры: </w:t>
      </w:r>
      <w:r>
        <w:rPr>
          <w:rFonts w:ascii="Arial" w:cs="Arial" w:eastAsia="Arial" w:hAnsi="Arial"/>
          <w:sz w:val="22"/>
          <w:szCs w:val="22"/>
        </w:rPr>
        <w:t xml:space="preserve">3,5+ года · 95 из 100 · NPS 100 · 18 400 ₽ → 582 ₽ · ROI 140% · 29% → 7% · 70+ проектов.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Названия кейсов и 25 клиентов со слайда 15.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Контакты: </w:t>
      </w:r>
      <w:r>
        <w:rPr>
          <w:rFonts w:ascii="Arial" w:cs="Arial" w:eastAsia="Arial" w:hAnsi="Arial"/>
          <w:sz w:val="22"/>
          <w:szCs w:val="22"/>
        </w:rPr>
        <w:t xml:space="preserve">hello@acoola.team · +7 499 938-48-27 · acoola.team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Плейсхолдеры </w:t>
      </w:r>
      <w:r>
        <w:rPr>
          <w:rFonts w:ascii="Consolas" w:cs="Consolas" w:eastAsia="Consolas" w:hAnsi="Consolas"/>
          <w:sz w:val="21"/>
          <w:szCs w:val="21"/>
        </w:rPr>
        <w:t xml:space="preserve">{COMPANY_NAME}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{DOMAIN}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{N}</w:t>
      </w:r>
      <w:r>
        <w:rPr>
          <w:rFonts w:ascii="Arial" w:cs="Arial" w:eastAsia="Arial" w:hAnsi="Arial"/>
          <w:sz w:val="22"/>
          <w:szCs w:val="22"/>
        </w:rPr>
        <w:t xml:space="preserve"> на обложке.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TODO внутри (1, 8, 10, 14, 15, 21) — заметки на полях.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1F22"/>
          <w:sz w:val="26"/>
          <w:szCs w:val="26"/>
        </w:rPr>
        <w:t xml:space="preserve">Сдача</w:t>
      </w:r>
    </w:p>
    <w:p>
      <w:pPr>
        <w:spacing w:after="120" w:before="0"/>
      </w:pPr>
      <w:r>
        <w:rPr>
          <w:rFonts w:ascii="Consolas" w:cs="Consolas" w:eastAsia="Consolas" w:hAnsi="Consolas"/>
          <w:sz w:val="21"/>
          <w:szCs w:val="21"/>
        </w:rPr>
        <w:t xml:space="preserve">.pptx</w:t>
      </w:r>
      <w:r>
        <w:rPr>
          <w:rFonts w:ascii="Arial" w:cs="Arial" w:eastAsia="Arial" w:hAnsi="Arial"/>
          <w:sz w:val="22"/>
          <w:szCs w:val="22"/>
        </w:rPr>
        <w:t xml:space="preserve"> или </w:t>
      </w:r>
      <w:r>
        <w:rPr>
          <w:rFonts w:ascii="Consolas" w:cs="Consolas" w:eastAsia="Consolas" w:hAnsi="Consolas"/>
          <w:sz w:val="21"/>
          <w:szCs w:val="21"/>
        </w:rPr>
        <w:t xml:space="preserve">.key</w:t>
      </w:r>
      <w:r>
        <w:rPr>
          <w:rFonts w:ascii="Arial" w:cs="Arial" w:eastAsia="Arial" w:hAnsi="Arial"/>
          <w:sz w:val="22"/>
          <w:szCs w:val="22"/>
        </w:rPr>
        <w:t xml:space="preserve"> + PDF + шаблон со шрифтами и темой.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Самопроверка.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Если на финале видны те же блоки, что в черновике, только покрашенные — </w:t>
      </w:r>
      <w:r>
        <w:rPr>
          <w:rFonts w:ascii="Arial" w:cs="Arial" w:eastAsia="Arial" w:hAnsi="Arial"/>
          <w:b/>
          <w:bCs/>
          <w:color w:val="C83E3E"/>
          <w:sz w:val="22"/>
          <w:szCs w:val="22"/>
        </w:rPr>
        <w:t xml:space="preserve">провал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Если 26 разных композиций, объединённых ритмом и палитрой Acoola — </w:t>
      </w:r>
      <w:r>
        <w:rPr>
          <w:rFonts w:ascii="Arial" w:cs="Arial" w:eastAsia="Arial" w:hAnsi="Arial"/>
          <w:b/>
          <w:bCs/>
          <w:color w:val="00B8A4"/>
          <w:sz w:val="22"/>
          <w:szCs w:val="22"/>
        </w:rPr>
        <w:t xml:space="preserve">попадание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дизайнера — маркетинг-кит Acoola.Team</dc:title>
  <dc:creator>Acoola Team</dc:creator>
  <cp:lastModifiedBy>Un-named</cp:lastModifiedBy>
  <cp:revision>1</cp:revision>
  <dcterms:created xsi:type="dcterms:W3CDTF">2026-05-18T14:16:37.740Z</dcterms:created>
  <dcterms:modified xsi:type="dcterms:W3CDTF">2026-05-18T14:16:37.740Z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