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1170"/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1620"/>
        <w:gridCol w:w="2160"/>
        <w:gridCol w:w="2449"/>
      </w:tblGrid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64" w:type="dxa"/>
            <w:gridSpan w:val="4"/>
          </w:tcPr>
          <w:p w:rsidR="00AB4547" w:rsidRDefault="008E4B82" w:rsidP="00D71862">
            <w:r>
              <w:rPr>
                <w:rFonts w:ascii="Source Sans Pro" w:eastAsia="Times New Roman" w:hAnsi="Source Sans Pro" w:cs="Times New Roman"/>
                <w:color w:val="000000"/>
              </w:rPr>
              <w:t>UC4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764" w:type="dxa"/>
            <w:gridSpan w:val="4"/>
          </w:tcPr>
          <w:p w:rsidR="00AB4547" w:rsidRDefault="008E4B82" w:rsidP="00D71862">
            <w:r>
              <w:rPr>
                <w:rFonts w:ascii="Source Sans Pro" w:eastAsia="Times New Roman" w:hAnsi="Source Sans Pro" w:cs="Times New Roman"/>
                <w:color w:val="000000"/>
              </w:rPr>
              <w:t>Deleting an employee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093" w:type="dxa"/>
          </w:tcPr>
          <w:p w:rsidR="00AB4547" w:rsidRDefault="00AB4547" w:rsidP="00D718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</w:tcPr>
          <w:p w:rsidR="00AB4547" w:rsidRDefault="00AB4547" w:rsidP="00D71862"/>
        </w:tc>
        <w:tc>
          <w:tcPr>
            <w:tcW w:w="2160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449" w:type="dxa"/>
          </w:tcPr>
          <w:p w:rsidR="00AB4547" w:rsidRDefault="00AB4547" w:rsidP="00D71862">
            <w:proofErr w:type="spellStart"/>
            <w:r>
              <w:t>Swapnil</w:t>
            </w:r>
            <w:proofErr w:type="spellEnd"/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</w:tcPr>
          <w:p w:rsidR="00AB4547" w:rsidRDefault="00AB4547" w:rsidP="00D71862">
            <w:r>
              <w:t>2/17/20</w:t>
            </w:r>
          </w:p>
        </w:tc>
        <w:tc>
          <w:tcPr>
            <w:tcW w:w="2160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449" w:type="dxa"/>
          </w:tcPr>
          <w:p w:rsidR="00AB4547" w:rsidRDefault="00AB4547" w:rsidP="00D71862">
            <w:r>
              <w:t>2/18/20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229" w:type="dxa"/>
            <w:gridSpan w:val="3"/>
          </w:tcPr>
          <w:p w:rsidR="00AB4547" w:rsidRDefault="00AB4547" w:rsidP="00D71862">
            <w:r>
              <w:t xml:space="preserve">Application </w:t>
            </w:r>
            <w:r>
              <w:t>Admin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229" w:type="dxa"/>
            <w:gridSpan w:val="3"/>
          </w:tcPr>
          <w:p w:rsidR="00AB4547" w:rsidRDefault="0089185A" w:rsidP="00D71862">
            <w:r>
              <w:t xml:space="preserve">Adding an employee to the application database 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229" w:type="dxa"/>
            <w:gridSpan w:val="3"/>
          </w:tcPr>
          <w:p w:rsidR="00D52652" w:rsidRDefault="00D52652" w:rsidP="00D52652">
            <w:pPr>
              <w:pStyle w:val="ListParagraph"/>
              <w:numPr>
                <w:ilvl w:val="0"/>
                <w:numId w:val="9"/>
              </w:numPr>
            </w:pPr>
            <w:r>
              <w:t>The admin is logged in</w:t>
            </w:r>
          </w:p>
          <w:p w:rsidR="00AB4547" w:rsidRDefault="00D52652" w:rsidP="00D52652">
            <w:pPr>
              <w:pStyle w:val="ListParagraph"/>
              <w:numPr>
                <w:ilvl w:val="0"/>
                <w:numId w:val="9"/>
              </w:numPr>
            </w:pPr>
            <w:r>
              <w:t>Employee data exists in the database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229" w:type="dxa"/>
            <w:gridSpan w:val="3"/>
          </w:tcPr>
          <w:p w:rsidR="00AB4547" w:rsidRDefault="00D52652" w:rsidP="008E4B82">
            <w:r>
              <w:t xml:space="preserve"> </w:t>
            </w:r>
            <w:r w:rsidRPr="00D52652">
              <w:t xml:space="preserve">Selected employee’s data </w:t>
            </w:r>
            <w:proofErr w:type="gramStart"/>
            <w:r w:rsidRPr="00D52652">
              <w:t xml:space="preserve">is </w:t>
            </w:r>
            <w:r w:rsidR="008E4B82">
              <w:t>deleted</w:t>
            </w:r>
            <w:proofErr w:type="gramEnd"/>
            <w:r w:rsidRPr="00D52652">
              <w:t>.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229" w:type="dxa"/>
            <w:gridSpan w:val="3"/>
          </w:tcPr>
          <w:p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>The admin fills out employee ID or full name in the search bar and clicks “search”</w:t>
            </w:r>
          </w:p>
          <w:p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 xml:space="preserve">Admin selects the desired employee from the search results and </w:t>
            </w:r>
            <w:proofErr w:type="gramStart"/>
            <w:r>
              <w:t>is redirected</w:t>
            </w:r>
            <w:proofErr w:type="gramEnd"/>
            <w:r>
              <w:t xml:space="preserve"> to the employee’s information page.</w:t>
            </w:r>
          </w:p>
          <w:p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>Admin clicks on the “delete” icon</w:t>
            </w:r>
          </w:p>
          <w:p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>A confirmation page appears with the Employee’s general information. The admin confirms the employee ID and clicks confirm.</w:t>
            </w:r>
          </w:p>
          <w:p w:rsidR="00AB4547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>The admin is redirected to home page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229" w:type="dxa"/>
            <w:gridSpan w:val="3"/>
          </w:tcPr>
          <w:p w:rsidR="00AB4547" w:rsidRDefault="00D71862" w:rsidP="00D71862">
            <w:r>
              <w:t>None.</w:t>
            </w:r>
          </w:p>
          <w:p w:rsidR="00AB4547" w:rsidRDefault="00AB4547" w:rsidP="00D71862"/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229" w:type="dxa"/>
            <w:gridSpan w:val="3"/>
          </w:tcPr>
          <w:p w:rsidR="00AB4547" w:rsidRDefault="008E4B82" w:rsidP="00D71862">
            <w:r>
              <w:t>Med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229" w:type="dxa"/>
            <w:gridSpan w:val="3"/>
          </w:tcPr>
          <w:p w:rsidR="00AB4547" w:rsidRDefault="0089185A" w:rsidP="00D71862">
            <w:r>
              <w:t>None.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229" w:type="dxa"/>
            <w:gridSpan w:val="3"/>
          </w:tcPr>
          <w:p w:rsidR="00AB4547" w:rsidRDefault="0089185A" w:rsidP="00D71862">
            <w:r>
              <w:t>None.</w:t>
            </w:r>
          </w:p>
        </w:tc>
      </w:tr>
    </w:tbl>
    <w:p w:rsidR="00897C5D" w:rsidRDefault="00897C5D">
      <w:bookmarkStart w:id="0" w:name="_GoBack"/>
      <w:bookmarkEnd w:id="0"/>
    </w:p>
    <w:sectPr w:rsidR="0089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D82"/>
    <w:multiLevelType w:val="hybridMultilevel"/>
    <w:tmpl w:val="32320326"/>
    <w:lvl w:ilvl="0" w:tplc="78FCB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84A3B"/>
    <w:multiLevelType w:val="hybridMultilevel"/>
    <w:tmpl w:val="F2B6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2AC2"/>
    <w:multiLevelType w:val="hybridMultilevel"/>
    <w:tmpl w:val="0136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605E2"/>
    <w:multiLevelType w:val="hybridMultilevel"/>
    <w:tmpl w:val="62002D04"/>
    <w:lvl w:ilvl="0" w:tplc="AC665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751E90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717507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91BE1"/>
    <w:multiLevelType w:val="hybridMultilevel"/>
    <w:tmpl w:val="A3F0A490"/>
    <w:lvl w:ilvl="0" w:tplc="7A9E74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NDQ2NjE3MjUxsDBQ0lEKTi0uzszPAykwrAUA76lUJiwAAAA="/>
  </w:docVars>
  <w:rsids>
    <w:rsidRoot w:val="00375C89"/>
    <w:rsid w:val="00375C89"/>
    <w:rsid w:val="0089185A"/>
    <w:rsid w:val="00897C5D"/>
    <w:rsid w:val="008E4B82"/>
    <w:rsid w:val="00AB4547"/>
    <w:rsid w:val="00D52652"/>
    <w:rsid w:val="00D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A0A6"/>
  <w15:chartTrackingRefBased/>
  <w15:docId w15:val="{806C8DB1-6844-4D76-B483-D58484DD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C8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John-Tyler (566)</dc:creator>
  <cp:keywords/>
  <dc:description/>
  <cp:lastModifiedBy>Cooper, John-Tyler (566)</cp:lastModifiedBy>
  <cp:revision>2</cp:revision>
  <dcterms:created xsi:type="dcterms:W3CDTF">2020-02-18T15:52:00Z</dcterms:created>
  <dcterms:modified xsi:type="dcterms:W3CDTF">2020-02-18T15:52:00Z</dcterms:modified>
</cp:coreProperties>
</file>