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9AD" w:rsidRPr="00BF5E7C" w:rsidRDefault="006A53E1">
      <w:pPr>
        <w:ind w:left="-90"/>
      </w:pPr>
      <w:r w:rsidRPr="00BF5E7C">
        <w:t xml:space="preserve">File name = </w:t>
      </w:r>
      <w:r w:rsidR="003D3926" w:rsidRPr="00BF5E7C">
        <w:t>Sdf1</w:t>
      </w:r>
      <w:r w:rsidR="002B36AC">
        <w:t>5</w:t>
      </w:r>
      <w:r w:rsidR="00E94B7D">
        <w:t>_</w:t>
      </w:r>
      <w:r w:rsidR="003D3926">
        <w:t>1a</w:t>
      </w:r>
      <w:r w:rsidR="00F2046D">
        <w:t xml:space="preserve">.sas7bdat, </w:t>
      </w:r>
      <w:r w:rsidR="00D709AD" w:rsidRPr="00BF5E7C">
        <w:t xml:space="preserve">Fiscal year </w:t>
      </w:r>
      <w:r w:rsidR="003D3926" w:rsidRPr="00BF5E7C">
        <w:t>201</w:t>
      </w:r>
      <w:r w:rsidR="002B36AC">
        <w:t>5</w:t>
      </w:r>
    </w:p>
    <w:p w:rsidR="009A53A4" w:rsidRPr="00BF5E7C" w:rsidRDefault="00D709AD">
      <w:pPr>
        <w:ind w:left="-90"/>
      </w:pPr>
      <w:r w:rsidRPr="00BF5E7C">
        <w:t>Number of variables = 2</w:t>
      </w:r>
      <w:r w:rsidR="009A53A4" w:rsidRPr="00BF5E7C">
        <w:t>5</w:t>
      </w:r>
      <w:r w:rsidR="003E68D5">
        <w:t>6</w:t>
      </w:r>
    </w:p>
    <w:p w:rsidR="00D709AD" w:rsidRPr="00BF5E7C" w:rsidRDefault="00D709AD">
      <w:pPr>
        <w:ind w:left="-90"/>
      </w:pPr>
      <w:r w:rsidRPr="00BF5E7C">
        <w:t xml:space="preserve">Number of observations = </w:t>
      </w:r>
      <w:r w:rsidR="009A53A4" w:rsidRPr="00BF5E7C">
        <w:t>18</w:t>
      </w:r>
      <w:r w:rsidR="00CA287E">
        <w:t>,</w:t>
      </w:r>
      <w:r w:rsidR="00886AC9">
        <w:t>6</w:t>
      </w:r>
      <w:r w:rsidR="00E86114">
        <w:t>6</w:t>
      </w:r>
      <w:r w:rsidR="00886AC9">
        <w:t>9</w:t>
      </w:r>
    </w:p>
    <w:p w:rsidR="00D709AD" w:rsidRPr="00BF5E7C" w:rsidRDefault="00D709AD">
      <w:pPr>
        <w:ind w:left="-90"/>
      </w:pPr>
      <w:r w:rsidRPr="00BF5E7C">
        <w:t xml:space="preserve">Release: </w:t>
      </w:r>
      <w:r w:rsidR="00665BA4">
        <w:rPr>
          <w:color w:val="000000" w:themeColor="text1"/>
        </w:rPr>
        <w:t xml:space="preserve">Provisional 1a, </w:t>
      </w:r>
      <w:r w:rsidR="00477808">
        <w:rPr>
          <w:color w:val="000000" w:themeColor="text1"/>
        </w:rPr>
        <w:t xml:space="preserve">May, </w:t>
      </w:r>
      <w:r w:rsidR="00665BA4">
        <w:rPr>
          <w:color w:val="000000" w:themeColor="text1"/>
        </w:rPr>
        <w:t>201</w:t>
      </w:r>
      <w:r w:rsidR="00477808">
        <w:rPr>
          <w:color w:val="000000" w:themeColor="text1"/>
        </w:rPr>
        <w:t>8</w:t>
      </w:r>
      <w:bookmarkStart w:id="0" w:name="_GoBack"/>
      <w:bookmarkEnd w:id="0"/>
    </w:p>
    <w:p w:rsidR="00D709AD" w:rsidRDefault="00D709AD">
      <w:pPr>
        <w:ind w:left="-90"/>
      </w:pPr>
    </w:p>
    <w:tbl>
      <w:tblPr>
        <w:tblW w:w="10810" w:type="dxa"/>
        <w:tblInd w:w="91" w:type="dxa"/>
        <w:tblLook w:val="0000" w:firstRow="0" w:lastRow="0" w:firstColumn="0" w:lastColumn="0" w:noHBand="0" w:noVBand="0"/>
      </w:tblPr>
      <w:tblGrid>
        <w:gridCol w:w="1806"/>
        <w:gridCol w:w="750"/>
        <w:gridCol w:w="222"/>
        <w:gridCol w:w="1095"/>
        <w:gridCol w:w="6937"/>
      </w:tblGrid>
      <w:tr w:rsidR="00D709AD" w:rsidRPr="00BF5E7C" w:rsidTr="003E68D5">
        <w:trPr>
          <w:cantSplit/>
          <w:trHeight w:val="70"/>
          <w:tblHeader/>
        </w:trPr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D709AD" w:rsidRPr="00BF5E7C" w:rsidRDefault="00D709AD">
            <w:pPr>
              <w:rPr>
                <w:b/>
              </w:rPr>
            </w:pPr>
            <w:r w:rsidRPr="00BF5E7C">
              <w:rPr>
                <w:b/>
              </w:rPr>
              <w:t>Name</w:t>
            </w:r>
          </w:p>
        </w:tc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D709AD" w:rsidRPr="00BF5E7C" w:rsidRDefault="00D709AD" w:rsidP="00D709AD">
            <w:pPr>
              <w:jc w:val="right"/>
              <w:rPr>
                <w:b/>
              </w:rPr>
            </w:pPr>
            <w:r w:rsidRPr="00BF5E7C">
              <w:rPr>
                <w:b/>
              </w:rPr>
              <w:t>Order</w:t>
            </w: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:rsidR="00D709AD" w:rsidRPr="00BF5E7C" w:rsidRDefault="00D709AD" w:rsidP="00D709AD">
            <w:pPr>
              <w:rPr>
                <w:b/>
              </w:rPr>
            </w:pPr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D709AD" w:rsidRPr="00BF5E7C" w:rsidRDefault="00D709AD" w:rsidP="00D709AD">
            <w:pPr>
              <w:rPr>
                <w:b/>
              </w:rPr>
            </w:pPr>
            <w:r w:rsidRPr="00BF5E7C">
              <w:rPr>
                <w:b/>
              </w:rPr>
              <w:t>Type</w:t>
            </w:r>
          </w:p>
        </w:tc>
        <w:tc>
          <w:tcPr>
            <w:tcW w:w="693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D709AD" w:rsidRPr="00BF5E7C" w:rsidRDefault="00D709AD">
            <w:pPr>
              <w:rPr>
                <w:b/>
              </w:rPr>
            </w:pPr>
            <w:r w:rsidRPr="00BF5E7C">
              <w:rPr>
                <w:b/>
              </w:rPr>
              <w:t>Label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D709AD" w:rsidRPr="00BF5E7C" w:rsidRDefault="00D709AD">
            <w:r w:rsidRPr="00BF5E7C">
              <w:t>LEAID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D709AD" w:rsidRPr="00BF5E7C" w:rsidRDefault="00D709AD" w:rsidP="00D709AD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D709AD" w:rsidRPr="00BF5E7C" w:rsidRDefault="00585D92">
            <w:r>
              <w:t xml:space="preserve">NATIONAL CENTER FOR EDUCATION STATISTICS (NCES) </w:t>
            </w:r>
            <w:r w:rsidR="00D709AD" w:rsidRPr="00BF5E7C">
              <w:t>7-DIGIT LOCAL EDUCATION AGENCY ID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CENSUSID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2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CENSUS </w:t>
            </w:r>
            <w:r w:rsidR="001771B6" w:rsidRPr="00BF5E7C">
              <w:t xml:space="preserve">BUREAU </w:t>
            </w:r>
            <w:r w:rsidRPr="00BF5E7C">
              <w:t xml:space="preserve">14-DIGIT GOVERNMENT ID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FIPST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3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8F1802">
            <w:r w:rsidRPr="008E1190">
              <w:rPr>
                <w:color w:val="000000" w:themeColor="text1"/>
              </w:rPr>
              <w:t>AMERICAN NATIONAL STANDARDS INSTITUTE (ANSI) STATE CODE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CONUM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4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8F1802" w:rsidP="00FA261A">
            <w:r w:rsidRPr="008E1190">
              <w:rPr>
                <w:color w:val="000000" w:themeColor="text1"/>
              </w:rPr>
              <w:t>AMERICAN NATIONAL STANDARDS INSTITUTE (ANSI) COUNTY CODE – digits 1 and 2 are the ANSI state code; digits 3–5 are the ANSI county code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CSA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5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CONSOLIDATED STATISTICAL AREA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CBSA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6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CORE-BASED STATISTICAL AREA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NAME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7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NAME OF LOCAL EDUCATION AGENCY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STNAME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8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STATE NAME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STABBR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9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STATE ABBREVIATION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SCHLEV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10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SCHOOL-LEVEL CODE</w:t>
            </w:r>
          </w:p>
        </w:tc>
      </w:tr>
      <w:tr w:rsidR="00D709AD" w:rsidRPr="00BF5E7C" w:rsidTr="003E68D5">
        <w:trPr>
          <w:cantSplit/>
          <w:trHeight w:val="252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01</w:t>
            </w:r>
            <w:r w:rsidR="00382D72" w:rsidRPr="00BF5E7C">
              <w:t xml:space="preserve"> </w:t>
            </w:r>
            <w:r w:rsidRPr="00BF5E7C">
              <w:t>= Elementary school system only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02</w:t>
            </w:r>
            <w:r w:rsidR="00382D72" w:rsidRPr="00BF5E7C">
              <w:t xml:space="preserve"> </w:t>
            </w:r>
            <w:r w:rsidRPr="00BF5E7C">
              <w:t>= Secondary school system only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03</w:t>
            </w:r>
            <w:r w:rsidR="00382D72" w:rsidRPr="00BF5E7C">
              <w:t xml:space="preserve"> </w:t>
            </w:r>
            <w:r w:rsidRPr="00BF5E7C">
              <w:t>= Elementary/secondary school system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05</w:t>
            </w:r>
            <w:r w:rsidR="00382D72" w:rsidRPr="00BF5E7C">
              <w:t xml:space="preserve"> </w:t>
            </w:r>
            <w:r w:rsidRPr="00BF5E7C">
              <w:t>= Vocational or special education school system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06</w:t>
            </w:r>
            <w:r w:rsidR="00382D72" w:rsidRPr="00BF5E7C">
              <w:t xml:space="preserve"> </w:t>
            </w:r>
            <w:r w:rsidRPr="00BF5E7C">
              <w:t xml:space="preserve">= </w:t>
            </w:r>
            <w:proofErr w:type="spellStart"/>
            <w:r w:rsidRPr="00BF5E7C">
              <w:t>Nonoperating</w:t>
            </w:r>
            <w:proofErr w:type="spellEnd"/>
            <w:r w:rsidRPr="00BF5E7C">
              <w:t xml:space="preserve"> school system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07</w:t>
            </w:r>
            <w:r w:rsidR="00382D72" w:rsidRPr="00BF5E7C">
              <w:t xml:space="preserve"> </w:t>
            </w:r>
            <w:r w:rsidRPr="00BF5E7C">
              <w:t>= Education service agency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AGCHRT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11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AGENCY CHARTER CODE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1</w:t>
            </w:r>
            <w:r w:rsidR="00382D72" w:rsidRPr="00BF5E7C">
              <w:t xml:space="preserve"> </w:t>
            </w:r>
            <w:r w:rsidRPr="00BF5E7C">
              <w:t>= All associated schools are charter schools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2</w:t>
            </w:r>
            <w:r w:rsidR="00382D72" w:rsidRPr="00BF5E7C">
              <w:t xml:space="preserve"> </w:t>
            </w:r>
            <w:r w:rsidRPr="00BF5E7C">
              <w:t xml:space="preserve">= All associated schools are charter and </w:t>
            </w:r>
            <w:proofErr w:type="spellStart"/>
            <w:r w:rsidRPr="00BF5E7C">
              <w:t>noncharter</w:t>
            </w:r>
            <w:proofErr w:type="spellEnd"/>
            <w:r w:rsidRPr="00BF5E7C">
              <w:t xml:space="preserve"> schools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3</w:t>
            </w:r>
            <w:r w:rsidR="00382D72" w:rsidRPr="00BF5E7C">
              <w:t xml:space="preserve"> </w:t>
            </w:r>
            <w:r w:rsidRPr="00BF5E7C">
              <w:t xml:space="preserve">= All associated schools are </w:t>
            </w:r>
            <w:proofErr w:type="spellStart"/>
            <w:r w:rsidRPr="00BF5E7C">
              <w:t>noncharter</w:t>
            </w:r>
            <w:proofErr w:type="spellEnd"/>
            <w:r w:rsidRPr="00BF5E7C">
              <w:t xml:space="preserve"> schools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N</w:t>
            </w:r>
            <w:r w:rsidR="00382D72" w:rsidRPr="00BF5E7C">
              <w:t xml:space="preserve"> </w:t>
            </w:r>
            <w:r w:rsidRPr="00BF5E7C">
              <w:t>= Not applicable or code could not be determined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YEAR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12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YEAR OF DATA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CCDNF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13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585D92">
            <w:r>
              <w:t>COMMON CORE OF DATA (CCD)</w:t>
            </w:r>
            <w:r w:rsidRPr="00BF5E7C">
              <w:t xml:space="preserve"> </w:t>
            </w:r>
            <w:r w:rsidR="00D709AD" w:rsidRPr="00BF5E7C">
              <w:t xml:space="preserve">AGENCY NONFISCAL FILE MATCH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rPr>
                <w:rFonts w:eastAsia="Arial Unicode MS"/>
              </w:rPr>
              <w:t xml:space="preserve">  0</w:t>
            </w:r>
            <w:r w:rsidR="00382D72" w:rsidRPr="00BF5E7C">
              <w:rPr>
                <w:rFonts w:eastAsia="Arial Unicode MS"/>
              </w:rPr>
              <w:t xml:space="preserve"> </w:t>
            </w:r>
            <w:r w:rsidRPr="00BF5E7C">
              <w:rPr>
                <w:rFonts w:eastAsia="Arial Unicode MS"/>
              </w:rPr>
              <w:t>= Does not match CCD Local Education Agency Universe file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rPr>
                <w:rFonts w:eastAsia="Arial Unicode MS"/>
              </w:rPr>
              <w:t xml:space="preserve">  1</w:t>
            </w:r>
            <w:r w:rsidR="00382D72" w:rsidRPr="00BF5E7C">
              <w:rPr>
                <w:rFonts w:eastAsia="Arial Unicode MS"/>
              </w:rPr>
              <w:t xml:space="preserve"> </w:t>
            </w:r>
            <w:r w:rsidRPr="00BF5E7C">
              <w:rPr>
                <w:rFonts w:eastAsia="Arial Unicode MS"/>
              </w:rPr>
              <w:t>= Matches CCD Local Education Agency Universe file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CENFILE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14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CENSUS </w:t>
            </w:r>
            <w:r w:rsidR="001771B6" w:rsidRPr="00BF5E7C">
              <w:t xml:space="preserve">BUREAU </w:t>
            </w:r>
            <w:r w:rsidRPr="00BF5E7C">
              <w:t>FISCAL FILE MATCH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0</w:t>
            </w:r>
            <w:r w:rsidR="00382D72" w:rsidRPr="00BF5E7C">
              <w:t xml:space="preserve"> </w:t>
            </w:r>
            <w:r w:rsidRPr="00BF5E7C">
              <w:t xml:space="preserve">= Does not match Census </w:t>
            </w:r>
            <w:r w:rsidR="001771B6" w:rsidRPr="00BF5E7C">
              <w:t xml:space="preserve">Bureau </w:t>
            </w:r>
            <w:r w:rsidRPr="00BF5E7C">
              <w:t>fiscal file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 w:rsidP="00382D72">
            <w:r w:rsidRPr="00BF5E7C">
              <w:t xml:space="preserve">  1</w:t>
            </w:r>
            <w:r w:rsidR="00382D72" w:rsidRPr="00BF5E7C">
              <w:t xml:space="preserve"> </w:t>
            </w:r>
            <w:r w:rsidRPr="00BF5E7C">
              <w:t xml:space="preserve">= Matches Census </w:t>
            </w:r>
            <w:r w:rsidR="001771B6" w:rsidRPr="00BF5E7C">
              <w:t xml:space="preserve">Bureau </w:t>
            </w:r>
            <w:r w:rsidRPr="00BF5E7C">
              <w:t>fiscal file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GSLO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15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AGENCY LOW GRADE OFFERED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GSHI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16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Character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AGENCY HIGH GRADE OFFERED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V33</w:t>
            </w:r>
          </w:p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  <w:r w:rsidRPr="00BF5E7C">
              <w:t>17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Numeric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FALL MEMBERSHIP</w:t>
            </w:r>
          </w:p>
        </w:tc>
      </w:tr>
      <w:tr w:rsidR="000D2844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0D2844" w:rsidRPr="00BF5E7C" w:rsidRDefault="000D2844">
            <w:r w:rsidRPr="00BF5E7C">
              <w:t>MEMBERSCH</w:t>
            </w:r>
          </w:p>
        </w:tc>
        <w:tc>
          <w:tcPr>
            <w:tcW w:w="750" w:type="dxa"/>
            <w:noWrap/>
          </w:tcPr>
          <w:p w:rsidR="000D2844" w:rsidRPr="00BF5E7C" w:rsidRDefault="000D2844" w:rsidP="00D709AD">
            <w:pPr>
              <w:jc w:val="right"/>
            </w:pPr>
            <w:r w:rsidRPr="00BF5E7C">
              <w:t>18</w:t>
            </w:r>
          </w:p>
        </w:tc>
        <w:tc>
          <w:tcPr>
            <w:tcW w:w="222" w:type="dxa"/>
          </w:tcPr>
          <w:p w:rsidR="000D2844" w:rsidRPr="00BF5E7C" w:rsidRDefault="000D2844" w:rsidP="00D709AD">
            <w:r w:rsidRPr="00BF5E7C">
              <w:t xml:space="preserve">    </w:t>
            </w:r>
          </w:p>
        </w:tc>
        <w:tc>
          <w:tcPr>
            <w:tcW w:w="1095" w:type="dxa"/>
            <w:noWrap/>
          </w:tcPr>
          <w:p w:rsidR="000D2844" w:rsidRPr="00BF5E7C" w:rsidRDefault="000D2844" w:rsidP="00D709AD">
            <w:r w:rsidRPr="00BF5E7C">
              <w:t>Numeric</w:t>
            </w:r>
          </w:p>
        </w:tc>
        <w:tc>
          <w:tcPr>
            <w:tcW w:w="6937" w:type="dxa"/>
            <w:noWrap/>
          </w:tcPr>
          <w:p w:rsidR="000D2844" w:rsidRPr="00BF5E7C" w:rsidRDefault="000D2844">
            <w:r w:rsidRPr="00BF5E7C">
              <w:t xml:space="preserve">FALL MEMBERSHIP </w:t>
            </w:r>
            <w:r w:rsidR="00905D41" w:rsidRPr="00BF5E7C">
              <w:t xml:space="preserve">- </w:t>
            </w:r>
            <w:r w:rsidRPr="00BF5E7C">
              <w:t>SCHOOL UNIVERSE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TOTALREV</w:t>
            </w:r>
          </w:p>
        </w:tc>
        <w:tc>
          <w:tcPr>
            <w:tcW w:w="750" w:type="dxa"/>
            <w:noWrap/>
          </w:tcPr>
          <w:p w:rsidR="00D709AD" w:rsidRPr="00BF5E7C" w:rsidRDefault="000D2844" w:rsidP="00D709AD">
            <w:pPr>
              <w:jc w:val="right"/>
            </w:pPr>
            <w:r w:rsidRPr="00BF5E7C">
              <w:t>19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Numeric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TOTAL REVENUE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(equals TFEDREV + TSTREV + TLOCREV)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>
            <w:r w:rsidRPr="00BF5E7C">
              <w:t>TFEDREV</w:t>
            </w:r>
          </w:p>
        </w:tc>
        <w:tc>
          <w:tcPr>
            <w:tcW w:w="750" w:type="dxa"/>
            <w:noWrap/>
          </w:tcPr>
          <w:p w:rsidR="00D709AD" w:rsidRPr="00BF5E7C" w:rsidRDefault="000D2844" w:rsidP="00D709AD">
            <w:pPr>
              <w:jc w:val="right"/>
            </w:pPr>
            <w:r w:rsidRPr="00BF5E7C">
              <w:t>20</w:t>
            </w: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>
            <w:r w:rsidRPr="00BF5E7C">
              <w:t>Numeric</w:t>
            </w:r>
          </w:p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 xml:space="preserve">TOTAL FEDERAL REVENUE </w:t>
            </w:r>
          </w:p>
        </w:tc>
      </w:tr>
      <w:tr w:rsidR="00D709AD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(equal</w:t>
            </w:r>
            <w:r w:rsidR="006648CC">
              <w:t xml:space="preserve">s C14 + C15 + C16 + C17 + </w:t>
            </w:r>
            <w:r w:rsidRPr="00BF5E7C">
              <w:t>C19 + B11 + C20 + C25 + C36 +</w:t>
            </w:r>
          </w:p>
        </w:tc>
      </w:tr>
      <w:tr w:rsidR="00D709AD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D709AD" w:rsidRPr="00BF5E7C" w:rsidRDefault="00D709AD"/>
        </w:tc>
        <w:tc>
          <w:tcPr>
            <w:tcW w:w="750" w:type="dxa"/>
            <w:noWrap/>
          </w:tcPr>
          <w:p w:rsidR="00D709AD" w:rsidRPr="00BF5E7C" w:rsidRDefault="00D709AD" w:rsidP="00D709AD">
            <w:pPr>
              <w:jc w:val="right"/>
            </w:pPr>
          </w:p>
        </w:tc>
        <w:tc>
          <w:tcPr>
            <w:tcW w:w="222" w:type="dxa"/>
          </w:tcPr>
          <w:p w:rsidR="00D709AD" w:rsidRPr="00BF5E7C" w:rsidRDefault="00D709AD" w:rsidP="00D709AD"/>
        </w:tc>
        <w:tc>
          <w:tcPr>
            <w:tcW w:w="1095" w:type="dxa"/>
            <w:noWrap/>
          </w:tcPr>
          <w:p w:rsidR="00D709AD" w:rsidRPr="00BF5E7C" w:rsidRDefault="00D709AD" w:rsidP="00D709AD"/>
        </w:tc>
        <w:tc>
          <w:tcPr>
            <w:tcW w:w="6937" w:type="dxa"/>
            <w:noWrap/>
          </w:tcPr>
          <w:p w:rsidR="00D709AD" w:rsidRPr="00BF5E7C" w:rsidRDefault="00D709AD">
            <w:r w:rsidRPr="00BF5E7C">
              <w:t>B10 + B12 + B13)</w:t>
            </w:r>
          </w:p>
        </w:tc>
      </w:tr>
      <w:tr w:rsidR="00D709AD" w:rsidRPr="00BF5E7C" w:rsidTr="008E119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D709AD" w:rsidRPr="00BF5E7C" w:rsidRDefault="00D709AD">
            <w:r w:rsidRPr="00BF5E7C">
              <w:t>C14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D709AD" w:rsidRPr="00BF5E7C" w:rsidRDefault="000D2844" w:rsidP="00D709AD">
            <w:pPr>
              <w:jc w:val="right"/>
            </w:pPr>
            <w:r w:rsidRPr="00BF5E7C">
              <w:t>21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D709AD" w:rsidRPr="00BF5E7C" w:rsidRDefault="00D709AD" w:rsidP="00D709AD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D709AD" w:rsidRPr="00BF5E7C" w:rsidRDefault="00D709AD" w:rsidP="00D709AD">
            <w:r w:rsidRPr="00BF5E7C">
              <w:t>Numeric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D709AD" w:rsidRPr="00BF5E7C" w:rsidRDefault="00D709AD">
            <w:r w:rsidRPr="00BF5E7C">
              <w:t>FEDERAL REVENUE</w:t>
            </w:r>
            <w:r w:rsidR="00382D72" w:rsidRPr="00BF5E7C">
              <w:t xml:space="preserve"> </w:t>
            </w:r>
            <w:r w:rsidRPr="00BF5E7C">
              <w:t>- THRU STATE TITLE I</w:t>
            </w:r>
          </w:p>
        </w:tc>
      </w:tr>
      <w:tr w:rsidR="00D709AD" w:rsidRPr="00BF5E7C" w:rsidTr="008E119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D709AD" w:rsidRPr="00BF5E7C" w:rsidRDefault="00D709AD">
            <w:r w:rsidRPr="00BF5E7C">
              <w:lastRenderedPageBreak/>
              <w:t>C15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D709AD" w:rsidRPr="00BF5E7C" w:rsidRDefault="000D2844" w:rsidP="00D709AD">
            <w:pPr>
              <w:jc w:val="right"/>
            </w:pPr>
            <w:r w:rsidRPr="00BF5E7C">
              <w:t>22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D709AD" w:rsidRPr="00BF5E7C" w:rsidRDefault="00D709AD" w:rsidP="00D709AD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D709AD" w:rsidRPr="00BF5E7C" w:rsidRDefault="00D709AD" w:rsidP="00D709AD">
            <w:r w:rsidRPr="00BF5E7C">
              <w:t>Numeric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D709AD" w:rsidRPr="00BF5E7C" w:rsidRDefault="00D709AD">
            <w:r w:rsidRPr="00BF5E7C">
              <w:t>FEDERAL REVENUE</w:t>
            </w:r>
            <w:r w:rsidR="00382D72" w:rsidRPr="00BF5E7C">
              <w:t xml:space="preserve"> </w:t>
            </w:r>
            <w:r w:rsidRPr="00BF5E7C">
              <w:t xml:space="preserve">- </w:t>
            </w:r>
            <w:r w:rsidR="008F1802" w:rsidRPr="008E1190">
              <w:rPr>
                <w:color w:val="000000" w:themeColor="text1"/>
              </w:rPr>
              <w:t>INDIVIDUALS WITH DISABILITIES EDUCATION ACT (IDEA)</w:t>
            </w:r>
          </w:p>
        </w:tc>
      </w:tr>
      <w:tr w:rsidR="00587392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587392" w:rsidRPr="00BF5E7C" w:rsidRDefault="00587392" w:rsidP="00587392">
            <w:r w:rsidRPr="00BF5E7C">
              <w:t>C16</w:t>
            </w:r>
          </w:p>
        </w:tc>
        <w:tc>
          <w:tcPr>
            <w:tcW w:w="750" w:type="dxa"/>
            <w:noWrap/>
          </w:tcPr>
          <w:p w:rsidR="00587392" w:rsidRPr="00BF5E7C" w:rsidRDefault="000D2844" w:rsidP="00587392">
            <w:pPr>
              <w:jc w:val="right"/>
            </w:pPr>
            <w:r w:rsidRPr="00BF5E7C">
              <w:t>23</w:t>
            </w:r>
          </w:p>
        </w:tc>
        <w:tc>
          <w:tcPr>
            <w:tcW w:w="222" w:type="dxa"/>
          </w:tcPr>
          <w:p w:rsidR="00587392" w:rsidRPr="00BF5E7C" w:rsidRDefault="00587392" w:rsidP="00587392"/>
        </w:tc>
        <w:tc>
          <w:tcPr>
            <w:tcW w:w="1095" w:type="dxa"/>
            <w:noWrap/>
          </w:tcPr>
          <w:p w:rsidR="00587392" w:rsidRPr="00BF5E7C" w:rsidRDefault="00587392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587392" w:rsidRPr="00BF5E7C" w:rsidRDefault="00587392" w:rsidP="00587392">
            <w:r w:rsidRPr="00BF5E7C">
              <w:t>FEDERAL REVENUE - THRU STATE - MATH, SCIENCE, AND TEACHER QUALITY</w:t>
            </w:r>
          </w:p>
        </w:tc>
      </w:tr>
      <w:tr w:rsidR="00587392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587392" w:rsidRPr="00BF5E7C" w:rsidRDefault="00587392" w:rsidP="00587392">
            <w:r w:rsidRPr="00BF5E7C">
              <w:t>C17</w:t>
            </w:r>
          </w:p>
        </w:tc>
        <w:tc>
          <w:tcPr>
            <w:tcW w:w="750" w:type="dxa"/>
            <w:noWrap/>
          </w:tcPr>
          <w:p w:rsidR="00587392" w:rsidRPr="00BF5E7C" w:rsidRDefault="000D2844" w:rsidP="00587392">
            <w:pPr>
              <w:jc w:val="right"/>
            </w:pPr>
            <w:r w:rsidRPr="00BF5E7C">
              <w:t>24</w:t>
            </w:r>
          </w:p>
        </w:tc>
        <w:tc>
          <w:tcPr>
            <w:tcW w:w="222" w:type="dxa"/>
          </w:tcPr>
          <w:p w:rsidR="00587392" w:rsidRPr="00BF5E7C" w:rsidRDefault="00587392" w:rsidP="00587392"/>
        </w:tc>
        <w:tc>
          <w:tcPr>
            <w:tcW w:w="1095" w:type="dxa"/>
            <w:noWrap/>
          </w:tcPr>
          <w:p w:rsidR="00587392" w:rsidRPr="00BF5E7C" w:rsidRDefault="00587392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587392" w:rsidRPr="00BF5E7C" w:rsidRDefault="00587392" w:rsidP="00587392">
            <w:r w:rsidRPr="00BF5E7C">
              <w:t xml:space="preserve">FEDERAL REVENUE - THRU STATE - SAFE AND DRUG FREE SCHOOLS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C19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THRU STATE - VOCATIONAL AND TECH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B11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THRU STATE - BILINGUAL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C20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THRU STATE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C25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2</w:t>
            </w:r>
            <w:r>
              <w:t>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THRU STATE - CHILD NUTRITION ACT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C36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>
              <w:t>29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B10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DIRECT - IMPACT AID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B12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DIRECT - INDIAN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B13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FEDERAL REVENUE - DIRECT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TSTREV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TOTAL STATE REVENUE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(equals C01 + C04 + C05 + C06 + C07 + C08 + C09 + C10 + C11+ C12 +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C13 + C35 + C38 + C39)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C01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GENERAL FORMULA ASSISTANCE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C04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STAFF IMPROVEMENT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C05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STATE REVENUE - SPECIAL EDUCATION PROGRAMS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C06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COMPENSATORY AND BASIC SKILLS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C07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3</w:t>
            </w:r>
            <w:r>
              <w:t>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BILINGUAL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C08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>
              <w:t>39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GIFTED AND TALENTED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C09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VOCATIONAL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C10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SCHOOL LUNCH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C11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CAPITAL OUTLAY AND DEBT SERVICES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C12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TRANSPORTATION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C13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OTHER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C35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-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C38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</w:t>
            </w:r>
            <w:r>
              <w:t>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ON BEHALF - EMPLOYEE BENEFITS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C39</w:t>
            </w:r>
          </w:p>
        </w:tc>
        <w:tc>
          <w:tcPr>
            <w:tcW w:w="750" w:type="dxa"/>
            <w:noWrap/>
          </w:tcPr>
          <w:p w:rsidR="003E68D5" w:rsidRPr="00BF5E7C" w:rsidRDefault="003E68D5" w:rsidP="00587392">
            <w:pPr>
              <w:jc w:val="right"/>
            </w:pPr>
            <w:r w:rsidRPr="00BF5E7C">
              <w:t>48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STATE REVENUE ON BEHALF - NOT EMPLOYEE BENEFITS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TLOCREV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48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TOTAL LOCAL REVENUE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rPr>
                <w:lang w:val="de-DE"/>
              </w:rPr>
              <w:t xml:space="preserve">(equals T02 + T06 + T09 + T15 + T40 + T99 + D11 + D23 + A07 + A08 +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pPr>
              <w:rPr>
                <w:lang w:val="de-DE"/>
              </w:rPr>
            </w:pPr>
            <w:r w:rsidRPr="00BF5E7C">
              <w:t>A09 + A11 + A13 + A15 + A20 + A40 + U11 + U22 + U30 + U50 + U97 + C24)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pPr>
              <w:rPr>
                <w:lang w:val="de-DE"/>
              </w:rPr>
            </w:pPr>
            <w:r w:rsidRPr="00BF5E7C">
              <w:t>T02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49</w:t>
            </w:r>
          </w:p>
        </w:tc>
        <w:tc>
          <w:tcPr>
            <w:tcW w:w="222" w:type="dxa"/>
          </w:tcPr>
          <w:p w:rsidR="003E68D5" w:rsidRPr="00BF5E7C" w:rsidRDefault="003E68D5" w:rsidP="00587392">
            <w:pPr>
              <w:rPr>
                <w:lang w:val="de-DE"/>
              </w:rPr>
            </w:pPr>
          </w:p>
        </w:tc>
        <w:tc>
          <w:tcPr>
            <w:tcW w:w="1095" w:type="dxa"/>
            <w:noWrap/>
          </w:tcPr>
          <w:p w:rsidR="003E68D5" w:rsidRPr="00BF5E7C" w:rsidRDefault="003E68D5" w:rsidP="00587392">
            <w:pPr>
              <w:rPr>
                <w:lang w:val="de-DE"/>
              </w:rPr>
            </w:pPr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LOCAL REVENUE - PARENT GOVERNMENT CONTRIBUTIONS </w:t>
            </w:r>
          </w:p>
          <w:p w:rsidR="003E68D5" w:rsidRPr="00BF5E7C" w:rsidRDefault="003E68D5" w:rsidP="00587392">
            <w:r w:rsidRPr="00BF5E7C">
              <w:t>(DEPENDENT SCHOOL SYSTEMS)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T06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  <w:rPr>
                <w:lang w:val="de-DE"/>
              </w:rPr>
            </w:pPr>
            <w:r w:rsidRPr="00BF5E7C">
              <w:t>50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PROPERTY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GENERAL SALES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PUBLIC UTILITY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INDIVIDUAL AND CORPORATE INCOME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T99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ALL OTHER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D11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FROM OTHER SCHOOL SYSTEMS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D23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FROM CITIES AND COUNTIES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A07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TUITION FEES FROM PUPILS AND PARENTS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A08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58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LOCAL REVENUE - TRANSPORTATION FEES FROM PUPILS AND PARENTS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lastRenderedPageBreak/>
              <w:t>A09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59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LOCAL REVENUE - SCHOOL LUNCH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TEXTBOOK SALES AND RENTALS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DISTRICT ACTIVITY RECEIPTS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STUDENTS FEES,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A20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OTHER SALES AND SERVICES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A40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RENTS AND ROYALTIES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U11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SALE OF PROPERTY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U22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INTEREST EARNINGS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U30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FINES AND FORFEITS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U50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PRIVATE CONTRIBUTIONS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U97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69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LOCAL REVENUE - MISCELLANEOUS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C24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NCES LOCAL REVENUE, CENSUS BUREAU STATE REVENUE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TOTALEXP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TOTAL EXPENDITURES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(equals TCURELSC + TNONELSE + TCAPOUT + L12 + M12 + Q11 + I86</w:t>
            </w:r>
            <w:r w:rsidR="006648CC">
              <w:t xml:space="preserve"> + V91 + V92</w:t>
            </w:r>
            <w:r w:rsidRPr="00BF5E7C">
              <w:t>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TCURELSC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72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CURRENT EXPENDITURES FOR ELEMENTARY/SECONDARY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(equals TCURINST + TCURSSVC + TCUROTH)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TCURINST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73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TOTAL CURRENT EXPENDITURES - INSTRUCTION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(equals E13)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74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V91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PAYMENTS TO PRIVATE SCHOOLS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 xml:space="preserve">V92   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PAYMENTS TO CHARTER SCHOOLS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TCURSSVC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TOTAL CURRENT EXPENDITURES - SUPPORT SERVICES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rPr>
                <w:lang w:val="de-DE"/>
              </w:rPr>
              <w:t>(equals E17 + E07 + E08 + E09 + V40 + V45 + V90 + V85)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E17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78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pPr>
              <w:rPr>
                <w:lang w:val="de-DE"/>
              </w:rPr>
            </w:pPr>
            <w:r w:rsidRPr="00BF5E7C">
              <w:t>CURRENT EXPENDITURES - SUPPORT SERVICES - PUPILS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E07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79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- INSTRUCTIONAL STAFF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E08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- GENERAL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CURRENT EXPENDITURES - SUPPORT SERVICES - OPERATION AND MAINTENANCE OF PLANT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V45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- STUDENT TRANSPORTATION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V90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BUSINESS/CENTRAL/OTHER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V85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SUPPORT SERVICES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TCUROTH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CURRENT EXPENDITURES - OTHER ELEMENTARY/SECONDARY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(equals E11 + V60 + V65)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E11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87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CURRENT EXPENDITURES - FOOD SERVICES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V60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ENTERPRISE OPERATIONS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V65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89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CURRENT EXPENDITURES - OTHER ELSEC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TNONELSE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NON-ELEMENTARY/SECONDARY EXPENDITURES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/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/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(equals V70 + V75 + V80)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4A06A7" w:rsidP="00587392">
            <w:r>
              <w:lastRenderedPageBreak/>
              <w:t>V70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>
              <w:t>91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 xml:space="preserve">NON- ELEMENTARY/SECONDARY EXPENDITURES - COMMUNITY SERVICES 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4A06A7" w:rsidP="00587392">
            <w:r>
              <w:t>V75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NON- ELEMENTARY/SECONDARY EXPENDITURES - ADULT EDUCATION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4A06A7" w:rsidP="00587392">
            <w:r>
              <w:t>V80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NON- ELEMENTARY/SECONDARY EXPENDITURES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TCAPOUT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CAPITAL OUTLAY EXPENDITURES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/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/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(equals F12 + G15 + K09 + K10 + K11)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>
              <w:t>95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CAPITAL OUTLAY - CONSTRUCTION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G15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center"/>
            </w:pPr>
            <w:r>
              <w:t xml:space="preserve">      96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CAPITAL OUTLAY - LAND AND EXISTING STRUCTURES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K09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CAPITAL OUTLAY - INSTRUCTIONAL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K10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CAPITAL OUTLAY - OTHER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K11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99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CAPITAL OUTLAY - NONSPECIFIED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L12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PAYMENTS TO STATE GOVERNMENTS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M12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PAYMENTS TO LOCAL GOVERNMENTS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Q11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PAYMENTS TO OTHER SCHOOL SYSTEMS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I86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INTEREST ON DEBT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SALARIES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TEACHER SALARIES - REGULAR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TEACHER SALARIES - SPECIAL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TEACHER SALARIES - VOCATIONAL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109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TEACHER SALARIES - OTHER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PUPILS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INSTRUCTIONAL STAFF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GENERAL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V21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OPERATION AND MAINTENANCE OF PLANT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V23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STUDENT TRANSPORTATION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V37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SUPPORT SERVICES - BUSINESS/CENTRAL/OTHER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V29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SALARIES - FOOD SERVICES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Z34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TOTAL EMPLOYEE BENEFITS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119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PUPILS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EMPLOYEE BENEFITS - SUPPORT SERVICES - INSTRUCTIONAL STAFF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GENERAL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V18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V22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OPERATION AND MAINTENANCE OF PLANT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V24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STUDENT TRANSPORTATION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V38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SUPPORT SERVICES - BUSINESS/CENTRAL/OTHER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V30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EMPLOYEE BENEFITS - FOOD SERVICES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V32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128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EMPLOYEE BENEFITS - ENTERPRISE OPERATIONS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lastRenderedPageBreak/>
              <w:t>V93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129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TEXTBOOKS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_19H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LONG TERM DEBT - OUTSTANDING AT BEGINNING OF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_21F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LONG TERM DEBT - ISSUED DURING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_31F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LONG TERM DEBT - RETIRED DURING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_41F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LONG TERM DEBT - OUTSTANDING AT END OF FISCAL YEAR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_61V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SHORT TERM DEBT - OUTSTANDING AT BEGINNING OF FISCAL YEAR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_66V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SHORT TERM DEBT - OUTSTANDING AT END OF FISCAL YEAR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W01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ASSETS - SINKING FUND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W31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ASSETS - BOND FUND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W61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ASSETS - OTHER FUNDS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4A06A7" w:rsidP="00587392">
            <w:r>
              <w:t>V95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139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4A06A7">
            <w:r>
              <w:rPr>
                <w:color w:val="000000" w:themeColor="text1"/>
              </w:rPr>
              <w:t>UTILITIES AND ENERGY SERVICES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4A06A7" w:rsidP="00587392">
            <w:r>
              <w:t>V02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B13EB3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4A06A7" w:rsidP="00587392">
            <w:r>
              <w:rPr>
                <w:color w:val="000000" w:themeColor="text1"/>
              </w:rPr>
              <w:t>TECHNOLOGY-RELATED SUPPLIES AND PURCHASED SERVICES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4A06A7" w:rsidP="00587392">
            <w:r>
              <w:t>K14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B13EB3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4A06A7" w:rsidP="00587392">
            <w:r>
              <w:rPr>
                <w:color w:val="000000" w:themeColor="text1"/>
              </w:rPr>
              <w:t>TECHNOLOGY-RELATED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WEIGHT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B13EB3">
            <w:r w:rsidRPr="00BF5E7C">
              <w:t>Numeric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WEIGHT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FL_V33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FALL MEMBERSHIP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FL_MEMBERSCH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FLAG - FALL MEMBERSHIP - SCHOOL UNIVERSE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TITLE I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FLAG - FEDERAL REVENUE - THRU STATE </w:t>
            </w:r>
            <w:r w:rsidR="00E13B08">
              <w:t>-</w:t>
            </w:r>
            <w:r w:rsidRPr="00BF5E7C">
              <w:t xml:space="preserve"> </w:t>
            </w:r>
            <w:r w:rsidR="00E13B08" w:rsidRPr="008E1190">
              <w:rPr>
                <w:color w:val="000000" w:themeColor="text1"/>
              </w:rPr>
              <w:t>INDIVIDUALS WITH DISABILITIES EDUCATION ACT (IDEA)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MATH, SCIENCE, AND TEACHER QUALITY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SAFE AND DRUG FREE SCHOOLS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149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VOCATIONAL AND TECH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FL_B11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BILINGUAL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FL_C20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FL_C25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THRU STATE - CHILD NUTRITION ACT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FL_C36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FL_B10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DIRECT - IMPACT AID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FL_B12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DIRECT - INDIAN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FL_B13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FEDERAL REVENUE - DIRECT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GENERAL FORMULA ASSISTANCE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STAFF IMPROVEMENT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159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SPECIAL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COMPENSATORY AND BASIC SKILLS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BILINGUAL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GIFTED AND TALENTED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VOCATIONAL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SCHOOL LUNCH PROGRAMS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CAPITAL OUTLAY AND DEBT SERVICES PROGRAMS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TRANSPORTATION PROGRAMS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- OTHER PROGRAMS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FL_C35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168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FLAG - STATE REVENUE - NONSPECIFIED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lastRenderedPageBreak/>
              <w:t>FL_C38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169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FLAG - STATE REVENUE ON BEHALF - EMPLOYEE BENEFITS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FL_C39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STATE REVENUE ON BEHALF - NOT EMPLOYEE BENEFITS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FL_T02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PARENT GOVERNMENT CONTRIBUTIONS (DEPENDENT SCHOOL SYSTEMS)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FL_T06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PROPERTY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GENERAL SALES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PUBLIC UTILITY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INDIVIDUAL AND CORPORATE INCOME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FL_T99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ALL OTHER TAXES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FL_D11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FROM OTHER SCHOOL SYSTEMS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FL_D23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FROM CITIES AND COUNTIES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FL_A07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179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TUITION FEES FROM PUPILS AND PARENTS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FL_A08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TRANSPORTATION FEES FROM PUPILS AND PARENTS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SCHOOL LUNCH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TEXTBOOK SALES AND RENTALS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DISTRICT ACTIVITY RECEIPTS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STUDENT FEES, NONSPECIFIED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FL_A20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OTHER SALES AND SERVICES REVENUE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FL_A40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RENTS AND ROYALTIES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FL_U11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SALE OF PROPERTY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FL_U22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332177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INTEREST EARNINGS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FL_U30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189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332177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FINES AND FORFEITS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FL_U50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PRIVATE CONTRIBUTIONS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FL_U97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332177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LOCAL REVENUE - MISCELLANEOUS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FL_C24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332177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FLAG - NCES LOCAL REVENUE, CENSUS BUREAU STATE REVENUE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FL_E13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FL_V91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PAYMENTS TO PRIVATE SCHOOLS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FL_V92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PAYMENTS TO CHARTER SCHOOLS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FL_E17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PUPILS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FL_E07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INSTRUCTIONAL STAFF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FL_E08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GENERAL ADMININSTRATION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FL_E09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199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FL_V40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OPERATION AND MAINTENANCE OF PLANT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FL_V45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- STUDENT TRANSPORT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FL_V90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BUSINESS/CENTRAL/ OTHER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FL_V85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SUPPORT SERVICES NONSPECIFIED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FL_E11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FOOD SERVICES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FL_V60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CURRENT EXPENDITURES - ENTERPRISE OPERATIONS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FL_V65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206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FLAG - CURRENT EXPENDITURES - OTHER ELEMENTARY/SECONDARY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lastRenderedPageBreak/>
              <w:t>FL_V70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207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FLAG - NON-ELEMENTARY/SECONDARY EXPENDITURES - COMMUNITY SERVICES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FL_V75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NON-ELEMENTARY/SECONDARY EXPENDITURES - ADULT EDUCATION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FL_V80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209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NON-ELEMENTARY/SECONDARY EXPENDITURES -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FL_F12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CAPITAL OUTLAY - CONSTRUCTION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FL_G15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CAPITAL OUTLAY - LAND AND EXISTING STRUCTURES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FL_K09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CAPITAL OUTLAY - INSTRUCTIONAL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FL_K10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CAPITAL OUTLAY - OTHER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FL_K11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CAPITAL OUTLAY - NONSPECIFIED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FL_L12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PAYMENTS TO STATE GOVERNMENTS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FL_M12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PAYMENTS TO LOCAL GOVERNMENTS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FL_Q11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PAYMENTS TO OTHER SCHOOL SYSTEMS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FL_I86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INTEREST ON DEBT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219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TOTAL SALARIES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TEACHER SALARIES - REGULAR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TEACHER SALARIES - SPECIAL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TEACHER SALARIES - VOCATIONAL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TEACHER SALARIES - OTHER EDUCATION PROGRAMS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PUPILS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INSTRUCTIONAL STAFF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FL_V15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GENERAL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FL_V21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229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OPERATION AND MAINTENANCE OF PLANT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FL_V23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STUDENT TRANSPORTATION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FL_V37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SUPPORT SERVICES - BUSINESS/CENTRAL/ OTHER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FL_V29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SALARIES - FOOD SERVICE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FL_Z34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TOTAL EMPLOYEE BENEFITS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234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INSTRUCTION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235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 xml:space="preserve">FLAG - EMPLOYEE BENEFITS - SUPPORT SERVICES - PUPILS  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– INSTRUCTION STAFF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FL_V16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- GEN ADMIN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FL_V18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- SCHOOL ADMINISTRATION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FL_V22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239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- OPERATION AND MAINTENANCE OF PLANT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FL_V24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- STUDENT TRANSPORTATION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FL_V38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SUPPORT SERVICES - BUSINESS/CENTRAL/ OTHER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FL_V30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FOOD SERVICES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FL_V32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EMPLOYEE BENEFITS - ENTERPRISE OPERATIONS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FL_V93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244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 xml:space="preserve">FLAG - TEXTBOOKS </w:t>
            </w:r>
          </w:p>
        </w:tc>
      </w:tr>
      <w:tr w:rsidR="003E68D5" w:rsidRPr="00BF5E7C" w:rsidTr="00FF1970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lastRenderedPageBreak/>
              <w:t>FL_19H</w:t>
            </w:r>
          </w:p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245</w:t>
            </w: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r w:rsidRPr="00BF5E7C">
              <w:t>FLAG - LONG TERM DEBT - OUTSTANDING AT BEGINNING OF FISCAL YEAR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FL_21F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246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LONG TERM DEBT - ISSUED DURING FISCAL YEAR</w:t>
            </w:r>
          </w:p>
        </w:tc>
      </w:tr>
      <w:tr w:rsidR="003E68D5" w:rsidRPr="00BF5E7C" w:rsidTr="008E1190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FL_31F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247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LONG TERM DEBT - RETIRED DURING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FL_41F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248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LONG TERM DEBT - OUTSTANDING AT END OF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FL_61V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249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SHORT TERM DEBT - OUTSTANDING AT BEGINNING OF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FL_66V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250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SHORT TERM DEBT - OUTSTANDING AT END OF FISCAL YEAR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FL_W01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251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ASSETS - SINKING FUND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FL_W31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252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ASSETS - BOND FUND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3E68D5" w:rsidRPr="00BF5E7C" w:rsidRDefault="003E68D5" w:rsidP="00587392">
            <w:r w:rsidRPr="00BF5E7C">
              <w:t>FL_W61</w:t>
            </w:r>
          </w:p>
        </w:tc>
        <w:tc>
          <w:tcPr>
            <w:tcW w:w="750" w:type="dxa"/>
            <w:noWrap/>
          </w:tcPr>
          <w:p w:rsidR="003E68D5" w:rsidRPr="00BF5E7C" w:rsidRDefault="003E68D5" w:rsidP="00E92D50">
            <w:pPr>
              <w:jc w:val="right"/>
            </w:pPr>
            <w:r w:rsidRPr="00BF5E7C">
              <w:t>253</w:t>
            </w:r>
          </w:p>
        </w:tc>
        <w:tc>
          <w:tcPr>
            <w:tcW w:w="222" w:type="dxa"/>
          </w:tcPr>
          <w:p w:rsidR="003E68D5" w:rsidRPr="00BF5E7C" w:rsidRDefault="003E68D5" w:rsidP="00587392"/>
        </w:tc>
        <w:tc>
          <w:tcPr>
            <w:tcW w:w="1095" w:type="dxa"/>
            <w:noWrap/>
          </w:tcPr>
          <w:p w:rsidR="003E68D5" w:rsidRPr="00BF5E7C" w:rsidRDefault="003E68D5" w:rsidP="00587392">
            <w:r w:rsidRPr="00BF5E7C">
              <w:t>Character</w:t>
            </w:r>
          </w:p>
        </w:tc>
        <w:tc>
          <w:tcPr>
            <w:tcW w:w="6937" w:type="dxa"/>
            <w:noWrap/>
          </w:tcPr>
          <w:p w:rsidR="003E68D5" w:rsidRPr="00BF5E7C" w:rsidRDefault="003E68D5" w:rsidP="00587392">
            <w:r w:rsidRPr="00BF5E7C">
              <w:t>FLAG - ASSETS - OTHER FUNDS</w:t>
            </w:r>
          </w:p>
        </w:tc>
      </w:tr>
      <w:tr w:rsidR="004A06A7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4A06A7" w:rsidRPr="00BF5E7C" w:rsidRDefault="004A06A7" w:rsidP="004A06A7">
            <w:r w:rsidRPr="00BF5E7C">
              <w:t>FL_</w:t>
            </w:r>
            <w:r>
              <w:t>V95</w:t>
            </w:r>
          </w:p>
        </w:tc>
        <w:tc>
          <w:tcPr>
            <w:tcW w:w="750" w:type="dxa"/>
            <w:noWrap/>
          </w:tcPr>
          <w:p w:rsidR="004A06A7" w:rsidRPr="00BF5E7C" w:rsidRDefault="004A06A7" w:rsidP="004A06A7">
            <w:pPr>
              <w:jc w:val="right"/>
            </w:pPr>
            <w:r w:rsidRPr="00BF5E7C">
              <w:t>254</w:t>
            </w:r>
          </w:p>
        </w:tc>
        <w:tc>
          <w:tcPr>
            <w:tcW w:w="222" w:type="dxa"/>
          </w:tcPr>
          <w:p w:rsidR="004A06A7" w:rsidRPr="00BF5E7C" w:rsidRDefault="004A06A7" w:rsidP="004A06A7"/>
        </w:tc>
        <w:tc>
          <w:tcPr>
            <w:tcW w:w="1095" w:type="dxa"/>
            <w:noWrap/>
          </w:tcPr>
          <w:p w:rsidR="004A06A7" w:rsidRPr="00BF5E7C" w:rsidRDefault="004A06A7" w:rsidP="004A06A7">
            <w:r w:rsidRPr="00BF5E7C">
              <w:t>Character</w:t>
            </w:r>
          </w:p>
        </w:tc>
        <w:tc>
          <w:tcPr>
            <w:tcW w:w="6937" w:type="dxa"/>
            <w:noWrap/>
          </w:tcPr>
          <w:p w:rsidR="004A06A7" w:rsidRPr="00BF5E7C" w:rsidRDefault="004A06A7" w:rsidP="004A06A7">
            <w:r>
              <w:rPr>
                <w:color w:val="000000" w:themeColor="text1"/>
              </w:rPr>
              <w:t>FLAG - UTILITIES AND ENERGY SERVICES</w:t>
            </w:r>
          </w:p>
        </w:tc>
      </w:tr>
      <w:tr w:rsidR="004A06A7" w:rsidRPr="00BF5E7C" w:rsidTr="003E68D5">
        <w:trPr>
          <w:cantSplit/>
          <w:trHeight w:val="288"/>
        </w:trPr>
        <w:tc>
          <w:tcPr>
            <w:tcW w:w="1806" w:type="dxa"/>
            <w:noWrap/>
          </w:tcPr>
          <w:p w:rsidR="004A06A7" w:rsidRPr="00BF5E7C" w:rsidRDefault="004A06A7" w:rsidP="004A06A7">
            <w:r w:rsidRPr="00BF5E7C">
              <w:t>FL_</w:t>
            </w:r>
            <w:r>
              <w:t>V02</w:t>
            </w:r>
          </w:p>
        </w:tc>
        <w:tc>
          <w:tcPr>
            <w:tcW w:w="750" w:type="dxa"/>
            <w:noWrap/>
          </w:tcPr>
          <w:p w:rsidR="004A06A7" w:rsidRPr="00BF5E7C" w:rsidRDefault="004A06A7" w:rsidP="004A06A7">
            <w:pPr>
              <w:jc w:val="right"/>
            </w:pPr>
            <w:r w:rsidRPr="00BF5E7C">
              <w:t>255</w:t>
            </w:r>
          </w:p>
        </w:tc>
        <w:tc>
          <w:tcPr>
            <w:tcW w:w="222" w:type="dxa"/>
          </w:tcPr>
          <w:p w:rsidR="004A06A7" w:rsidRPr="00BF5E7C" w:rsidRDefault="004A06A7" w:rsidP="004A06A7"/>
        </w:tc>
        <w:tc>
          <w:tcPr>
            <w:tcW w:w="1095" w:type="dxa"/>
            <w:noWrap/>
          </w:tcPr>
          <w:p w:rsidR="004A06A7" w:rsidRPr="00BF5E7C" w:rsidRDefault="004A06A7" w:rsidP="004A06A7">
            <w:r w:rsidRPr="00BF5E7C">
              <w:t>Character</w:t>
            </w:r>
          </w:p>
        </w:tc>
        <w:tc>
          <w:tcPr>
            <w:tcW w:w="6937" w:type="dxa"/>
            <w:noWrap/>
          </w:tcPr>
          <w:p w:rsidR="004A06A7" w:rsidRPr="00BF5E7C" w:rsidRDefault="004A06A7" w:rsidP="004A06A7">
            <w:r>
              <w:rPr>
                <w:color w:val="000000" w:themeColor="text1"/>
              </w:rPr>
              <w:t>FLAG - TECHNOLOGY-RELATED SUPPLIES AND PURCHASED SERVICES</w:t>
            </w:r>
          </w:p>
        </w:tc>
      </w:tr>
      <w:tr w:rsidR="004A06A7" w:rsidRPr="00BF5E7C" w:rsidTr="003E68D5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4A06A7" w:rsidRPr="00BF5E7C" w:rsidRDefault="004A06A7" w:rsidP="004A06A7">
            <w:r w:rsidRPr="00BF5E7C">
              <w:t>FL_</w:t>
            </w:r>
            <w:r>
              <w:t>K14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4A06A7" w:rsidRPr="00BF5E7C" w:rsidRDefault="004A06A7" w:rsidP="004A06A7">
            <w:pPr>
              <w:jc w:val="right"/>
            </w:pPr>
            <w:r w:rsidRPr="00BF5E7C">
              <w:t>256</w:t>
            </w: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4A06A7" w:rsidRPr="00BF5E7C" w:rsidRDefault="004A06A7" w:rsidP="004A06A7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4A06A7" w:rsidRPr="00BF5E7C" w:rsidRDefault="004A06A7" w:rsidP="004A06A7">
            <w:r w:rsidRPr="00BF5E7C">
              <w:t>Character</w:t>
            </w:r>
          </w:p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4A06A7" w:rsidRPr="00BF5E7C" w:rsidRDefault="004A06A7" w:rsidP="004A06A7">
            <w:r>
              <w:rPr>
                <w:color w:val="000000" w:themeColor="text1"/>
              </w:rPr>
              <w:t>FLAG - TECHNOLOGY-RELATED EQUIPMENT</w:t>
            </w:r>
          </w:p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/>
        </w:tc>
        <w:tc>
          <w:tcPr>
            <w:tcW w:w="750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>
            <w:pPr>
              <w:jc w:val="right"/>
            </w:pPr>
          </w:p>
        </w:tc>
        <w:tc>
          <w:tcPr>
            <w:tcW w:w="222" w:type="dxa"/>
            <w:tcBorders>
              <w:bottom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B13EB3"/>
        </w:tc>
        <w:tc>
          <w:tcPr>
            <w:tcW w:w="6937" w:type="dxa"/>
            <w:tcBorders>
              <w:bottom w:val="single" w:sz="4" w:space="0" w:color="auto"/>
            </w:tcBorders>
            <w:noWrap/>
          </w:tcPr>
          <w:p w:rsidR="003E68D5" w:rsidRPr="00BF5E7C" w:rsidRDefault="003E68D5" w:rsidP="00587392"/>
        </w:tc>
      </w:tr>
      <w:tr w:rsidR="003E68D5" w:rsidRPr="00BF5E7C" w:rsidTr="003E68D5">
        <w:trPr>
          <w:cantSplit/>
          <w:trHeight w:val="288"/>
        </w:trPr>
        <w:tc>
          <w:tcPr>
            <w:tcW w:w="1806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/>
        </w:tc>
        <w:tc>
          <w:tcPr>
            <w:tcW w:w="750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>
            <w:pPr>
              <w:jc w:val="right"/>
            </w:pPr>
          </w:p>
        </w:tc>
        <w:tc>
          <w:tcPr>
            <w:tcW w:w="222" w:type="dxa"/>
            <w:tcBorders>
              <w:top w:val="single" w:sz="4" w:space="0" w:color="auto"/>
            </w:tcBorders>
          </w:tcPr>
          <w:p w:rsidR="003E68D5" w:rsidRPr="00BF5E7C" w:rsidRDefault="003E68D5" w:rsidP="00587392"/>
        </w:tc>
        <w:tc>
          <w:tcPr>
            <w:tcW w:w="1095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B13EB3"/>
        </w:tc>
        <w:tc>
          <w:tcPr>
            <w:tcW w:w="6937" w:type="dxa"/>
            <w:tcBorders>
              <w:top w:val="single" w:sz="4" w:space="0" w:color="auto"/>
            </w:tcBorders>
            <w:noWrap/>
          </w:tcPr>
          <w:p w:rsidR="003E68D5" w:rsidRPr="00BF5E7C" w:rsidRDefault="003E68D5" w:rsidP="00587392"/>
        </w:tc>
      </w:tr>
    </w:tbl>
    <w:p w:rsidR="00945CB5" w:rsidRPr="00BF5E7C" w:rsidRDefault="00945CB5"/>
    <w:p w:rsidR="0061239D" w:rsidRPr="00BF5E7C" w:rsidRDefault="0061239D"/>
    <w:p w:rsidR="0061239D" w:rsidRPr="00BF5E7C" w:rsidRDefault="0061239D"/>
    <w:p w:rsidR="00D709AD" w:rsidRPr="00BF5E7C" w:rsidRDefault="00D709AD" w:rsidP="00F61172"/>
    <w:sectPr w:rsidR="00D709AD" w:rsidRPr="00BF5E7C" w:rsidSect="00F554A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D05" w:rsidRDefault="00877D05">
      <w:r>
        <w:separator/>
      </w:r>
    </w:p>
  </w:endnote>
  <w:endnote w:type="continuationSeparator" w:id="0">
    <w:p w:rsidR="00877D05" w:rsidRDefault="00877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179" w:rsidRPr="00F61172" w:rsidRDefault="006B1179">
    <w:pPr>
      <w:pStyle w:val="Footer"/>
      <w:jc w:val="center"/>
      <w:rPr>
        <w:sz w:val="24"/>
        <w:szCs w:val="24"/>
      </w:rPr>
    </w:pPr>
    <w:r w:rsidRPr="00F61172">
      <w:rPr>
        <w:sz w:val="24"/>
        <w:szCs w:val="24"/>
      </w:rPr>
      <w:t>A-</w:t>
    </w:r>
    <w:r w:rsidRPr="00F61172">
      <w:rPr>
        <w:sz w:val="24"/>
        <w:szCs w:val="24"/>
      </w:rPr>
      <w:fldChar w:fldCharType="begin"/>
    </w:r>
    <w:r w:rsidRPr="00F61172">
      <w:rPr>
        <w:sz w:val="24"/>
        <w:szCs w:val="24"/>
      </w:rPr>
      <w:instrText xml:space="preserve"> PAGE   \* MERGEFORMAT </w:instrText>
    </w:r>
    <w:r w:rsidRPr="00F61172">
      <w:rPr>
        <w:sz w:val="24"/>
        <w:szCs w:val="24"/>
      </w:rPr>
      <w:fldChar w:fldCharType="separate"/>
    </w:r>
    <w:r w:rsidR="00477808">
      <w:rPr>
        <w:noProof/>
        <w:sz w:val="24"/>
        <w:szCs w:val="24"/>
      </w:rPr>
      <w:t>2</w:t>
    </w:r>
    <w:r w:rsidRPr="00F61172">
      <w:rPr>
        <w:sz w:val="24"/>
        <w:szCs w:val="24"/>
      </w:rPr>
      <w:fldChar w:fldCharType="end"/>
    </w:r>
  </w:p>
  <w:p w:rsidR="006B1179" w:rsidRPr="00945CB5" w:rsidRDefault="006B1179" w:rsidP="00945CB5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D05" w:rsidRDefault="00877D05">
      <w:r>
        <w:separator/>
      </w:r>
    </w:p>
  </w:footnote>
  <w:footnote w:type="continuationSeparator" w:id="0">
    <w:p w:rsidR="00877D05" w:rsidRDefault="00877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179" w:rsidRDefault="006B1179">
    <w:pPr>
      <w:pStyle w:val="Header"/>
      <w:framePr w:wrap="around" w:vAnchor="text" w:hAnchor="margin" w:xAlign="right" w:y="1"/>
      <w:rPr>
        <w:rStyle w:val="PageNumber"/>
      </w:rPr>
    </w:pPr>
  </w:p>
  <w:p w:rsidR="006B1179" w:rsidRDefault="006B1179" w:rsidP="00F61172">
    <w:pPr>
      <w:pStyle w:val="Header"/>
      <w:ind w:right="360"/>
      <w:jc w:val="center"/>
    </w:pPr>
    <w:r>
      <w:rPr>
        <w:sz w:val="28"/>
      </w:rPr>
      <w:t>Appendix A—Record Layout and Descriptions of Data Items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2634"/>
    <w:multiLevelType w:val="hybridMultilevel"/>
    <w:tmpl w:val="8B7C7D7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E22A51"/>
    <w:multiLevelType w:val="hybridMultilevel"/>
    <w:tmpl w:val="362217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76707D"/>
    <w:multiLevelType w:val="hybridMultilevel"/>
    <w:tmpl w:val="8DD00D4E"/>
    <w:lvl w:ilvl="0" w:tplc="AB2E8E9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F9F00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340254E"/>
    <w:multiLevelType w:val="hybridMultilevel"/>
    <w:tmpl w:val="223EF702"/>
    <w:lvl w:ilvl="0" w:tplc="B764ED9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54646DD"/>
    <w:multiLevelType w:val="hybridMultilevel"/>
    <w:tmpl w:val="F87E87B0"/>
    <w:lvl w:ilvl="0" w:tplc="84287BB2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C2D316D"/>
    <w:multiLevelType w:val="multilevel"/>
    <w:tmpl w:val="ADAACEC8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4"/>
      <w:numFmt w:val="decimal"/>
      <w:lvlText w:val="%1-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31D7511A"/>
    <w:multiLevelType w:val="hybridMultilevel"/>
    <w:tmpl w:val="D40430E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AC1D03"/>
    <w:multiLevelType w:val="hybridMultilevel"/>
    <w:tmpl w:val="8B5A7812"/>
    <w:lvl w:ilvl="0" w:tplc="1DF23F00">
      <w:start w:val="70"/>
      <w:numFmt w:val="decimal"/>
      <w:lvlText w:val="%1"/>
      <w:lvlJc w:val="right"/>
      <w:pPr>
        <w:tabs>
          <w:tab w:val="num" w:pos="540"/>
        </w:tabs>
        <w:ind w:left="540" w:hanging="252"/>
      </w:pPr>
      <w:rPr>
        <w:rFonts w:hint="default"/>
        <w:b w:val="0"/>
        <w:i w:val="0"/>
      </w:rPr>
    </w:lvl>
    <w:lvl w:ilvl="1" w:tplc="C200FABC"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88B6E57"/>
    <w:multiLevelType w:val="hybridMultilevel"/>
    <w:tmpl w:val="847AD9CA"/>
    <w:lvl w:ilvl="0" w:tplc="405A497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D2397D"/>
    <w:multiLevelType w:val="hybridMultilevel"/>
    <w:tmpl w:val="6BEA673E"/>
    <w:lvl w:ilvl="0" w:tplc="4A90E898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DE4EE1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3F776808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482330CD"/>
    <w:multiLevelType w:val="hybridMultilevel"/>
    <w:tmpl w:val="48E630EA"/>
    <w:lvl w:ilvl="0" w:tplc="AC689EC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9963888"/>
    <w:multiLevelType w:val="hybridMultilevel"/>
    <w:tmpl w:val="8F2AC4DC"/>
    <w:lvl w:ilvl="0" w:tplc="04090015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1B2B8D"/>
    <w:multiLevelType w:val="singleLevel"/>
    <w:tmpl w:val="178E118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>
    <w:nsid w:val="4B5C601C"/>
    <w:multiLevelType w:val="hybridMultilevel"/>
    <w:tmpl w:val="318415A2"/>
    <w:lvl w:ilvl="0" w:tplc="30FA65EA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41A31"/>
    <w:multiLevelType w:val="hybridMultilevel"/>
    <w:tmpl w:val="0CB2821A"/>
    <w:lvl w:ilvl="0" w:tplc="A0A0AA0E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5E5D42"/>
    <w:multiLevelType w:val="hybridMultilevel"/>
    <w:tmpl w:val="8B5A7812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C200FABC"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8A688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>
    <w:nsid w:val="5B3126CF"/>
    <w:multiLevelType w:val="hybridMultilevel"/>
    <w:tmpl w:val="05086D3A"/>
    <w:lvl w:ilvl="0" w:tplc="AE683D52">
      <w:start w:val="3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1">
    <w:nsid w:val="5FD002A6"/>
    <w:multiLevelType w:val="hybridMultilevel"/>
    <w:tmpl w:val="83EC8256"/>
    <w:lvl w:ilvl="0" w:tplc="C200FABC"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2">
    <w:nsid w:val="60F14C25"/>
    <w:multiLevelType w:val="hybridMultilevel"/>
    <w:tmpl w:val="D39A3130"/>
    <w:lvl w:ilvl="0" w:tplc="62E2CCCA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2C0BA8"/>
    <w:multiLevelType w:val="hybridMultilevel"/>
    <w:tmpl w:val="BA106B3C"/>
    <w:lvl w:ilvl="0" w:tplc="A85C657C">
      <w:start w:val="5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6186CB4"/>
    <w:multiLevelType w:val="hybridMultilevel"/>
    <w:tmpl w:val="667E6312"/>
    <w:lvl w:ilvl="0" w:tplc="88DAAAA0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6F8086A"/>
    <w:multiLevelType w:val="hybridMultilevel"/>
    <w:tmpl w:val="F01C0256"/>
    <w:lvl w:ilvl="0" w:tplc="C200FABC">
      <w:numFmt w:val="decimal"/>
      <w:lvlText w:val="%1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26">
    <w:nsid w:val="670279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758597C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>
    <w:nsid w:val="6D1755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D937C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F515211"/>
    <w:multiLevelType w:val="hybridMultilevel"/>
    <w:tmpl w:val="074AE4B4"/>
    <w:lvl w:ilvl="0" w:tplc="DD3E0F5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087E41"/>
    <w:multiLevelType w:val="hybridMultilevel"/>
    <w:tmpl w:val="7A9C157E"/>
    <w:lvl w:ilvl="0" w:tplc="F684C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1C275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2904DC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7AF13F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3914A8"/>
    <w:multiLevelType w:val="hybridMultilevel"/>
    <w:tmpl w:val="375A0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B885D59"/>
    <w:multiLevelType w:val="hybridMultilevel"/>
    <w:tmpl w:val="61CA1F24"/>
    <w:lvl w:ilvl="0" w:tplc="6880693A">
      <w:start w:val="7"/>
      <w:numFmt w:val="decimalZero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DD22242"/>
    <w:multiLevelType w:val="singleLevel"/>
    <w:tmpl w:val="02DACFC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7"/>
  </w:num>
  <w:num w:numId="2">
    <w:abstractNumId w:val="11"/>
  </w:num>
  <w:num w:numId="3">
    <w:abstractNumId w:val="19"/>
  </w:num>
  <w:num w:numId="4">
    <w:abstractNumId w:val="33"/>
  </w:num>
  <w:num w:numId="5">
    <w:abstractNumId w:val="12"/>
  </w:num>
  <w:num w:numId="6">
    <w:abstractNumId w:val="15"/>
  </w:num>
  <w:num w:numId="7">
    <w:abstractNumId w:val="37"/>
  </w:num>
  <w:num w:numId="8">
    <w:abstractNumId w:val="32"/>
  </w:num>
  <w:num w:numId="9">
    <w:abstractNumId w:val="34"/>
  </w:num>
  <w:num w:numId="10">
    <w:abstractNumId w:val="26"/>
  </w:num>
  <w:num w:numId="11">
    <w:abstractNumId w:val="29"/>
  </w:num>
  <w:num w:numId="12">
    <w:abstractNumId w:val="28"/>
  </w:num>
  <w:num w:numId="13">
    <w:abstractNumId w:val="3"/>
  </w:num>
  <w:num w:numId="14">
    <w:abstractNumId w:val="4"/>
  </w:num>
  <w:num w:numId="15">
    <w:abstractNumId w:val="24"/>
  </w:num>
  <w:num w:numId="16">
    <w:abstractNumId w:val="14"/>
  </w:num>
  <w:num w:numId="17">
    <w:abstractNumId w:val="2"/>
  </w:num>
  <w:num w:numId="18">
    <w:abstractNumId w:val="7"/>
  </w:num>
  <w:num w:numId="19">
    <w:abstractNumId w:val="13"/>
  </w:num>
  <w:num w:numId="20">
    <w:abstractNumId w:val="31"/>
  </w:num>
  <w:num w:numId="21">
    <w:abstractNumId w:val="23"/>
  </w:num>
  <w:num w:numId="22">
    <w:abstractNumId w:val="6"/>
  </w:num>
  <w:num w:numId="23">
    <w:abstractNumId w:val="30"/>
  </w:num>
  <w:num w:numId="24">
    <w:abstractNumId w:val="16"/>
  </w:num>
  <w:num w:numId="25">
    <w:abstractNumId w:val="1"/>
  </w:num>
  <w:num w:numId="26">
    <w:abstractNumId w:val="0"/>
  </w:num>
  <w:num w:numId="27">
    <w:abstractNumId w:val="10"/>
  </w:num>
  <w:num w:numId="28">
    <w:abstractNumId w:val="5"/>
  </w:num>
  <w:num w:numId="29">
    <w:abstractNumId w:val="36"/>
  </w:num>
  <w:num w:numId="30">
    <w:abstractNumId w:val="22"/>
  </w:num>
  <w:num w:numId="31">
    <w:abstractNumId w:val="8"/>
  </w:num>
  <w:num w:numId="32">
    <w:abstractNumId w:val="21"/>
  </w:num>
  <w:num w:numId="33">
    <w:abstractNumId w:val="18"/>
  </w:num>
  <w:num w:numId="34">
    <w:abstractNumId w:val="25"/>
  </w:num>
  <w:num w:numId="35">
    <w:abstractNumId w:val="35"/>
  </w:num>
  <w:num w:numId="36">
    <w:abstractNumId w:val="9"/>
  </w:num>
  <w:num w:numId="37">
    <w:abstractNumId w:val="1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AD"/>
    <w:rsid w:val="00012EC0"/>
    <w:rsid w:val="00092F21"/>
    <w:rsid w:val="000D2844"/>
    <w:rsid w:val="000E70BE"/>
    <w:rsid w:val="001179DD"/>
    <w:rsid w:val="0014796B"/>
    <w:rsid w:val="001771B6"/>
    <w:rsid w:val="00191651"/>
    <w:rsid w:val="001A1BF8"/>
    <w:rsid w:val="001C5932"/>
    <w:rsid w:val="001D43A6"/>
    <w:rsid w:val="0020448D"/>
    <w:rsid w:val="0022166F"/>
    <w:rsid w:val="002357DB"/>
    <w:rsid w:val="002B36AC"/>
    <w:rsid w:val="002B3F8A"/>
    <w:rsid w:val="002E2801"/>
    <w:rsid w:val="0030607B"/>
    <w:rsid w:val="00332177"/>
    <w:rsid w:val="003429F6"/>
    <w:rsid w:val="00342D46"/>
    <w:rsid w:val="00382D72"/>
    <w:rsid w:val="003908D4"/>
    <w:rsid w:val="003D3926"/>
    <w:rsid w:val="003E3565"/>
    <w:rsid w:val="003E68D5"/>
    <w:rsid w:val="00437FB6"/>
    <w:rsid w:val="00474BB6"/>
    <w:rsid w:val="00477808"/>
    <w:rsid w:val="004A06A7"/>
    <w:rsid w:val="004A45CC"/>
    <w:rsid w:val="00531A57"/>
    <w:rsid w:val="00545A9B"/>
    <w:rsid w:val="00585D92"/>
    <w:rsid w:val="00587392"/>
    <w:rsid w:val="005E0B20"/>
    <w:rsid w:val="0061239D"/>
    <w:rsid w:val="00626E33"/>
    <w:rsid w:val="00651EA2"/>
    <w:rsid w:val="006648CC"/>
    <w:rsid w:val="00665BA4"/>
    <w:rsid w:val="00680A2B"/>
    <w:rsid w:val="0069150C"/>
    <w:rsid w:val="006A53E1"/>
    <w:rsid w:val="006B1179"/>
    <w:rsid w:val="006C5BE9"/>
    <w:rsid w:val="006D5B2A"/>
    <w:rsid w:val="006E4348"/>
    <w:rsid w:val="006F3421"/>
    <w:rsid w:val="0075039E"/>
    <w:rsid w:val="00762DA7"/>
    <w:rsid w:val="00775B34"/>
    <w:rsid w:val="00782DBA"/>
    <w:rsid w:val="0078524A"/>
    <w:rsid w:val="007B4F9D"/>
    <w:rsid w:val="007D26AA"/>
    <w:rsid w:val="007E56A8"/>
    <w:rsid w:val="0082148B"/>
    <w:rsid w:val="008322D1"/>
    <w:rsid w:val="00862075"/>
    <w:rsid w:val="00877D05"/>
    <w:rsid w:val="00886AC9"/>
    <w:rsid w:val="00897BA7"/>
    <w:rsid w:val="008A6F6E"/>
    <w:rsid w:val="008E1190"/>
    <w:rsid w:val="008F1802"/>
    <w:rsid w:val="00905D41"/>
    <w:rsid w:val="009413E0"/>
    <w:rsid w:val="00943346"/>
    <w:rsid w:val="00945CB5"/>
    <w:rsid w:val="009523BB"/>
    <w:rsid w:val="009726E2"/>
    <w:rsid w:val="00983B65"/>
    <w:rsid w:val="009A53A4"/>
    <w:rsid w:val="009C0514"/>
    <w:rsid w:val="00A03C5A"/>
    <w:rsid w:val="00A11B6F"/>
    <w:rsid w:val="00A37370"/>
    <w:rsid w:val="00A754F2"/>
    <w:rsid w:val="00A84FE7"/>
    <w:rsid w:val="00A925AE"/>
    <w:rsid w:val="00AA68F3"/>
    <w:rsid w:val="00AA6C23"/>
    <w:rsid w:val="00AE7A8B"/>
    <w:rsid w:val="00AF7AF0"/>
    <w:rsid w:val="00B13EB3"/>
    <w:rsid w:val="00B81503"/>
    <w:rsid w:val="00B90DC0"/>
    <w:rsid w:val="00B970D5"/>
    <w:rsid w:val="00BD3319"/>
    <w:rsid w:val="00BE69BF"/>
    <w:rsid w:val="00BF5E7C"/>
    <w:rsid w:val="00C1097C"/>
    <w:rsid w:val="00C50B63"/>
    <w:rsid w:val="00CA287E"/>
    <w:rsid w:val="00CE3FAF"/>
    <w:rsid w:val="00D367C8"/>
    <w:rsid w:val="00D539D9"/>
    <w:rsid w:val="00D709AD"/>
    <w:rsid w:val="00DD1A33"/>
    <w:rsid w:val="00E13B08"/>
    <w:rsid w:val="00E4497C"/>
    <w:rsid w:val="00E474E0"/>
    <w:rsid w:val="00E54240"/>
    <w:rsid w:val="00E62F80"/>
    <w:rsid w:val="00E86114"/>
    <w:rsid w:val="00E92D50"/>
    <w:rsid w:val="00E94B7D"/>
    <w:rsid w:val="00ED67BE"/>
    <w:rsid w:val="00F20177"/>
    <w:rsid w:val="00F2046D"/>
    <w:rsid w:val="00F43C90"/>
    <w:rsid w:val="00F510BE"/>
    <w:rsid w:val="00F53CE1"/>
    <w:rsid w:val="00F554A9"/>
    <w:rsid w:val="00F61172"/>
    <w:rsid w:val="00F93A6C"/>
    <w:rsid w:val="00F96D7B"/>
    <w:rsid w:val="00FA261A"/>
    <w:rsid w:val="00FB1956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3960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2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i/>
      <w:i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rPr>
      <w:b/>
      <w:sz w:val="16"/>
    </w:rPr>
  </w:style>
  <w:style w:type="paragraph" w:styleId="BodyText3">
    <w:name w:val="Body Text 3"/>
    <w:basedOn w:val="Normal"/>
    <w:pPr>
      <w:tabs>
        <w:tab w:val="left" w:pos="720"/>
        <w:tab w:val="left" w:pos="1080"/>
      </w:tabs>
    </w:pPr>
    <w:rPr>
      <w:sz w:val="24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ypertext">
    <w:name w:val="Hypertext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bCs/>
      <w:sz w:val="24"/>
    </w:rPr>
  </w:style>
  <w:style w:type="paragraph" w:styleId="TOC1">
    <w:name w:val="toc 1"/>
    <w:basedOn w:val="Normal"/>
    <w:next w:val="Normal"/>
    <w:autoRedefine/>
    <w:semiHidden/>
    <w:rPr>
      <w:sz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z w:val="24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611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3960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2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i/>
      <w:iC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rPr>
      <w:b/>
      <w:sz w:val="16"/>
    </w:rPr>
  </w:style>
  <w:style w:type="paragraph" w:styleId="BodyText3">
    <w:name w:val="Body Text 3"/>
    <w:basedOn w:val="Normal"/>
    <w:pPr>
      <w:tabs>
        <w:tab w:val="left" w:pos="720"/>
        <w:tab w:val="left" w:pos="1080"/>
      </w:tabs>
    </w:pPr>
    <w:rPr>
      <w:sz w:val="24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ypertext">
    <w:name w:val="Hypertext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bCs/>
      <w:sz w:val="24"/>
    </w:rPr>
  </w:style>
  <w:style w:type="paragraph" w:styleId="TOC1">
    <w:name w:val="toc 1"/>
    <w:basedOn w:val="Normal"/>
    <w:next w:val="Normal"/>
    <w:autoRedefine/>
    <w:semiHidden/>
    <w:rPr>
      <w:sz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z w:val="24"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qFormat/>
    <w:pPr>
      <w:jc w:val="center"/>
    </w:pPr>
    <w:rPr>
      <w:b/>
      <w:u w:val="singl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6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2777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Department of Education</vt:lpstr>
    </vt:vector>
  </TitlesOfParts>
  <Company>Bureau of the Census</Company>
  <LinksUpToDate>false</LinksUpToDate>
  <CharactersWithSpaces>18575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Department of Education</dc:title>
  <dc:creator>Governments Division</dc:creator>
  <cp:lastModifiedBy>Cornman, Stephen</cp:lastModifiedBy>
  <cp:revision>2</cp:revision>
  <cp:lastPrinted>2010-06-16T20:28:00Z</cp:lastPrinted>
  <dcterms:created xsi:type="dcterms:W3CDTF">2018-04-18T21:19:00Z</dcterms:created>
  <dcterms:modified xsi:type="dcterms:W3CDTF">2018-04-18T21:19:00Z</dcterms:modified>
</cp:coreProperties>
</file>