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DOSSIER DE PRÉSENTATION STRATÉGIQUE</w:t>
      </w:r>
    </w:p>
    <w:p>
      <w:pPr>
        <w:pStyle w:val="Heading1"/>
      </w:pPr>
      <w:r>
        <w:t>AlertesPME Guinée : Capturez les Marchés Publics avec une Longueur d'Avance</w:t>
      </w:r>
    </w:p>
    <w:p/>
    <w:p>
      <w:r>
        <w:br w:type="page"/>
      </w:r>
    </w:p>
    <w:p/>
    <w:p>
      <w:pPr>
        <w:pStyle w:val="Heading2"/>
      </w:pPr>
      <w:r>
        <w:t>I. LE DÉFI : Pourquoi la plupart des PME guinéennes échouent ?</w:t>
      </w:r>
    </w:p>
    <w:p>
      <w:r>
        <w:t xml:space="preserve">En Guinée, la veille des marchés publics est fragmentée et épuisante. Devoir surveiller manuellement le </w:t>
      </w:r>
      <w:r>
        <w:rPr>
          <w:b/>
        </w:rPr>
        <w:t>JAO</w:t>
      </w:r>
      <w:r>
        <w:t xml:space="preserve">, le site de la </w:t>
      </w:r>
      <w:r>
        <w:rPr>
          <w:b/>
        </w:rPr>
        <w:t>DGCMP</w:t>
      </w:r>
      <w:r>
        <w:t xml:space="preserve">, le portail </w:t>
      </w:r>
      <w:r>
        <w:rPr>
          <w:b/>
        </w:rPr>
        <w:t>TELEMO</w:t>
      </w:r>
      <w:r>
        <w:t xml:space="preserve"> et les journaux locaux crée des barrières critiques :</w:t>
      </w:r>
    </w:p>
    <w:p>
      <w:pPr>
        <w:pStyle w:val="ListBullet"/>
      </w:pPr>
      <w:r>
        <w:t xml:space="preserve">  **Retard Fatal** : Découvrir une opportunité à 72h de la clôture rend impossible la préparation d'un dossier compétitif.</w:t>
      </w:r>
    </w:p>
    <w:p>
      <w:pPr>
        <w:pStyle w:val="ListBullet"/>
      </w:pPr>
      <w:r>
        <w:t xml:space="preserve">  **Saturation d'Information** : 80% des annonces publiées ne concernent pas votre secteur, noyant les opportunités réelles.</w:t>
      </w:r>
    </w:p>
    <w:p>
      <w:pPr>
        <w:pStyle w:val="ListBullet"/>
      </w:pPr>
      <w:r>
        <w:t xml:space="preserve">  **Manque de Visibilité** : Sans analyse préalable, il est difficile d'évaluer ses chances de succès avant d'investir du temps et de l'argent.</w:t>
      </w:r>
    </w:p>
    <w:p/>
    <w:p>
      <w:r>
        <w:br w:type="page"/>
      </w:r>
    </w:p>
    <w:p/>
    <w:p>
      <w:pPr>
        <w:pStyle w:val="Heading2"/>
      </w:pPr>
      <w:r>
        <w:t>II. LA SOLUTION : Notre Technologie au Service de votre Croissance</w:t>
      </w:r>
    </w:p>
    <w:p>
      <w:r/>
      <w:r>
        <w:rPr>
          <w:b/>
        </w:rPr>
        <w:t>AlertesPME Guinée</w:t>
      </w:r>
      <w:r>
        <w:t xml:space="preserve"> n'est pas qu'un simple service d'alerte. C'est un </w:t>
      </w:r>
      <w:r>
        <w:rPr>
          <w:b/>
        </w:rPr>
        <w:t>système expert propriétaire</w:t>
      </w:r>
      <w:r>
        <w:t xml:space="preserve"> qui transforme le paysage complexe des marchés publics en une opportunité de croissance simplifiée pour vous.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 que notre système fait pour vous</w:t>
            </w:r>
          </w:p>
        </w:tc>
        <w:tc>
          <w:tcPr>
            <w:tcW w:type="dxa" w:w="4320"/>
          </w:tcPr>
          <w:p>
            <w:r>
              <w:t>Votre Bénéfice Business</w:t>
            </w:r>
          </w:p>
        </w:tc>
      </w:tr>
      <w:tr>
        <w:tc>
          <w:tcPr>
            <w:tcW w:type="dxa" w:w="4320"/>
          </w:tcPr>
          <w:p>
            <w:r>
              <w:t>**Surveillance Centralisée 24h/24**</w:t>
            </w:r>
          </w:p>
        </w:tc>
        <w:tc>
          <w:tcPr>
            <w:tcW w:type="dxa" w:w="4320"/>
          </w:tcPr>
          <w:p>
            <w:r>
              <w:t>Vous ne manquez plus jamais un contrat. Nous surveillons toutes les sources officielles pour vous.</w:t>
            </w:r>
          </w:p>
        </w:tc>
      </w:tr>
      <w:tr>
        <w:tc>
          <w:tcPr>
            <w:tcW w:type="dxa" w:w="4320"/>
          </w:tcPr>
          <w:p>
            <w:r>
              <w:t>**Analyse Instantanée de Documents**</w:t>
            </w:r>
          </w:p>
        </w:tc>
        <w:tc>
          <w:tcPr>
            <w:tcW w:type="dxa" w:w="4320"/>
          </w:tcPr>
          <w:p>
            <w:r>
              <w:t>Notre moteur traite les documents complexes de 50+ pages et vous envoie un **résumé stratégique**.</w:t>
            </w:r>
          </w:p>
        </w:tc>
      </w:tr>
      <w:tr>
        <w:tc>
          <w:tcPr>
            <w:tcW w:type="dxa" w:w="4320"/>
          </w:tcPr>
          <w:p>
            <w:r>
              <w:t>**Indice de Crédibilité (0-100)**</w:t>
            </w:r>
          </w:p>
        </w:tc>
        <w:tc>
          <w:tcPr>
            <w:tcW w:type="dxa" w:w="4320"/>
          </w:tcPr>
          <w:p>
            <w:r>
              <w:t>Le système calcule votre compatibilité (budget, zone, expérience) pour ne cibler que les marchés gagnables.</w:t>
            </w:r>
          </w:p>
        </w:tc>
      </w:tr>
      <w:tr>
        <w:tc>
          <w:tcPr>
            <w:tcW w:type="dxa" w:w="4320"/>
          </w:tcPr>
          <w:p>
            <w:r>
              <w:t>**Filtrage de Précision**</w:t>
            </w:r>
          </w:p>
        </w:tc>
        <w:tc>
          <w:tcPr>
            <w:tcW w:type="dxa" w:w="4320"/>
          </w:tcPr>
          <w:p>
            <w:r>
              <w:t>Couverture de **20 secteurs spécialisés**. Vous ne recevez que l'information qui génère du CA.</w:t>
            </w:r>
          </w:p>
        </w:tc>
      </w:tr>
    </w:tbl>
    <w:p>
      <w:r>
        <w:br w:type="page"/>
      </w:r>
    </w:p>
    <w:p/>
    <w:p>
      <w:pPr>
        <w:pStyle w:val="Heading2"/>
      </w:pPr>
      <w:r>
        <w:t>III. BENCHMARK : La force des outils professionnels</w:t>
      </w:r>
    </w:p>
    <w:p>
      <w:r>
        <w:t>À l'instar des meilleures plateformes utilisées en Europe et en Afrique du Nord, l'automatisation de la veille permet des résultats spectaculaires :</w:t>
      </w:r>
    </w:p>
    <w:p>
      <w:r>
        <w:t xml:space="preserve">1.  </w:t>
      </w:r>
      <w:r>
        <w:rPr>
          <w:b/>
        </w:rPr>
        <w:t>+24% de réponses</w:t>
      </w:r>
      <w:r>
        <w:t xml:space="preserve"> : Grâce à une détection anticipée des avis de marché.</w:t>
      </w:r>
    </w:p>
    <w:p>
      <w:r>
        <w:t xml:space="preserve">2.  </w:t>
      </w:r>
      <w:r>
        <w:rPr>
          <w:b/>
        </w:rPr>
        <w:t>+5 à 10% de taux de succès</w:t>
      </w:r>
      <w:r>
        <w:t xml:space="preserve"> : En se concentrant sur les appels d'offres réellement adaptés au profil de l'entreprise.</w:t>
      </w:r>
    </w:p>
    <w:p>
      <w:r>
        <w:t xml:space="preserve">3.  </w:t>
      </w:r>
      <w:r>
        <w:rPr>
          <w:b/>
        </w:rPr>
        <w:t>Temps de veille réduit de 80%</w:t>
      </w:r>
      <w:r>
        <w:t xml:space="preserve"> : Libérez vos équipes pour la production, pas pour la fouille de journaux.</w:t>
      </w:r>
    </w:p>
    <w:p/>
    <w:p>
      <w:r>
        <w:br w:type="page"/>
      </w:r>
    </w:p>
    <w:p/>
    <w:p>
      <w:pPr>
        <w:pStyle w:val="Heading2"/>
      </w:pPr>
      <w:r>
        <w:t>IV. ÉVALUATION DE L'IMPACT FINANCIER</w:t>
      </w:r>
    </w:p>
    <w:p>
      <w:r>
        <w:t>L'adoption d'</w:t>
      </w:r>
      <w:r>
        <w:rPr>
          <w:b/>
        </w:rPr>
        <w:t>AlertesPME</w:t>
      </w:r>
      <w:r>
        <w:t xml:space="preserve"> est un investissement stratégique à retour immédiat.</w:t>
      </w:r>
    </w:p>
    <w:p/>
    <w:p>
      <w:pPr>
        <w:pStyle w:val="ListBullet"/>
      </w:pPr>
      <w:r>
        <w:t xml:space="preserve">  **Impact CA** : Prévision d'une hausse de **20% à 50% du chiffre d'affaires annuel** par la capture systématique des opportunités.</w:t>
      </w:r>
    </w:p>
    <w:p>
      <w:pPr>
        <w:pStyle w:val="ListBullet"/>
      </w:pPr>
      <w:r>
        <w:t xml:space="preserve">  **Réactivité x2** : Soyez le premier à contacter les partenaires potentiels pour des groupements.</w:t>
      </w:r>
    </w:p>
    <w:p>
      <w:pPr>
        <w:pStyle w:val="ListBullet"/>
      </w:pPr>
      <w:r>
        <w:t xml:space="preserve">  **Zéro "Bruit"** : Recevez chaque matin à 8h00 votre rapport personnalisé directement dans votre boîte mail.</w:t>
      </w:r>
    </w:p>
    <w:p/>
    <w:p>
      <w:r>
        <w:br w:type="page"/>
      </w:r>
    </w:p>
    <w:p/>
    <w:p>
      <w:pPr>
        <w:pStyle w:val="Heading2"/>
      </w:pPr>
      <w:r>
        <w:t>V. NOS OFFRES D'ACCOMPAGNEMENT</w:t>
      </w:r>
    </w:p>
    <w:p>
      <w:r>
        <w:t>*Sécurisez des marchés de plusieurs millions pour le prix d'un abonnement téléphonique.*</w:t>
      </w:r>
    </w:p>
    <w:p/>
    <w:p>
      <w:pPr>
        <w:pStyle w:val="ListBullet"/>
      </w:pPr>
      <w:r>
        <w:t xml:space="preserve">  **Pack BASIQUE : 1 500 000 GNF / mois**</w:t>
      </w:r>
    </w:p>
    <w:p>
      <w:r>
        <w:t xml:space="preserve">    *   Veille sur 5 secteurs clés.</w:t>
      </w:r>
    </w:p>
    <w:p>
      <w:r>
        <w:t xml:space="preserve">    *   Alertes quotidiennes centralisées.</w:t>
      </w:r>
    </w:p>
    <w:p>
      <w:pPr>
        <w:pStyle w:val="ListBullet"/>
      </w:pPr>
      <w:r>
        <w:t xml:space="preserve">  **Pack PRO : 4 500 000 GNF / mois**</w:t>
      </w:r>
    </w:p>
    <w:p>
      <w:r>
        <w:t xml:space="preserve">    *   </w:t>
      </w:r>
      <w:r>
        <w:rPr>
          <w:b/>
        </w:rPr>
        <w:t>Système Expert complet</w:t>
      </w:r>
      <w:r>
        <w:t xml:space="preserve"> : Analyse approfondie de documents.</w:t>
      </w:r>
    </w:p>
    <w:p>
      <w:r>
        <w:t xml:space="preserve">    *   Conseils stratégiques personnalisés.</w:t>
      </w:r>
    </w:p>
    <w:p>
      <w:r>
        <w:t xml:space="preserve">    *   Indice de compatibilité (0-100).</w:t>
      </w:r>
    </w:p>
    <w:p>
      <w:r>
        <w:t xml:space="preserve">    *   Couverture totale des 20 secteurs économiques.</w:t>
      </w:r>
    </w:p>
    <w:p/>
    <w:p>
      <w:r>
        <w:br w:type="page"/>
      </w:r>
    </w:p>
    <w:p/>
    <w:p>
      <w:pPr>
        <w:pStyle w:val="Heading2"/>
      </w:pPr>
      <w:r>
        <w:t>VI. ESSAI GRATUIT &amp; CONTACT</w:t>
      </w:r>
    </w:p>
    <w:p>
      <w:r>
        <w:t>Prenez une longueur d'avance sur vos concurrents dès demain.</w:t>
      </w:r>
    </w:p>
    <w:p/>
    <w:p>
      <w:r>
        <w:t xml:space="preserve">🚀 </w:t>
      </w:r>
      <w:r>
        <w:rPr>
          <w:b/>
        </w:rPr>
        <w:t>Testez gratuitement le service pendant 2 jours.</w:t>
      </w:r>
      <w:r/>
    </w:p>
    <w:p/>
    <w:p>
      <w:r/>
      <w:r>
        <w:rPr>
          <w:b/>
        </w:rPr>
        <w:t>Contactez-nous pour activer votre profil :</w:t>
      </w:r>
      <w:r/>
    </w:p>
    <w:p>
      <w:r>
        <w:t>📧 trillionnx@gmail.com</w:t>
      </w:r>
    </w:p>
    <w:p>
      <w:r>
        <w:t>📞 +224 627 27 13 97</w:t>
      </w:r>
    </w:p>
    <w:p>
      <w:r>
        <w:t>📍 Conakry, Guinée</w:t>
      </w:r>
    </w:p>
    <w:p/>
    <w:p>
      <w:r>
        <w:t>*AlertesPME Guinée : L'intelligence de l'information pour les bâtisseurs de demain.*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