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B5162" w14:textId="77777777" w:rsidR="003419F8" w:rsidRPr="002A6269" w:rsidRDefault="003419F8">
      <w:pPr>
        <w:rPr>
          <w:rFonts w:ascii="Times New Roman" w:hAnsi="Times New Roman" w:cs="Times New Roman"/>
          <w:u w:val="single"/>
        </w:rPr>
      </w:pPr>
      <w:bookmarkStart w:id="0" w:name="OLE_LINK1"/>
      <w:r w:rsidRPr="002A6269">
        <w:rPr>
          <w:rFonts w:ascii="Times New Roman" w:hAnsi="Times New Roman" w:cs="Times New Roman"/>
          <w:u w:val="single"/>
        </w:rPr>
        <w:t xml:space="preserve">Review Question </w:t>
      </w:r>
      <w:r w:rsidR="00EF2FE4" w:rsidRPr="002A6269">
        <w:rPr>
          <w:rFonts w:ascii="Times New Roman" w:hAnsi="Times New Roman" w:cs="Times New Roman"/>
          <w:u w:val="single"/>
        </w:rPr>
        <w:t>Chapter 3</w:t>
      </w:r>
    </w:p>
    <w:bookmarkEnd w:id="0"/>
    <w:p w14:paraId="0C1DC837" w14:textId="77777777" w:rsidR="00EF2FE4" w:rsidRPr="002A6269" w:rsidRDefault="00EF2FE4">
      <w:pPr>
        <w:rPr>
          <w:rFonts w:ascii="Times New Roman" w:hAnsi="Times New Roman" w:cs="Times New Roman"/>
        </w:rPr>
      </w:pPr>
    </w:p>
    <w:p w14:paraId="6D968E84" w14:textId="598CD5AE" w:rsidR="003419F8" w:rsidRPr="002A6269" w:rsidRDefault="003419F8">
      <w:pPr>
        <w:rPr>
          <w:rFonts w:ascii="Times New Roman" w:hAnsi="Times New Roman" w:cs="Times New Roman"/>
        </w:rPr>
      </w:pPr>
      <w:r w:rsidRPr="002A6269">
        <w:rPr>
          <w:rFonts w:ascii="Times New Roman" w:hAnsi="Times New Roman" w:cs="Times New Roman"/>
        </w:rPr>
        <w:t>3.8)</w:t>
      </w:r>
      <w:r w:rsidR="00EF2FE4" w:rsidRPr="002A6269">
        <w:rPr>
          <w:rFonts w:ascii="Times New Roman" w:hAnsi="Times New Roman" w:cs="Times New Roman"/>
        </w:rPr>
        <w:tab/>
        <w:t xml:space="preserve">Define the terms </w:t>
      </w:r>
      <w:r w:rsidR="00EF2FE4" w:rsidRPr="002A6269">
        <w:rPr>
          <w:rFonts w:ascii="Times New Roman" w:hAnsi="Times New Roman" w:cs="Times New Roman"/>
          <w:i/>
        </w:rPr>
        <w:t>false match rate</w:t>
      </w:r>
      <w:r w:rsidR="00EF2FE4" w:rsidRPr="002A6269">
        <w:rPr>
          <w:rFonts w:ascii="Times New Roman" w:hAnsi="Times New Roman" w:cs="Times New Roman"/>
        </w:rPr>
        <w:t xml:space="preserve"> and </w:t>
      </w:r>
      <w:r w:rsidR="00EF2FE4" w:rsidRPr="002A6269">
        <w:rPr>
          <w:rFonts w:ascii="Times New Roman" w:hAnsi="Times New Roman" w:cs="Times New Roman"/>
          <w:i/>
        </w:rPr>
        <w:t>false nonmatch rate</w:t>
      </w:r>
      <w:r w:rsidR="00817512">
        <w:rPr>
          <w:rFonts w:ascii="Times New Roman" w:hAnsi="Times New Roman" w:cs="Times New Roman"/>
        </w:rPr>
        <w:t>, and explain the use</w:t>
      </w:r>
      <w:r w:rsidR="00EF2FE4" w:rsidRPr="002A6269">
        <w:rPr>
          <w:rFonts w:ascii="Times New Roman" w:hAnsi="Times New Roman" w:cs="Times New Roman"/>
        </w:rPr>
        <w:t xml:space="preserve"> of a threshold in relationship to these two rates</w:t>
      </w:r>
    </w:p>
    <w:p w14:paraId="43E6420F" w14:textId="77777777" w:rsidR="00EF2FE4" w:rsidRDefault="00EF2FE4">
      <w:pPr>
        <w:rPr>
          <w:rFonts w:ascii="Times New Roman" w:hAnsi="Times New Roman" w:cs="Times New Roman"/>
        </w:rPr>
      </w:pPr>
    </w:p>
    <w:p w14:paraId="1766A3F8" w14:textId="6D211749" w:rsidR="002A6269" w:rsidRDefault="00A70E1F">
      <w:pPr>
        <w:rPr>
          <w:rFonts w:ascii="Times New Roman" w:hAnsi="Times New Roman" w:cs="Times New Roman"/>
          <w:u w:val="single"/>
        </w:rPr>
      </w:pPr>
      <w:r w:rsidRPr="00A70E1F">
        <w:rPr>
          <w:rFonts w:ascii="Times New Roman" w:hAnsi="Times New Roman" w:cs="Times New Roman"/>
          <w:u w:val="single"/>
        </w:rPr>
        <w:t>Operation of Biometric Authentication System</w:t>
      </w:r>
    </w:p>
    <w:p w14:paraId="29873B9D" w14:textId="77777777" w:rsidR="00A70E1F" w:rsidRDefault="00A70E1F">
      <w:pPr>
        <w:rPr>
          <w:rFonts w:ascii="Times New Roman" w:hAnsi="Times New Roman" w:cs="Times New Roman"/>
        </w:rPr>
      </w:pPr>
    </w:p>
    <w:p w14:paraId="73C48718" w14:textId="4822505B" w:rsidR="00C63A83" w:rsidRDefault="00A70E1F">
      <w:pPr>
        <w:rPr>
          <w:rFonts w:ascii="Times New Roman" w:hAnsi="Times New Roman" w:cs="Times New Roman"/>
        </w:rPr>
      </w:pPr>
      <w:r>
        <w:rPr>
          <w:rFonts w:ascii="Times New Roman" w:hAnsi="Times New Roman" w:cs="Times New Roman"/>
        </w:rPr>
        <w:t>The individual uses the biometric sensor of system</w:t>
      </w:r>
      <w:r w:rsidR="00140C3F">
        <w:rPr>
          <w:rFonts w:ascii="Times New Roman" w:hAnsi="Times New Roman" w:cs="Times New Roman"/>
        </w:rPr>
        <w:t xml:space="preserve"> maps to physical characteristic of the individual into a digital representation. For each individual, a single digital representation, or template, is stored in the computer.</w:t>
      </w:r>
      <w:r w:rsidR="00373339">
        <w:rPr>
          <w:rFonts w:ascii="Times New Roman" w:hAnsi="Times New Roman" w:cs="Times New Roman"/>
        </w:rPr>
        <w:t xml:space="preserve"> The system compares the stored template to the presented template.</w:t>
      </w:r>
      <w:r w:rsidR="00C63A83">
        <w:rPr>
          <w:rFonts w:ascii="Times New Roman" w:hAnsi="Times New Roman" w:cs="Times New Roman"/>
        </w:rPr>
        <w:t xml:space="preserve"> There might not be an exact match between the two template</w:t>
      </w:r>
      <w:r w:rsidR="0002738A">
        <w:rPr>
          <w:rFonts w:ascii="Times New Roman" w:hAnsi="Times New Roman" w:cs="Times New Roman"/>
        </w:rPr>
        <w:t>s</w:t>
      </w:r>
      <w:r w:rsidR="00C63A83">
        <w:rPr>
          <w:rFonts w:ascii="Times New Roman" w:hAnsi="Times New Roman" w:cs="Times New Roman"/>
        </w:rPr>
        <w:t xml:space="preserve"> of the user because of complexities of physical characteristics so we cannot expect it.</w:t>
      </w:r>
      <w:r w:rsidR="0002738A">
        <w:rPr>
          <w:rFonts w:ascii="Times New Roman" w:hAnsi="Times New Roman" w:cs="Times New Roman"/>
        </w:rPr>
        <w:t xml:space="preserve"> </w:t>
      </w:r>
    </w:p>
    <w:p w14:paraId="2F9D7F1D" w14:textId="0803BE94" w:rsidR="0002738A" w:rsidRDefault="0002738A">
      <w:pPr>
        <w:rPr>
          <w:rFonts w:ascii="Times New Roman" w:hAnsi="Times New Roman" w:cs="Times New Roman"/>
        </w:rPr>
      </w:pPr>
      <w:r>
        <w:rPr>
          <w:rFonts w:ascii="Times New Roman" w:hAnsi="Times New Roman" w:cs="Times New Roman"/>
        </w:rPr>
        <w:t>Thus, the system uses an algorithm to generate a matching score based off the similarities between the input and the stored templates.</w:t>
      </w:r>
    </w:p>
    <w:p w14:paraId="48026C4E" w14:textId="1EF2FB2C" w:rsidR="005340FC" w:rsidRDefault="005340FC">
      <w:pPr>
        <w:rPr>
          <w:rFonts w:ascii="Times New Roman" w:hAnsi="Times New Roman" w:cs="Times New Roman"/>
        </w:rPr>
      </w:pPr>
      <w:r>
        <w:rPr>
          <w:rFonts w:ascii="Times New Roman" w:hAnsi="Times New Roman" w:cs="Times New Roman"/>
        </w:rPr>
        <w:t>This matching score varies for the same user when testing several different times.</w:t>
      </w:r>
    </w:p>
    <w:p w14:paraId="096D8AB2" w14:textId="77777777" w:rsidR="00135FDA" w:rsidRDefault="00135FDA">
      <w:pPr>
        <w:rPr>
          <w:rFonts w:ascii="Times New Roman" w:hAnsi="Times New Roman" w:cs="Times New Roman"/>
        </w:rPr>
      </w:pPr>
    </w:p>
    <w:p w14:paraId="4A6E9326" w14:textId="71F93451" w:rsidR="00135FDA" w:rsidRDefault="00135FDA">
      <w:pPr>
        <w:rPr>
          <w:rFonts w:ascii="Times New Roman" w:hAnsi="Times New Roman" w:cs="Times New Roman"/>
          <w:b/>
        </w:rPr>
      </w:pPr>
      <w:r>
        <w:rPr>
          <w:rFonts w:ascii="Times New Roman" w:hAnsi="Times New Roman" w:cs="Times New Roman"/>
          <w:b/>
        </w:rPr>
        <w:t>False match rate:</w:t>
      </w:r>
    </w:p>
    <w:p w14:paraId="0F0FF365" w14:textId="7701F0D6" w:rsidR="00135FDA" w:rsidRDefault="00135FDA">
      <w:pPr>
        <w:rPr>
          <w:rFonts w:ascii="Times New Roman" w:hAnsi="Times New Roman" w:cs="Times New Roman"/>
        </w:rPr>
      </w:pPr>
      <w:r>
        <w:rPr>
          <w:rFonts w:ascii="Times New Roman" w:hAnsi="Times New Roman" w:cs="Times New Roman"/>
        </w:rPr>
        <w:tab/>
        <w:t>Is the frequency</w:t>
      </w:r>
      <w:r w:rsidR="00B352EA">
        <w:rPr>
          <w:rFonts w:ascii="Times New Roman" w:hAnsi="Times New Roman" w:cs="Times New Roman"/>
        </w:rPr>
        <w:t xml:space="preserve"> (probability)</w:t>
      </w:r>
      <w:r>
        <w:rPr>
          <w:rFonts w:ascii="Times New Roman" w:hAnsi="Times New Roman" w:cs="Times New Roman"/>
        </w:rPr>
        <w:t xml:space="preserve"> that when biometric data of an imposter matches with the biometric data of a user, meaning that biometric samples from different sources are assessed to be from the same source.</w:t>
      </w:r>
      <w:r w:rsidR="00B352EA">
        <w:rPr>
          <w:rFonts w:ascii="Times New Roman" w:hAnsi="Times New Roman" w:cs="Times New Roman"/>
        </w:rPr>
        <w:t xml:space="preserve"> </w:t>
      </w:r>
    </w:p>
    <w:p w14:paraId="676DFA15" w14:textId="77777777" w:rsidR="00836BAC" w:rsidRDefault="00836BAC">
      <w:pPr>
        <w:rPr>
          <w:rFonts w:ascii="Times New Roman" w:hAnsi="Times New Roman" w:cs="Times New Roman"/>
        </w:rPr>
      </w:pPr>
    </w:p>
    <w:p w14:paraId="011FEAF3" w14:textId="2D1B2690" w:rsidR="00836BAC" w:rsidRDefault="00B352EA">
      <w:pPr>
        <w:rPr>
          <w:rFonts w:ascii="Times New Roman" w:hAnsi="Times New Roman" w:cs="Times New Roman"/>
          <w:b/>
        </w:rPr>
      </w:pPr>
      <w:r w:rsidRPr="00B352EA">
        <w:rPr>
          <w:rFonts w:ascii="Times New Roman" w:hAnsi="Times New Roman" w:cs="Times New Roman"/>
          <w:b/>
        </w:rPr>
        <w:t>False mismatch rate:</w:t>
      </w:r>
    </w:p>
    <w:p w14:paraId="2081458B" w14:textId="0CF1C991" w:rsidR="00B352EA" w:rsidRDefault="00B352EA">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Is the frequency (probability) that when biometric data does not match with the biometric data of that user, meaning that samples from the same source are assessed to be from </w:t>
      </w:r>
      <w:r w:rsidR="00964ADB">
        <w:rPr>
          <w:rFonts w:ascii="Times New Roman" w:hAnsi="Times New Roman" w:cs="Times New Roman"/>
        </w:rPr>
        <w:t>different</w:t>
      </w:r>
      <w:r>
        <w:rPr>
          <w:rFonts w:ascii="Times New Roman" w:hAnsi="Times New Roman" w:cs="Times New Roman"/>
        </w:rPr>
        <w:t xml:space="preserve"> sources.</w:t>
      </w:r>
    </w:p>
    <w:p w14:paraId="7E1AEE2C" w14:textId="77777777" w:rsidR="00817512" w:rsidRDefault="00817512">
      <w:pPr>
        <w:rPr>
          <w:rFonts w:ascii="Times New Roman" w:hAnsi="Times New Roman" w:cs="Times New Roman"/>
        </w:rPr>
      </w:pPr>
    </w:p>
    <w:p w14:paraId="78085969" w14:textId="6B2E87A8" w:rsidR="009C100A" w:rsidRDefault="00817512" w:rsidP="00982F0D">
      <w:pPr>
        <w:rPr>
          <w:rFonts w:ascii="Times New Roman" w:hAnsi="Times New Roman" w:cs="Times New Roman"/>
          <w:b/>
        </w:rPr>
      </w:pPr>
      <w:r>
        <w:rPr>
          <w:rFonts w:ascii="Times New Roman" w:hAnsi="Times New Roman" w:cs="Times New Roman"/>
          <w:b/>
        </w:rPr>
        <w:t>Use of a threshold</w:t>
      </w:r>
      <w:r w:rsidR="00982F0D">
        <w:rPr>
          <w:rFonts w:ascii="Times New Roman" w:hAnsi="Times New Roman" w:cs="Times New Roman"/>
          <w:b/>
        </w:rPr>
        <w:t>:</w:t>
      </w:r>
    </w:p>
    <w:p w14:paraId="5F94D14E" w14:textId="086EF29A" w:rsidR="00982F0D" w:rsidRPr="008523C5" w:rsidRDefault="00982F0D" w:rsidP="00982F0D">
      <w:pPr>
        <w:pStyle w:val="ListParagraph"/>
        <w:numPr>
          <w:ilvl w:val="0"/>
          <w:numId w:val="2"/>
        </w:numPr>
        <w:rPr>
          <w:rFonts w:ascii="Times New Roman" w:hAnsi="Times New Roman" w:cs="Times New Roman"/>
          <w:b/>
        </w:rPr>
      </w:pPr>
      <w:r>
        <w:rPr>
          <w:rFonts w:ascii="Times New Roman" w:hAnsi="Times New Roman" w:cs="Times New Roman"/>
        </w:rPr>
        <w:t xml:space="preserve">A threshold value </w:t>
      </w:r>
      <w:r>
        <w:rPr>
          <w:rFonts w:ascii="Times New Roman" w:hAnsi="Times New Roman" w:cs="Times New Roman"/>
          <w:b/>
        </w:rPr>
        <w:t>t</w:t>
      </w:r>
      <w:r>
        <w:rPr>
          <w:rFonts w:ascii="Times New Roman" w:hAnsi="Times New Roman" w:cs="Times New Roman"/>
        </w:rPr>
        <w:t xml:space="preserve"> is picked to identify the false match and the false nonmatch</w:t>
      </w:r>
    </w:p>
    <w:p w14:paraId="79C0332A" w14:textId="756D007D" w:rsidR="008523C5" w:rsidRPr="008523C5" w:rsidRDefault="008523C5" w:rsidP="00982F0D">
      <w:pPr>
        <w:pStyle w:val="ListParagraph"/>
        <w:numPr>
          <w:ilvl w:val="0"/>
          <w:numId w:val="2"/>
        </w:numPr>
        <w:rPr>
          <w:rFonts w:ascii="Times New Roman" w:hAnsi="Times New Roman" w:cs="Times New Roman"/>
          <w:b/>
        </w:rPr>
      </w:pPr>
      <w:r>
        <w:rPr>
          <w:rFonts w:ascii="Times New Roman" w:hAnsi="Times New Roman" w:cs="Times New Roman"/>
        </w:rPr>
        <w:t>A threshold value is selected thus that if the presented value s ≥ t then a match is assumed</w:t>
      </w:r>
    </w:p>
    <w:p w14:paraId="71B8ACB3" w14:textId="4F731530" w:rsidR="008523C5" w:rsidRPr="005C12B3" w:rsidRDefault="008523C5" w:rsidP="00982F0D">
      <w:pPr>
        <w:pStyle w:val="ListParagraph"/>
        <w:numPr>
          <w:ilvl w:val="0"/>
          <w:numId w:val="2"/>
        </w:numPr>
        <w:rPr>
          <w:rFonts w:ascii="Times New Roman" w:hAnsi="Times New Roman" w:cs="Times New Roman"/>
          <w:b/>
        </w:rPr>
      </w:pPr>
      <w:r>
        <w:rPr>
          <w:rFonts w:ascii="Times New Roman" w:hAnsi="Times New Roman" w:cs="Times New Roman"/>
        </w:rPr>
        <w:t>A threshold value s &lt; t, then a mismatch is assumed</w:t>
      </w:r>
    </w:p>
    <w:p w14:paraId="18FB386C" w14:textId="1C900B42" w:rsidR="005C12B3" w:rsidRPr="00982F0D" w:rsidRDefault="005C12B3" w:rsidP="00982F0D">
      <w:pPr>
        <w:pStyle w:val="ListParagraph"/>
        <w:numPr>
          <w:ilvl w:val="0"/>
          <w:numId w:val="2"/>
        </w:numPr>
        <w:rPr>
          <w:rFonts w:ascii="Times New Roman" w:hAnsi="Times New Roman" w:cs="Times New Roman"/>
          <w:b/>
        </w:rPr>
      </w:pPr>
      <w:r>
        <w:rPr>
          <w:rFonts w:ascii="Times New Roman" w:hAnsi="Times New Roman" w:cs="Times New Roman"/>
        </w:rPr>
        <w:t xml:space="preserve">Based on the Figure 3.10 in textbook, the shaded part to the right of </w:t>
      </w:r>
      <w:r>
        <w:rPr>
          <w:rFonts w:ascii="Times New Roman" w:hAnsi="Times New Roman" w:cs="Times New Roman"/>
          <w:b/>
        </w:rPr>
        <w:t>t</w:t>
      </w:r>
      <w:r>
        <w:rPr>
          <w:rFonts w:ascii="Times New Roman" w:hAnsi="Times New Roman" w:cs="Times New Roman"/>
        </w:rPr>
        <w:t xml:space="preserve"> indicates a range of values for which is false match is possible, and the other side indicates false mismatch is possible.</w:t>
      </w:r>
      <w:r w:rsidR="005A4CE1">
        <w:rPr>
          <w:rFonts w:ascii="Times New Roman" w:hAnsi="Times New Roman" w:cs="Times New Roman"/>
        </w:rPr>
        <w:t xml:space="preserve"> By moving the threshold, left or right, the probabilities can be altered, but note that a decrease in false match rate results in an increase in false nonmatch rate, and vice versa.</w:t>
      </w:r>
    </w:p>
    <w:p w14:paraId="738106B3" w14:textId="77777777" w:rsidR="00EF2FE4" w:rsidRPr="002A6269" w:rsidRDefault="00EF2FE4">
      <w:pPr>
        <w:rPr>
          <w:rFonts w:ascii="Times New Roman" w:hAnsi="Times New Roman" w:cs="Times New Roman"/>
        </w:rPr>
      </w:pPr>
    </w:p>
    <w:p w14:paraId="37EAE548" w14:textId="77777777" w:rsidR="00EF2FE4" w:rsidRPr="002A6269" w:rsidRDefault="00EF2FE4">
      <w:pPr>
        <w:rPr>
          <w:rFonts w:ascii="Times New Roman" w:hAnsi="Times New Roman" w:cs="Times New Roman"/>
          <w:u w:val="single"/>
        </w:rPr>
      </w:pPr>
      <w:r w:rsidRPr="002A6269">
        <w:rPr>
          <w:rFonts w:ascii="Times New Roman" w:hAnsi="Times New Roman" w:cs="Times New Roman"/>
          <w:u w:val="single"/>
        </w:rPr>
        <w:t>Problems Chapter 3</w:t>
      </w:r>
    </w:p>
    <w:p w14:paraId="496AD67E" w14:textId="77777777" w:rsidR="00EF2FE4" w:rsidRPr="002A6269" w:rsidRDefault="00EF2FE4">
      <w:pPr>
        <w:rPr>
          <w:rFonts w:ascii="Times New Roman" w:hAnsi="Times New Roman" w:cs="Times New Roman"/>
          <w:u w:val="single"/>
        </w:rPr>
      </w:pPr>
    </w:p>
    <w:p w14:paraId="22B389B9" w14:textId="77777777" w:rsidR="00EF2FE4" w:rsidRDefault="00EF2FE4">
      <w:pPr>
        <w:rPr>
          <w:rFonts w:ascii="Times New Roman" w:hAnsi="Times New Roman" w:cs="Times New Roman"/>
        </w:rPr>
      </w:pPr>
      <w:r w:rsidRPr="002A6269">
        <w:rPr>
          <w:rFonts w:ascii="Times New Roman" w:hAnsi="Times New Roman" w:cs="Times New Roman"/>
        </w:rPr>
        <w:t>3.8)</w:t>
      </w:r>
    </w:p>
    <w:p w14:paraId="364E218F" w14:textId="68C4D01E" w:rsidR="00375FC2" w:rsidRPr="00375FC2" w:rsidRDefault="00375FC2" w:rsidP="00375FC2">
      <w:pPr>
        <w:rPr>
          <w:rFonts w:ascii="Times New Roman" w:eastAsia="Times New Roman" w:hAnsi="Times New Roman" w:cs="Times New Roman"/>
          <w:lang w:eastAsia="zh-CN"/>
        </w:rPr>
      </w:pPr>
      <w:r>
        <w:rPr>
          <w:rFonts w:ascii="Times New Roman" w:hAnsi="Times New Roman" w:cs="Times New Roman"/>
        </w:rPr>
        <w:tab/>
        <w:t>(</w:t>
      </w:r>
      <w:r>
        <w:rPr>
          <w:rFonts w:ascii="Helvetica" w:eastAsia="Times New Roman" w:hAnsi="Helvetica" w:cs="Times New Roman"/>
          <w:color w:val="222222"/>
          <w:sz w:val="21"/>
          <w:szCs w:val="21"/>
          <w:shd w:val="clear" w:color="auto" w:fill="FFFFFF"/>
          <w:lang w:eastAsia="zh-CN"/>
        </w:rPr>
        <w:t>A</w:t>
      </w:r>
      <w:r w:rsidRPr="00375FC2">
        <w:rPr>
          <w:rFonts w:ascii="Helvetica" w:eastAsia="Times New Roman" w:hAnsi="Helvetica" w:cs="Times New Roman"/>
          <w:color w:val="222222"/>
          <w:sz w:val="21"/>
          <w:szCs w:val="21"/>
          <w:shd w:val="clear" w:color="auto" w:fill="FFFFFF"/>
          <w:lang w:eastAsia="zh-CN"/>
        </w:rPr>
        <w:t> </w:t>
      </w:r>
      <w:r w:rsidRPr="00375FC2">
        <w:rPr>
          <w:rFonts w:ascii="Helvetica" w:eastAsia="Times New Roman" w:hAnsi="Helvetica" w:cs="Times New Roman"/>
          <w:b/>
          <w:bCs/>
          <w:color w:val="222222"/>
          <w:sz w:val="21"/>
          <w:szCs w:val="21"/>
          <w:shd w:val="clear" w:color="auto" w:fill="FFFFFF"/>
          <w:lang w:eastAsia="zh-CN"/>
        </w:rPr>
        <w:t>salt</w:t>
      </w:r>
      <w:r w:rsidRPr="00375FC2">
        <w:rPr>
          <w:rFonts w:ascii="Helvetica" w:eastAsia="Times New Roman" w:hAnsi="Helvetica" w:cs="Times New Roman"/>
          <w:color w:val="222222"/>
          <w:sz w:val="21"/>
          <w:szCs w:val="21"/>
          <w:shd w:val="clear" w:color="auto" w:fill="FFFFFF"/>
          <w:lang w:eastAsia="zh-CN"/>
        </w:rPr>
        <w:t> is </w:t>
      </w:r>
      <w:hyperlink r:id="rId5" w:tooltip="Random Number Generator" w:history="1">
        <w:r w:rsidRPr="00375FC2">
          <w:rPr>
            <w:rFonts w:ascii="Helvetica" w:eastAsia="Times New Roman" w:hAnsi="Helvetica" w:cs="Times New Roman"/>
            <w:color w:val="0B0080"/>
            <w:sz w:val="21"/>
            <w:szCs w:val="21"/>
            <w:shd w:val="clear" w:color="auto" w:fill="FFFFFF"/>
            <w:lang w:eastAsia="zh-CN"/>
          </w:rPr>
          <w:t>random</w:t>
        </w:r>
      </w:hyperlink>
      <w:r w:rsidRPr="00375FC2">
        <w:rPr>
          <w:rFonts w:ascii="Helvetica" w:eastAsia="Times New Roman" w:hAnsi="Helvetica" w:cs="Times New Roman"/>
          <w:color w:val="222222"/>
          <w:sz w:val="21"/>
          <w:szCs w:val="21"/>
          <w:shd w:val="clear" w:color="auto" w:fill="FFFFFF"/>
          <w:lang w:eastAsia="zh-CN"/>
        </w:rPr>
        <w:t> data that is used as an additional input to a </w:t>
      </w:r>
      <w:hyperlink r:id="rId6" w:tooltip="One-way function" w:history="1">
        <w:r w:rsidRPr="00375FC2">
          <w:rPr>
            <w:rFonts w:ascii="Helvetica" w:eastAsia="Times New Roman" w:hAnsi="Helvetica" w:cs="Times New Roman"/>
            <w:color w:val="0B0080"/>
            <w:sz w:val="21"/>
            <w:szCs w:val="21"/>
            <w:shd w:val="clear" w:color="auto" w:fill="FFFFFF"/>
            <w:lang w:eastAsia="zh-CN"/>
          </w:rPr>
          <w:t>one-way function</w:t>
        </w:r>
      </w:hyperlink>
      <w:r w:rsidRPr="00375FC2">
        <w:rPr>
          <w:rFonts w:ascii="Helvetica" w:eastAsia="Times New Roman" w:hAnsi="Helvetica" w:cs="Times New Roman"/>
          <w:color w:val="222222"/>
          <w:sz w:val="21"/>
          <w:szCs w:val="21"/>
          <w:shd w:val="clear" w:color="auto" w:fill="FFFFFF"/>
          <w:lang w:eastAsia="zh-CN"/>
        </w:rPr>
        <w:t> that "</w:t>
      </w:r>
      <w:hyperlink r:id="rId7" w:tooltip="Cryptographic hash function" w:history="1">
        <w:r w:rsidRPr="00375FC2">
          <w:rPr>
            <w:rFonts w:ascii="Helvetica" w:eastAsia="Times New Roman" w:hAnsi="Helvetica" w:cs="Times New Roman"/>
            <w:color w:val="0B0080"/>
            <w:sz w:val="21"/>
            <w:szCs w:val="21"/>
            <w:shd w:val="clear" w:color="auto" w:fill="FFFFFF"/>
            <w:lang w:eastAsia="zh-CN"/>
          </w:rPr>
          <w:t>hashes</w:t>
        </w:r>
      </w:hyperlink>
      <w:r w:rsidRPr="00375FC2">
        <w:rPr>
          <w:rFonts w:ascii="Helvetica" w:eastAsia="Times New Roman" w:hAnsi="Helvetica" w:cs="Times New Roman"/>
          <w:color w:val="222222"/>
          <w:sz w:val="21"/>
          <w:szCs w:val="21"/>
          <w:shd w:val="clear" w:color="auto" w:fill="FFFFFF"/>
          <w:lang w:eastAsia="zh-CN"/>
        </w:rPr>
        <w:t>" </w:t>
      </w:r>
      <w:hyperlink r:id="rId8" w:tooltip="Data (computing)" w:history="1">
        <w:r w:rsidRPr="00375FC2">
          <w:rPr>
            <w:rFonts w:ascii="Helvetica" w:eastAsia="Times New Roman" w:hAnsi="Helvetica" w:cs="Times New Roman"/>
            <w:color w:val="0B0080"/>
            <w:sz w:val="21"/>
            <w:szCs w:val="21"/>
            <w:shd w:val="clear" w:color="auto" w:fill="FFFFFF"/>
            <w:lang w:eastAsia="zh-CN"/>
          </w:rPr>
          <w:t>data</w:t>
        </w:r>
      </w:hyperlink>
      <w:r w:rsidRPr="00375FC2">
        <w:rPr>
          <w:rFonts w:ascii="Helvetica" w:eastAsia="Times New Roman" w:hAnsi="Helvetica" w:cs="Times New Roman"/>
          <w:color w:val="222222"/>
          <w:sz w:val="21"/>
          <w:szCs w:val="21"/>
          <w:shd w:val="clear" w:color="auto" w:fill="FFFFFF"/>
          <w:lang w:eastAsia="zh-CN"/>
        </w:rPr>
        <w:t>, a </w:t>
      </w:r>
      <w:hyperlink r:id="rId9" w:tooltip="Password" w:history="1">
        <w:r w:rsidRPr="00375FC2">
          <w:rPr>
            <w:rFonts w:ascii="Helvetica" w:eastAsia="Times New Roman" w:hAnsi="Helvetica" w:cs="Times New Roman"/>
            <w:color w:val="0B0080"/>
            <w:sz w:val="21"/>
            <w:szCs w:val="21"/>
            <w:shd w:val="clear" w:color="auto" w:fill="FFFFFF"/>
            <w:lang w:eastAsia="zh-CN"/>
          </w:rPr>
          <w:t>password</w:t>
        </w:r>
      </w:hyperlink>
      <w:r w:rsidRPr="00375FC2">
        <w:rPr>
          <w:rFonts w:ascii="Helvetica" w:eastAsia="Times New Roman" w:hAnsi="Helvetica" w:cs="Times New Roman"/>
          <w:color w:val="222222"/>
          <w:sz w:val="21"/>
          <w:szCs w:val="21"/>
          <w:shd w:val="clear" w:color="auto" w:fill="FFFFFF"/>
          <w:lang w:eastAsia="zh-CN"/>
        </w:rPr>
        <w:t> or </w:t>
      </w:r>
      <w:hyperlink r:id="rId10" w:tooltip="Passphrase" w:history="1">
        <w:r w:rsidRPr="00375FC2">
          <w:rPr>
            <w:rFonts w:ascii="Helvetica" w:eastAsia="Times New Roman" w:hAnsi="Helvetica" w:cs="Times New Roman"/>
            <w:color w:val="0B0080"/>
            <w:sz w:val="21"/>
            <w:szCs w:val="21"/>
            <w:shd w:val="clear" w:color="auto" w:fill="FFFFFF"/>
            <w:lang w:eastAsia="zh-CN"/>
          </w:rPr>
          <w:t>passphrase</w:t>
        </w:r>
      </w:hyperlink>
      <w:r>
        <w:rPr>
          <w:rFonts w:ascii="Times New Roman" w:eastAsia="Times New Roman" w:hAnsi="Times New Roman" w:cs="Times New Roman"/>
          <w:lang w:eastAsia="zh-CN"/>
        </w:rPr>
        <w:t>)</w:t>
      </w:r>
    </w:p>
    <w:p w14:paraId="4B27FCC9" w14:textId="58199A49" w:rsidR="00375FC2" w:rsidRDefault="00375FC2">
      <w:pPr>
        <w:rPr>
          <w:rFonts w:ascii="Times New Roman" w:hAnsi="Times New Roman" w:cs="Times New Roman"/>
        </w:rPr>
      </w:pPr>
    </w:p>
    <w:p w14:paraId="055EB9BA" w14:textId="4D17363C" w:rsidR="00BE7FF4" w:rsidRPr="002A6269" w:rsidRDefault="00914C12">
      <w:pPr>
        <w:rPr>
          <w:rFonts w:ascii="Times New Roman" w:hAnsi="Times New Roman" w:cs="Times New Roman"/>
        </w:rPr>
      </w:pPr>
      <w:r>
        <w:rPr>
          <w:rFonts w:ascii="Times New Roman" w:hAnsi="Times New Roman" w:cs="Times New Roman"/>
        </w:rPr>
        <w:tab/>
      </w:r>
      <w:r w:rsidR="00375FC2">
        <w:rPr>
          <w:rFonts w:ascii="Times New Roman" w:hAnsi="Times New Roman" w:cs="Times New Roman"/>
        </w:rPr>
        <w:t>The attacker can guess the password and encrypt easily if the password is not protected with salt.</w:t>
      </w:r>
      <w:r w:rsidR="00BE7FF4">
        <w:rPr>
          <w:rFonts w:ascii="Times New Roman" w:hAnsi="Times New Roman" w:cs="Times New Roman"/>
        </w:rPr>
        <w:t xml:space="preserve"> For example, if the password file is protected with the salt, the attacker need to guess the password and encrypt in once for each user because each password contains particular salt. Therefore, the password file is protected and it is asserted that the salt increases security.</w:t>
      </w:r>
    </w:p>
    <w:p w14:paraId="5CB751E7" w14:textId="77777777" w:rsidR="00EF2FE4" w:rsidRPr="002A6269" w:rsidRDefault="00EF2FE4">
      <w:pPr>
        <w:rPr>
          <w:rFonts w:ascii="Times New Roman" w:hAnsi="Times New Roman" w:cs="Times New Roman"/>
        </w:rPr>
      </w:pPr>
    </w:p>
    <w:p w14:paraId="7FCDE0A2" w14:textId="75F6F93E" w:rsidR="00EF2FE4" w:rsidRDefault="00EF2FE4">
      <w:pPr>
        <w:rPr>
          <w:rFonts w:ascii="Times New Roman" w:hAnsi="Times New Roman" w:cs="Times New Roman"/>
        </w:rPr>
      </w:pPr>
      <w:r w:rsidRPr="002A6269">
        <w:rPr>
          <w:rFonts w:ascii="Times New Roman" w:hAnsi="Times New Roman" w:cs="Times New Roman"/>
        </w:rPr>
        <w:t>3.9)</w:t>
      </w:r>
      <w:r w:rsidR="00197889">
        <w:rPr>
          <w:rFonts w:ascii="Times New Roman" w:hAnsi="Times New Roman" w:cs="Times New Roman"/>
        </w:rPr>
        <w:t xml:space="preserve"> </w:t>
      </w:r>
    </w:p>
    <w:p w14:paraId="410C7249" w14:textId="014E5D7E" w:rsidR="00BC5BA6" w:rsidRPr="002A6269" w:rsidRDefault="00BC5BA6">
      <w:pPr>
        <w:rPr>
          <w:rFonts w:ascii="Times New Roman" w:hAnsi="Times New Roman" w:cs="Times New Roman"/>
        </w:rPr>
      </w:pPr>
      <w:r>
        <w:rPr>
          <w:rFonts w:ascii="Times New Roman" w:hAnsi="Times New Roman" w:cs="Times New Roman"/>
        </w:rPr>
        <w:tab/>
        <w:t>Password is generated with the original user password and the randomly generated salt and bother are stored in the password file using the hash function the cipher text.</w:t>
      </w:r>
      <w:r w:rsidR="0057282F">
        <w:rPr>
          <w:rFonts w:ascii="Times New Roman" w:hAnsi="Times New Roman" w:cs="Times New Roman"/>
        </w:rPr>
        <w:t xml:space="preserve"> It might lead to resolve the problems of two users having the same salt when increasing the size of salt. If the salt is same for more users, attacker needs to do separate encryptions for each password of the user. Thus, increasing the salt to 24 or 48 bits does not protect the security of the system completely.</w:t>
      </w:r>
    </w:p>
    <w:p w14:paraId="182F9F44" w14:textId="77777777" w:rsidR="00EF2FE4" w:rsidRPr="002A6269" w:rsidRDefault="00EF2FE4">
      <w:pPr>
        <w:rPr>
          <w:rFonts w:ascii="Times New Roman" w:hAnsi="Times New Roman" w:cs="Times New Roman"/>
        </w:rPr>
      </w:pPr>
    </w:p>
    <w:p w14:paraId="75FDA348" w14:textId="77777777" w:rsidR="00EF2FE4" w:rsidRPr="002A6269" w:rsidRDefault="00EF2FE4" w:rsidP="00EF2FE4">
      <w:pPr>
        <w:rPr>
          <w:rFonts w:ascii="Times New Roman" w:hAnsi="Times New Roman" w:cs="Times New Roman"/>
          <w:u w:val="single"/>
        </w:rPr>
      </w:pPr>
      <w:r w:rsidRPr="002A6269">
        <w:rPr>
          <w:rFonts w:ascii="Times New Roman" w:hAnsi="Times New Roman" w:cs="Times New Roman"/>
          <w:u w:val="single"/>
        </w:rPr>
        <w:t xml:space="preserve">Review Question </w:t>
      </w:r>
      <w:r w:rsidRPr="002A6269">
        <w:rPr>
          <w:rFonts w:ascii="Times New Roman" w:hAnsi="Times New Roman" w:cs="Times New Roman"/>
          <w:u w:val="single"/>
        </w:rPr>
        <w:t>Chapter 4</w:t>
      </w:r>
    </w:p>
    <w:p w14:paraId="1E6DE81C" w14:textId="77777777" w:rsidR="00EF2FE4" w:rsidRPr="002A6269" w:rsidRDefault="00EF2FE4" w:rsidP="00EF2FE4">
      <w:pPr>
        <w:rPr>
          <w:rFonts w:ascii="Times New Roman" w:hAnsi="Times New Roman" w:cs="Times New Roman"/>
          <w:u w:val="single"/>
        </w:rPr>
      </w:pPr>
    </w:p>
    <w:p w14:paraId="796E43D3" w14:textId="77777777" w:rsidR="00EF2FE4" w:rsidRDefault="00EF2FE4">
      <w:pPr>
        <w:rPr>
          <w:rFonts w:ascii="Times New Roman" w:hAnsi="Times New Roman" w:cs="Times New Roman"/>
        </w:rPr>
      </w:pPr>
      <w:r w:rsidRPr="002A6269">
        <w:rPr>
          <w:rFonts w:ascii="Times New Roman" w:hAnsi="Times New Roman" w:cs="Times New Roman"/>
        </w:rPr>
        <w:t>4.1)</w:t>
      </w:r>
    </w:p>
    <w:p w14:paraId="4049E446" w14:textId="30BDBCC2" w:rsidR="007218D4" w:rsidRDefault="007218D4">
      <w:pPr>
        <w:rPr>
          <w:rFonts w:ascii="Times New Roman" w:hAnsi="Times New Roman" w:cs="Times New Roman"/>
          <w:b/>
        </w:rPr>
      </w:pPr>
      <w:bookmarkStart w:id="1" w:name="OLE_LINK3"/>
      <w:r>
        <w:rPr>
          <w:rFonts w:ascii="Times New Roman" w:hAnsi="Times New Roman" w:cs="Times New Roman"/>
        </w:rPr>
        <w:tab/>
      </w:r>
      <w:r w:rsidR="009A4040">
        <w:rPr>
          <w:rFonts w:ascii="Times New Roman" w:hAnsi="Times New Roman" w:cs="Times New Roman"/>
          <w:b/>
        </w:rPr>
        <w:t>Discretionary Access Control (DAC)</w:t>
      </w:r>
    </w:p>
    <w:bookmarkEnd w:id="1"/>
    <w:p w14:paraId="069B9C47" w14:textId="2BB49230" w:rsidR="00FD16AE" w:rsidRDefault="00FD1DE2" w:rsidP="00440D9E">
      <w:pPr>
        <w:pStyle w:val="ListParagraph"/>
        <w:numPr>
          <w:ilvl w:val="0"/>
          <w:numId w:val="3"/>
        </w:numPr>
        <w:rPr>
          <w:rFonts w:ascii="Times New Roman" w:hAnsi="Times New Roman" w:cs="Times New Roman"/>
          <w:b/>
        </w:rPr>
      </w:pPr>
      <w:r>
        <w:rPr>
          <w:rFonts w:ascii="Times New Roman" w:hAnsi="Times New Roman" w:cs="Times New Roman"/>
        </w:rPr>
        <w:t>The access control is defined depends on the requestor identity and the rule of accessing authorizations.</w:t>
      </w:r>
    </w:p>
    <w:p w14:paraId="495918DF" w14:textId="49AC2DAB" w:rsidR="00440D9E" w:rsidRPr="00440D9E" w:rsidRDefault="00440D9E" w:rsidP="00440D9E">
      <w:pPr>
        <w:pStyle w:val="ListParagraph"/>
        <w:numPr>
          <w:ilvl w:val="0"/>
          <w:numId w:val="6"/>
        </w:numPr>
        <w:rPr>
          <w:rFonts w:ascii="Times New Roman" w:hAnsi="Times New Roman" w:cs="Times New Roman"/>
          <w:b/>
        </w:rPr>
      </w:pPr>
      <w:r>
        <w:rPr>
          <w:rFonts w:ascii="Times New Roman" w:hAnsi="Times New Roman" w:cs="Times New Roman"/>
        </w:rPr>
        <w:t>It allows the requestors only to do the allowed activity (Discretionary))</w:t>
      </w:r>
    </w:p>
    <w:p w14:paraId="162CE4B3" w14:textId="24163FB4" w:rsidR="00EF2FE4" w:rsidRDefault="00973238" w:rsidP="00973238">
      <w:pPr>
        <w:pStyle w:val="ListParagraph"/>
        <w:numPr>
          <w:ilvl w:val="0"/>
          <w:numId w:val="3"/>
        </w:numPr>
        <w:rPr>
          <w:rFonts w:ascii="Times New Roman" w:hAnsi="Times New Roman" w:cs="Times New Roman"/>
        </w:rPr>
      </w:pPr>
      <w:r>
        <w:rPr>
          <w:rFonts w:ascii="Times New Roman" w:hAnsi="Times New Roman" w:cs="Times New Roman"/>
        </w:rPr>
        <w:t>The entity must have access rights to allow other entity by its own decision and enables to access some resource.</w:t>
      </w:r>
    </w:p>
    <w:p w14:paraId="01AC9851" w14:textId="77777777" w:rsidR="00FD16AE" w:rsidRPr="00FD16AE" w:rsidRDefault="00FD16AE" w:rsidP="00FD16AE">
      <w:pPr>
        <w:rPr>
          <w:rFonts w:ascii="Times New Roman" w:hAnsi="Times New Roman" w:cs="Times New Roman"/>
        </w:rPr>
      </w:pPr>
    </w:p>
    <w:p w14:paraId="4865726A" w14:textId="614E6895" w:rsidR="00FD16AE" w:rsidRDefault="00FD16AE" w:rsidP="00FD16AE">
      <w:pPr>
        <w:rPr>
          <w:rFonts w:ascii="Times New Roman" w:hAnsi="Times New Roman" w:cs="Times New Roman"/>
          <w:b/>
        </w:rPr>
      </w:pPr>
      <w:r>
        <w:rPr>
          <w:rFonts w:ascii="Times New Roman" w:hAnsi="Times New Roman" w:cs="Times New Roman"/>
        </w:rPr>
        <w:tab/>
      </w:r>
      <w:bookmarkStart w:id="2" w:name="OLE_LINK4"/>
      <w:r>
        <w:rPr>
          <w:rFonts w:ascii="Times New Roman" w:hAnsi="Times New Roman" w:cs="Times New Roman"/>
          <w:b/>
        </w:rPr>
        <w:t>Mandatory access control (MAC)</w:t>
      </w:r>
      <w:bookmarkEnd w:id="2"/>
    </w:p>
    <w:p w14:paraId="27536C54" w14:textId="120F385F" w:rsidR="00440D9E" w:rsidRDefault="00FD16AE" w:rsidP="00FD16AE">
      <w:pPr>
        <w:pStyle w:val="ListParagraph"/>
        <w:numPr>
          <w:ilvl w:val="0"/>
          <w:numId w:val="4"/>
        </w:numPr>
        <w:rPr>
          <w:rFonts w:ascii="Times New Roman" w:hAnsi="Times New Roman" w:cs="Times New Roman"/>
          <w:b/>
        </w:rPr>
      </w:pPr>
      <w:r>
        <w:rPr>
          <w:rFonts w:ascii="Times New Roman" w:hAnsi="Times New Roman" w:cs="Times New Roman"/>
        </w:rPr>
        <w:t>The access control is defined depends on comparing the security labels with the security clearances.</w:t>
      </w:r>
    </w:p>
    <w:p w14:paraId="6CF2595E" w14:textId="2574650C" w:rsidR="00440D9E" w:rsidRPr="00440D9E" w:rsidRDefault="00440D9E" w:rsidP="00440D9E">
      <w:pPr>
        <w:pStyle w:val="ListParagraph"/>
        <w:numPr>
          <w:ilvl w:val="0"/>
          <w:numId w:val="6"/>
        </w:numPr>
        <w:rPr>
          <w:rFonts w:ascii="Times New Roman" w:hAnsi="Times New Roman" w:cs="Times New Roman"/>
          <w:b/>
        </w:rPr>
      </w:pPr>
      <w:r>
        <w:rPr>
          <w:rFonts w:ascii="Times New Roman" w:hAnsi="Times New Roman" w:cs="Times New Roman"/>
        </w:rPr>
        <w:t>The security label indicates whether the system resource is sensitive or critical</w:t>
      </w:r>
    </w:p>
    <w:p w14:paraId="1EDD28D6" w14:textId="78171408" w:rsidR="00440D9E" w:rsidRPr="00440D9E" w:rsidRDefault="00440D9E" w:rsidP="00440D9E">
      <w:pPr>
        <w:pStyle w:val="ListParagraph"/>
        <w:numPr>
          <w:ilvl w:val="0"/>
          <w:numId w:val="6"/>
        </w:numPr>
        <w:rPr>
          <w:rFonts w:ascii="Times New Roman" w:hAnsi="Times New Roman" w:cs="Times New Roman"/>
          <w:b/>
        </w:rPr>
      </w:pPr>
      <w:r>
        <w:rPr>
          <w:rFonts w:ascii="Times New Roman" w:hAnsi="Times New Roman" w:cs="Times New Roman"/>
        </w:rPr>
        <w:t>The security clearance refers the system entities which are eligible to access the certain resources. (mandatory)</w:t>
      </w:r>
    </w:p>
    <w:p w14:paraId="4B670F13" w14:textId="6EDA8A46" w:rsidR="00440D9E" w:rsidRPr="00372189" w:rsidRDefault="00440D9E" w:rsidP="00440D9E">
      <w:pPr>
        <w:pStyle w:val="ListParagraph"/>
        <w:numPr>
          <w:ilvl w:val="0"/>
          <w:numId w:val="6"/>
        </w:numPr>
        <w:rPr>
          <w:rFonts w:ascii="Times New Roman" w:hAnsi="Times New Roman" w:cs="Times New Roman"/>
          <w:b/>
        </w:rPr>
      </w:pPr>
      <w:r>
        <w:rPr>
          <w:rFonts w:ascii="Times New Roman" w:hAnsi="Times New Roman" w:cs="Times New Roman"/>
        </w:rPr>
        <w:t>The entity might not have eligibility to access the resource by its own decision and enable another entity to access some resource.</w:t>
      </w:r>
    </w:p>
    <w:p w14:paraId="0BE3602A" w14:textId="77777777" w:rsidR="00372189" w:rsidRPr="00372189" w:rsidRDefault="00372189" w:rsidP="00372189">
      <w:pPr>
        <w:rPr>
          <w:rFonts w:ascii="Times New Roman" w:hAnsi="Times New Roman" w:cs="Times New Roman"/>
          <w:b/>
        </w:rPr>
      </w:pPr>
    </w:p>
    <w:tbl>
      <w:tblPr>
        <w:tblStyle w:val="TableGrid"/>
        <w:tblW w:w="0" w:type="auto"/>
        <w:tblLook w:val="04A0" w:firstRow="1" w:lastRow="0" w:firstColumn="1" w:lastColumn="0" w:noHBand="0" w:noVBand="1"/>
      </w:tblPr>
      <w:tblGrid>
        <w:gridCol w:w="4675"/>
        <w:gridCol w:w="4675"/>
      </w:tblGrid>
      <w:tr w:rsidR="00372189" w14:paraId="64B39F63" w14:textId="77777777" w:rsidTr="00372189">
        <w:tc>
          <w:tcPr>
            <w:tcW w:w="4675" w:type="dxa"/>
          </w:tcPr>
          <w:p w14:paraId="231D88A6" w14:textId="095A6209" w:rsidR="00372189" w:rsidRDefault="00372189" w:rsidP="00372189">
            <w:pPr>
              <w:rPr>
                <w:rFonts w:ascii="Times New Roman" w:hAnsi="Times New Roman" w:cs="Times New Roman"/>
                <w:b/>
              </w:rPr>
            </w:pPr>
            <w:r>
              <w:rPr>
                <w:rFonts w:ascii="Times New Roman" w:hAnsi="Times New Roman" w:cs="Times New Roman"/>
                <w:b/>
              </w:rPr>
              <w:t>Discretionary Access Control (DAC)</w:t>
            </w:r>
          </w:p>
        </w:tc>
        <w:tc>
          <w:tcPr>
            <w:tcW w:w="4675" w:type="dxa"/>
          </w:tcPr>
          <w:p w14:paraId="3F100599" w14:textId="466245B0" w:rsidR="00372189" w:rsidRDefault="00372189" w:rsidP="00372189">
            <w:pPr>
              <w:rPr>
                <w:rFonts w:ascii="Times New Roman" w:hAnsi="Times New Roman" w:cs="Times New Roman"/>
                <w:b/>
              </w:rPr>
            </w:pPr>
            <w:r>
              <w:rPr>
                <w:rFonts w:ascii="Times New Roman" w:hAnsi="Times New Roman" w:cs="Times New Roman"/>
                <w:b/>
              </w:rPr>
              <w:t>Mandatory access control (MAC)</w:t>
            </w:r>
          </w:p>
        </w:tc>
      </w:tr>
      <w:tr w:rsidR="00372189" w14:paraId="0080B892" w14:textId="77777777" w:rsidTr="00372189">
        <w:tc>
          <w:tcPr>
            <w:tcW w:w="4675" w:type="dxa"/>
          </w:tcPr>
          <w:p w14:paraId="59F68CE1" w14:textId="1F3BCDC8" w:rsidR="00372189" w:rsidRPr="00372189" w:rsidRDefault="00372189" w:rsidP="00372189">
            <w:pPr>
              <w:rPr>
                <w:rFonts w:ascii="Times New Roman" w:hAnsi="Times New Roman" w:cs="Times New Roman"/>
              </w:rPr>
            </w:pPr>
            <w:r>
              <w:rPr>
                <w:rFonts w:ascii="Times New Roman" w:hAnsi="Times New Roman" w:cs="Times New Roman"/>
              </w:rPr>
              <w:t>The object owner decides which subject can access the object</w:t>
            </w:r>
          </w:p>
        </w:tc>
        <w:tc>
          <w:tcPr>
            <w:tcW w:w="4675" w:type="dxa"/>
          </w:tcPr>
          <w:p w14:paraId="62876D80" w14:textId="6561361D" w:rsidR="00372189" w:rsidRPr="00372189" w:rsidRDefault="00372189" w:rsidP="00372189">
            <w:pPr>
              <w:rPr>
                <w:rFonts w:ascii="Times New Roman" w:hAnsi="Times New Roman" w:cs="Times New Roman"/>
              </w:rPr>
            </w:pPr>
            <w:r>
              <w:rPr>
                <w:rFonts w:ascii="Times New Roman" w:hAnsi="Times New Roman" w:cs="Times New Roman"/>
              </w:rPr>
              <w:t>The system decides which subject can access the specific data objects</w:t>
            </w:r>
          </w:p>
        </w:tc>
      </w:tr>
      <w:tr w:rsidR="00372189" w14:paraId="63DA849E" w14:textId="77777777" w:rsidTr="00372189">
        <w:tc>
          <w:tcPr>
            <w:tcW w:w="4675" w:type="dxa"/>
          </w:tcPr>
          <w:p w14:paraId="6535702F" w14:textId="4E740BDD" w:rsidR="00372189" w:rsidRPr="00372189" w:rsidRDefault="00372189" w:rsidP="00372189">
            <w:pPr>
              <w:rPr>
                <w:rFonts w:ascii="Times New Roman" w:hAnsi="Times New Roman" w:cs="Times New Roman"/>
              </w:rPr>
            </w:pPr>
            <w:r>
              <w:rPr>
                <w:rFonts w:ascii="Times New Roman" w:hAnsi="Times New Roman" w:cs="Times New Roman"/>
              </w:rPr>
              <w:t>The control access is the owner’s option</w:t>
            </w:r>
          </w:p>
        </w:tc>
        <w:tc>
          <w:tcPr>
            <w:tcW w:w="4675" w:type="dxa"/>
          </w:tcPr>
          <w:p w14:paraId="4E1DAF4A" w14:textId="0DEFA2F0" w:rsidR="00372189" w:rsidRPr="00372189" w:rsidRDefault="00372189" w:rsidP="00372189">
            <w:pPr>
              <w:rPr>
                <w:rFonts w:ascii="Times New Roman" w:hAnsi="Times New Roman" w:cs="Times New Roman"/>
              </w:rPr>
            </w:pPr>
            <w:r>
              <w:rPr>
                <w:rFonts w:ascii="Times New Roman" w:hAnsi="Times New Roman" w:cs="Times New Roman"/>
              </w:rPr>
              <w:t>The control access is not the owner’s option of</w:t>
            </w:r>
          </w:p>
        </w:tc>
      </w:tr>
      <w:tr w:rsidR="00372189" w14:paraId="656918A5" w14:textId="77777777" w:rsidTr="00372189">
        <w:tc>
          <w:tcPr>
            <w:tcW w:w="4675" w:type="dxa"/>
          </w:tcPr>
          <w:p w14:paraId="511EA054" w14:textId="54F8056F" w:rsidR="00372189" w:rsidRPr="00372189" w:rsidRDefault="00372189" w:rsidP="00372189">
            <w:pPr>
              <w:rPr>
                <w:rFonts w:ascii="Times New Roman" w:hAnsi="Times New Roman" w:cs="Times New Roman"/>
              </w:rPr>
            </w:pPr>
            <w:r>
              <w:rPr>
                <w:rFonts w:ascii="Times New Roman" w:hAnsi="Times New Roman" w:cs="Times New Roman"/>
              </w:rPr>
              <w:t>Windows, Linux, MAC OS are based on DAC</w:t>
            </w:r>
          </w:p>
        </w:tc>
        <w:tc>
          <w:tcPr>
            <w:tcW w:w="4675" w:type="dxa"/>
          </w:tcPr>
          <w:p w14:paraId="1EF984D1" w14:textId="42F7E3DA" w:rsidR="00372189" w:rsidRPr="00372189" w:rsidRDefault="00372189" w:rsidP="00372189">
            <w:pPr>
              <w:rPr>
                <w:rFonts w:ascii="Times New Roman" w:hAnsi="Times New Roman" w:cs="Times New Roman"/>
              </w:rPr>
            </w:pPr>
            <w:r>
              <w:rPr>
                <w:rFonts w:ascii="Times New Roman" w:hAnsi="Times New Roman" w:cs="Times New Roman"/>
              </w:rPr>
              <w:t>Solaris and SE Linux are based on mandatory access control</w:t>
            </w:r>
          </w:p>
        </w:tc>
      </w:tr>
      <w:tr w:rsidR="00372189" w14:paraId="0AFE94CC" w14:textId="77777777" w:rsidTr="00372189">
        <w:tc>
          <w:tcPr>
            <w:tcW w:w="4675" w:type="dxa"/>
          </w:tcPr>
          <w:p w14:paraId="324EC43B" w14:textId="49F55F98" w:rsidR="00372189" w:rsidRPr="00372189" w:rsidRDefault="00372189" w:rsidP="00372189">
            <w:pPr>
              <w:rPr>
                <w:rFonts w:ascii="Times New Roman" w:hAnsi="Times New Roman" w:cs="Times New Roman"/>
              </w:rPr>
            </w:pPr>
            <w:r>
              <w:rPr>
                <w:rFonts w:ascii="Times New Roman" w:hAnsi="Times New Roman" w:cs="Times New Roman"/>
              </w:rPr>
              <w:t>The access control decision of the operating system is defined based on the access privileges created</w:t>
            </w:r>
          </w:p>
        </w:tc>
        <w:tc>
          <w:tcPr>
            <w:tcW w:w="4675" w:type="dxa"/>
          </w:tcPr>
          <w:p w14:paraId="12CAD94A" w14:textId="3AECF67E" w:rsidR="00372189" w:rsidRPr="00372189" w:rsidRDefault="00372189" w:rsidP="00372189">
            <w:pPr>
              <w:rPr>
                <w:rFonts w:ascii="Times New Roman" w:hAnsi="Times New Roman" w:cs="Times New Roman"/>
              </w:rPr>
            </w:pPr>
            <w:r>
              <w:rPr>
                <w:rFonts w:ascii="Times New Roman" w:hAnsi="Times New Roman" w:cs="Times New Roman"/>
              </w:rPr>
              <w:t>The access control decision is made by the system based on the security clearance of the object</w:t>
            </w:r>
          </w:p>
        </w:tc>
      </w:tr>
    </w:tbl>
    <w:p w14:paraId="4C5EC5B0" w14:textId="77777777" w:rsidR="00372189" w:rsidRDefault="00372189" w:rsidP="00372189">
      <w:pPr>
        <w:rPr>
          <w:rFonts w:ascii="Times New Roman" w:hAnsi="Times New Roman" w:cs="Times New Roman"/>
          <w:b/>
        </w:rPr>
      </w:pPr>
    </w:p>
    <w:p w14:paraId="1D668E43" w14:textId="77777777" w:rsidR="00100857" w:rsidRPr="00372189" w:rsidRDefault="00100857" w:rsidP="00372189">
      <w:pPr>
        <w:rPr>
          <w:rFonts w:ascii="Times New Roman" w:hAnsi="Times New Roman" w:cs="Times New Roman"/>
          <w:b/>
        </w:rPr>
      </w:pPr>
    </w:p>
    <w:p w14:paraId="534E61FF" w14:textId="77777777" w:rsidR="00EF2FE4" w:rsidRPr="002A6269" w:rsidRDefault="00EF2FE4">
      <w:pPr>
        <w:rPr>
          <w:rFonts w:ascii="Times New Roman" w:hAnsi="Times New Roman" w:cs="Times New Roman"/>
          <w:u w:val="single"/>
        </w:rPr>
      </w:pPr>
      <w:r w:rsidRPr="002A6269">
        <w:rPr>
          <w:rFonts w:ascii="Times New Roman" w:hAnsi="Times New Roman" w:cs="Times New Roman"/>
          <w:u w:val="single"/>
        </w:rPr>
        <w:t>Problem Chapter 4</w:t>
      </w:r>
    </w:p>
    <w:p w14:paraId="01124B9B" w14:textId="77777777" w:rsidR="00EF2FE4" w:rsidRPr="002A6269" w:rsidRDefault="00EF2FE4">
      <w:pPr>
        <w:rPr>
          <w:rFonts w:ascii="Times New Roman" w:hAnsi="Times New Roman" w:cs="Times New Roman"/>
          <w:u w:val="single"/>
        </w:rPr>
      </w:pPr>
    </w:p>
    <w:p w14:paraId="35EB363A" w14:textId="77777777" w:rsidR="00EF2FE4" w:rsidRDefault="00EF2FE4">
      <w:pPr>
        <w:rPr>
          <w:rFonts w:ascii="Times New Roman" w:hAnsi="Times New Roman" w:cs="Times New Roman"/>
        </w:rPr>
      </w:pPr>
      <w:r w:rsidRPr="002A6269">
        <w:rPr>
          <w:rFonts w:ascii="Times New Roman" w:hAnsi="Times New Roman" w:cs="Times New Roman"/>
        </w:rPr>
        <w:t>4.5)</w:t>
      </w:r>
    </w:p>
    <w:p w14:paraId="026C69B3" w14:textId="77777777" w:rsidR="00100857" w:rsidRDefault="00100857">
      <w:pPr>
        <w:rPr>
          <w:rFonts w:ascii="Times New Roman" w:hAnsi="Times New Roman" w:cs="Times New Roman"/>
        </w:rPr>
      </w:pPr>
    </w:p>
    <w:p w14:paraId="5C456301" w14:textId="4B33544C" w:rsidR="00143E05" w:rsidRDefault="00143E05">
      <w:pPr>
        <w:rPr>
          <w:rFonts w:ascii="Times New Roman" w:hAnsi="Times New Roman" w:cs="Times New Roman"/>
        </w:rPr>
      </w:pPr>
      <w:r>
        <w:rPr>
          <w:rFonts w:ascii="Times New Roman" w:hAnsi="Times New Roman" w:cs="Times New Roman"/>
        </w:rPr>
        <w:tab/>
        <w:t xml:space="preserve">Consider a file with a protection mode 644 which is </w:t>
      </w:r>
      <w:r w:rsidR="001C2C1E">
        <w:rPr>
          <w:rFonts w:ascii="Times New Roman" w:hAnsi="Times New Roman" w:cs="Times New Roman"/>
        </w:rPr>
        <w:t>code –rw-r--r--</w:t>
      </w:r>
    </w:p>
    <w:p w14:paraId="09161066" w14:textId="7F59A09C" w:rsidR="001C2C1E" w:rsidRDefault="001C2C1E">
      <w:pPr>
        <w:rPr>
          <w:rFonts w:ascii="Times New Roman" w:hAnsi="Times New Roman" w:cs="Times New Roman"/>
        </w:rPr>
      </w:pPr>
      <w:r>
        <w:rPr>
          <w:rFonts w:ascii="Times New Roman" w:hAnsi="Times New Roman" w:cs="Times New Roman"/>
        </w:rPr>
        <w:t>Code rw- is read and write access to the owner of the file</w:t>
      </w:r>
    </w:p>
    <w:p w14:paraId="74691BBA" w14:textId="23D21842" w:rsidR="001C2C1E" w:rsidRDefault="001C2C1E">
      <w:pPr>
        <w:rPr>
          <w:rFonts w:ascii="Times New Roman" w:hAnsi="Times New Roman" w:cs="Times New Roman"/>
        </w:rPr>
      </w:pPr>
      <w:r>
        <w:rPr>
          <w:rFonts w:ascii="Times New Roman" w:hAnsi="Times New Roman" w:cs="Times New Roman"/>
        </w:rPr>
        <w:t>Code r-- is read access of the group of the file</w:t>
      </w:r>
    </w:p>
    <w:p w14:paraId="752B93CD" w14:textId="4A69B558" w:rsidR="001C2C1E" w:rsidRDefault="001C2C1E">
      <w:pPr>
        <w:rPr>
          <w:rFonts w:ascii="Times New Roman" w:hAnsi="Times New Roman" w:cs="Times New Roman"/>
        </w:rPr>
      </w:pPr>
      <w:r>
        <w:rPr>
          <w:rFonts w:ascii="Times New Roman" w:hAnsi="Times New Roman" w:cs="Times New Roman"/>
        </w:rPr>
        <w:t>Code r-- is read access of the others</w:t>
      </w:r>
    </w:p>
    <w:p w14:paraId="340F4F80" w14:textId="77777777" w:rsidR="001C2C1E" w:rsidRDefault="001C2C1E">
      <w:pPr>
        <w:rPr>
          <w:rFonts w:ascii="Times New Roman" w:hAnsi="Times New Roman" w:cs="Times New Roman"/>
        </w:rPr>
      </w:pPr>
    </w:p>
    <w:p w14:paraId="545ED49F" w14:textId="7DD22E4F" w:rsidR="001C2C1E" w:rsidRDefault="001C2C1E">
      <w:pPr>
        <w:rPr>
          <w:rFonts w:ascii="Times New Roman" w:hAnsi="Times New Roman" w:cs="Times New Roman"/>
        </w:rPr>
      </w:pPr>
      <w:r>
        <w:rPr>
          <w:rFonts w:ascii="Times New Roman" w:hAnsi="Times New Roman" w:cs="Times New Roman"/>
        </w:rPr>
        <w:tab/>
        <w:t>The directory is having the code 730 which is code –rwx-wx---</w:t>
      </w:r>
    </w:p>
    <w:p w14:paraId="3B065AB2" w14:textId="653B4249" w:rsidR="001C2C1E" w:rsidRDefault="001C2C1E">
      <w:pPr>
        <w:rPr>
          <w:rFonts w:ascii="Times New Roman" w:hAnsi="Times New Roman" w:cs="Times New Roman"/>
        </w:rPr>
      </w:pPr>
      <w:r>
        <w:rPr>
          <w:rFonts w:ascii="Times New Roman" w:hAnsi="Times New Roman" w:cs="Times New Roman"/>
        </w:rPr>
        <w:t>Code rwx is read and write and execute of the directory</w:t>
      </w:r>
    </w:p>
    <w:p w14:paraId="6B70E62D" w14:textId="094525EF" w:rsidR="001C2C1E" w:rsidRDefault="001C2C1E">
      <w:pPr>
        <w:rPr>
          <w:rFonts w:ascii="Times New Roman" w:hAnsi="Times New Roman" w:cs="Times New Roman"/>
        </w:rPr>
      </w:pPr>
      <w:r>
        <w:rPr>
          <w:rFonts w:ascii="Times New Roman" w:hAnsi="Times New Roman" w:cs="Times New Roman"/>
        </w:rPr>
        <w:t>Code –wx is write and execute of the group</w:t>
      </w:r>
    </w:p>
    <w:p w14:paraId="311B8EE1" w14:textId="51DFBD07" w:rsidR="001C2C1E" w:rsidRDefault="001C2C1E">
      <w:pPr>
        <w:rPr>
          <w:rFonts w:ascii="Times New Roman" w:hAnsi="Times New Roman" w:cs="Times New Roman"/>
        </w:rPr>
      </w:pPr>
      <w:r>
        <w:rPr>
          <w:rFonts w:ascii="Times New Roman" w:hAnsi="Times New Roman" w:cs="Times New Roman"/>
        </w:rPr>
        <w:t>Code --- is NULL to others</w:t>
      </w:r>
    </w:p>
    <w:p w14:paraId="1CB7CA7C" w14:textId="77777777" w:rsidR="001C2C1E" w:rsidRDefault="001C2C1E">
      <w:pPr>
        <w:rPr>
          <w:rFonts w:ascii="Times New Roman" w:hAnsi="Times New Roman" w:cs="Times New Roman"/>
        </w:rPr>
      </w:pPr>
    </w:p>
    <w:p w14:paraId="3268A8D2" w14:textId="23B787F6" w:rsidR="00D77E79" w:rsidRDefault="00D77E79">
      <w:pPr>
        <w:rPr>
          <w:rFonts w:ascii="Times New Roman" w:hAnsi="Times New Roman" w:cs="Times New Roman"/>
        </w:rPr>
      </w:pPr>
      <w:r>
        <w:rPr>
          <w:rFonts w:ascii="Times New Roman" w:hAnsi="Times New Roman" w:cs="Times New Roman"/>
        </w:rPr>
        <w:t>Suppose the directory foo and the file test is having the same owner and group and the file test contains some text. Apart from the super user, no one can become an owner of the file test and change its contents because only the owner has write permission.</w:t>
      </w:r>
    </w:p>
    <w:p w14:paraId="50B0A505" w14:textId="291E9DF0" w:rsidR="00D77E79" w:rsidRPr="002A6269" w:rsidRDefault="00D77E79">
      <w:pPr>
        <w:rPr>
          <w:rFonts w:ascii="Times New Roman" w:hAnsi="Times New Roman" w:cs="Times New Roman"/>
        </w:rPr>
      </w:pPr>
      <w:r>
        <w:rPr>
          <w:rFonts w:ascii="Times New Roman" w:hAnsi="Times New Roman" w:cs="Times New Roman"/>
        </w:rPr>
        <w:t>At the same time, the owner’s group has the write permission for the directory foo, so any person from the owners group can remove file test and directory foo.</w:t>
      </w:r>
      <w:r w:rsidR="00D057A5">
        <w:rPr>
          <w:rFonts w:ascii="Times New Roman" w:hAnsi="Times New Roman" w:cs="Times New Roman"/>
        </w:rPr>
        <w:t xml:space="preserve"> This also states that any person </w:t>
      </w:r>
      <w:r w:rsidR="00C27966">
        <w:rPr>
          <w:rFonts w:ascii="Times New Roman" w:hAnsi="Times New Roman" w:cs="Times New Roman"/>
        </w:rPr>
        <w:t>having an equivalent of rights will able to modify the file test.</w:t>
      </w:r>
      <w:bookmarkStart w:id="3" w:name="_GoBack"/>
      <w:bookmarkEnd w:id="3"/>
    </w:p>
    <w:sectPr w:rsidR="00D77E79" w:rsidRPr="002A6269" w:rsidSect="00175BB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E1207"/>
    <w:multiLevelType w:val="hybridMultilevel"/>
    <w:tmpl w:val="85021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115454"/>
    <w:multiLevelType w:val="hybridMultilevel"/>
    <w:tmpl w:val="95AE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2230F7"/>
    <w:multiLevelType w:val="hybridMultilevel"/>
    <w:tmpl w:val="59E2B6E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
    <w:nsid w:val="6A41195B"/>
    <w:multiLevelType w:val="hybridMultilevel"/>
    <w:tmpl w:val="D13A527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nsid w:val="73165B61"/>
    <w:multiLevelType w:val="hybridMultilevel"/>
    <w:tmpl w:val="CDC22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E01185"/>
    <w:multiLevelType w:val="hybridMultilevel"/>
    <w:tmpl w:val="2D9C2D84"/>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9F8"/>
    <w:rsid w:val="0002738A"/>
    <w:rsid w:val="00100857"/>
    <w:rsid w:val="00135FDA"/>
    <w:rsid w:val="00140C3F"/>
    <w:rsid w:val="00143E05"/>
    <w:rsid w:val="00175BB5"/>
    <w:rsid w:val="00197889"/>
    <w:rsid w:val="001C2C1E"/>
    <w:rsid w:val="002A6269"/>
    <w:rsid w:val="003419F8"/>
    <w:rsid w:val="00372189"/>
    <w:rsid w:val="00373339"/>
    <w:rsid w:val="00375FC2"/>
    <w:rsid w:val="00377C89"/>
    <w:rsid w:val="00440D9E"/>
    <w:rsid w:val="005340FC"/>
    <w:rsid w:val="0057282F"/>
    <w:rsid w:val="005A4CE1"/>
    <w:rsid w:val="005C12B3"/>
    <w:rsid w:val="007218D4"/>
    <w:rsid w:val="00817512"/>
    <w:rsid w:val="00836BAC"/>
    <w:rsid w:val="008523C5"/>
    <w:rsid w:val="00914C12"/>
    <w:rsid w:val="00964ADB"/>
    <w:rsid w:val="00973238"/>
    <w:rsid w:val="00982F0D"/>
    <w:rsid w:val="009A4040"/>
    <w:rsid w:val="009C100A"/>
    <w:rsid w:val="00A421EB"/>
    <w:rsid w:val="00A70E1F"/>
    <w:rsid w:val="00B352EA"/>
    <w:rsid w:val="00BC5BA6"/>
    <w:rsid w:val="00BE7FF4"/>
    <w:rsid w:val="00C27966"/>
    <w:rsid w:val="00C63A83"/>
    <w:rsid w:val="00D057A5"/>
    <w:rsid w:val="00D77E79"/>
    <w:rsid w:val="00DE7BA7"/>
    <w:rsid w:val="00EF2FE4"/>
    <w:rsid w:val="00F66D6A"/>
    <w:rsid w:val="00FD16AE"/>
    <w:rsid w:val="00FD1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B76B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2F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F0D"/>
    <w:pPr>
      <w:ind w:left="720"/>
      <w:contextualSpacing/>
    </w:pPr>
  </w:style>
  <w:style w:type="character" w:styleId="Hyperlink">
    <w:name w:val="Hyperlink"/>
    <w:basedOn w:val="DefaultParagraphFont"/>
    <w:uiPriority w:val="99"/>
    <w:semiHidden/>
    <w:unhideWhenUsed/>
    <w:rsid w:val="00375FC2"/>
    <w:rPr>
      <w:color w:val="0000FF"/>
      <w:u w:val="single"/>
    </w:rPr>
  </w:style>
  <w:style w:type="table" w:styleId="TableGrid">
    <w:name w:val="Table Grid"/>
    <w:basedOn w:val="TableNormal"/>
    <w:uiPriority w:val="39"/>
    <w:rsid w:val="003721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5836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Random_Number_Generator" TargetMode="External"/><Relationship Id="rId6" Type="http://schemas.openxmlformats.org/officeDocument/2006/relationships/hyperlink" Target="https://en.wikipedia.org/wiki/One-way_function" TargetMode="External"/><Relationship Id="rId7" Type="http://schemas.openxmlformats.org/officeDocument/2006/relationships/hyperlink" Target="https://en.wikipedia.org/wiki/Cryptographic_hash_function" TargetMode="External"/><Relationship Id="rId8" Type="http://schemas.openxmlformats.org/officeDocument/2006/relationships/hyperlink" Target="https://en.wikipedia.org/wiki/Data_(computing)" TargetMode="External"/><Relationship Id="rId9" Type="http://schemas.openxmlformats.org/officeDocument/2006/relationships/hyperlink" Target="https://en.wikipedia.org/wiki/Password" TargetMode="External"/><Relationship Id="rId10" Type="http://schemas.openxmlformats.org/officeDocument/2006/relationships/hyperlink" Target="https://en.wikipedia.org/wiki/Passphr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873</Words>
  <Characters>4979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Hao Cheng</dc:creator>
  <cp:keywords/>
  <dc:description/>
  <cp:lastModifiedBy>Chen Hao Cheng</cp:lastModifiedBy>
  <cp:revision>33</cp:revision>
  <dcterms:created xsi:type="dcterms:W3CDTF">2018-02-10T07:42:00Z</dcterms:created>
  <dcterms:modified xsi:type="dcterms:W3CDTF">2018-02-10T19:42:00Z</dcterms:modified>
</cp:coreProperties>
</file>