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F76C" w14:textId="77777777" w:rsidR="00431E39" w:rsidRDefault="00431E39" w:rsidP="00431E39">
      <w:pPr>
        <w:jc w:val="center"/>
        <w:rPr>
          <w:sz w:val="36"/>
        </w:rPr>
      </w:pPr>
      <w:r w:rsidRPr="00431E39">
        <w:rPr>
          <w:sz w:val="36"/>
        </w:rPr>
        <w:t xml:space="preserve">404 Book Homework </w:t>
      </w:r>
    </w:p>
    <w:p w14:paraId="2AF07450" w14:textId="70D2CBCA" w:rsidR="00431E39" w:rsidRPr="00431E39" w:rsidRDefault="00431E39" w:rsidP="00431E39">
      <w:pPr>
        <w:jc w:val="center"/>
        <w:rPr>
          <w:sz w:val="36"/>
        </w:rPr>
      </w:pPr>
      <w:proofErr w:type="spellStart"/>
      <w:r w:rsidRPr="00431E39">
        <w:rPr>
          <w:sz w:val="36"/>
        </w:rPr>
        <w:t>Jiaqi</w:t>
      </w:r>
      <w:proofErr w:type="spellEnd"/>
      <w:r w:rsidRPr="00431E39">
        <w:rPr>
          <w:sz w:val="36"/>
        </w:rPr>
        <w:t xml:space="preserve"> Li</w:t>
      </w:r>
      <w:bookmarkStart w:id="0" w:name="_GoBack"/>
      <w:bookmarkEnd w:id="0"/>
    </w:p>
    <w:p w14:paraId="2E557E69" w14:textId="70132E9F" w:rsidR="00BD1094" w:rsidRDefault="00E9653F">
      <w:r>
        <w:t>Q11.32</w:t>
      </w:r>
    </w:p>
    <w:p w14:paraId="603F074A" w14:textId="15AECE01" w:rsidR="00E9653F" w:rsidRDefault="00E9653F">
      <w:r>
        <w:t xml:space="preserve">In the supermarket, price is fixed for products assume that people will not bargain with the seller. There is not much transaction cost (if walking to or driving to the supermarket is not counted) but there are taxes for buying and selling the products in the supermarket. There are finite number of buyers and sellers. Thus, not all assumptions are satisfied, which means the supermarket is </w:t>
      </w:r>
      <w:r w:rsidRPr="00E9653F">
        <w:rPr>
          <w:b/>
        </w:rPr>
        <w:t>NOT</w:t>
      </w:r>
      <w:r>
        <w:t xml:space="preserve"> a perfect market.</w:t>
      </w:r>
    </w:p>
    <w:p w14:paraId="199A5C85" w14:textId="23A56B99" w:rsidR="00E9653F" w:rsidRDefault="00E9653F"/>
    <w:p w14:paraId="1C1DA4DA" w14:textId="2BE3712E" w:rsidR="00E9653F" w:rsidRDefault="00E9653F">
      <w:r>
        <w:t>Q11.33</w:t>
      </w:r>
    </w:p>
    <w:p w14:paraId="4F79B12D" w14:textId="5433BFD2" w:rsidR="00E9653F" w:rsidRDefault="00E9653F">
      <w:r>
        <w:t>Perfect market assumptions are:</w:t>
      </w:r>
    </w:p>
    <w:p w14:paraId="6052C29D" w14:textId="7227B5F8" w:rsidR="00E9653F" w:rsidRDefault="00E9653F" w:rsidP="00E9653F">
      <w:pPr>
        <w:pStyle w:val="ListParagraph"/>
        <w:numPr>
          <w:ilvl w:val="0"/>
          <w:numId w:val="1"/>
        </w:numPr>
      </w:pPr>
      <w:r>
        <w:t>No differences in opinion and information</w:t>
      </w:r>
    </w:p>
    <w:p w14:paraId="787CEB98" w14:textId="690409AE" w:rsidR="00E9653F" w:rsidRDefault="00E9653F" w:rsidP="00E9653F">
      <w:pPr>
        <w:pStyle w:val="ListParagraph"/>
        <w:numPr>
          <w:ilvl w:val="0"/>
          <w:numId w:val="1"/>
        </w:numPr>
      </w:pPr>
      <w:r>
        <w:t>Infinitely many investors and firms</w:t>
      </w:r>
    </w:p>
    <w:p w14:paraId="5AF4477A" w14:textId="230952DC" w:rsidR="00E9653F" w:rsidRDefault="00E9653F" w:rsidP="00E9653F">
      <w:pPr>
        <w:pStyle w:val="ListParagraph"/>
        <w:numPr>
          <w:ilvl w:val="0"/>
          <w:numId w:val="1"/>
        </w:numPr>
      </w:pPr>
      <w:r>
        <w:t>No transaction costs</w:t>
      </w:r>
    </w:p>
    <w:p w14:paraId="37BC8402" w14:textId="0F9F564A" w:rsidR="00E9653F" w:rsidRDefault="00E9653F" w:rsidP="00E9653F">
      <w:pPr>
        <w:pStyle w:val="ListParagraph"/>
        <w:numPr>
          <w:ilvl w:val="0"/>
          <w:numId w:val="1"/>
        </w:numPr>
      </w:pPr>
      <w:r>
        <w:t>No taxes</w:t>
      </w:r>
    </w:p>
    <w:p w14:paraId="1D9CD663" w14:textId="70AD0B85" w:rsidR="00E9653F" w:rsidRDefault="00E9653F" w:rsidP="00E9653F"/>
    <w:p w14:paraId="09053216" w14:textId="3CF99BAB" w:rsidR="00E9653F" w:rsidRDefault="00E9653F" w:rsidP="00EE2FA5">
      <w:r>
        <w:t>Q11.34</w:t>
      </w:r>
    </w:p>
    <w:p w14:paraId="4ED5C7D6" w14:textId="2FE1B029" w:rsidR="00EE2FA5" w:rsidRDefault="00EE2FA5" w:rsidP="00EE2FA5">
      <w:r>
        <w:t xml:space="preserve">The project will have </w:t>
      </w:r>
      <w:proofErr w:type="gramStart"/>
      <w:r>
        <w:t>an</w:t>
      </w:r>
      <w:proofErr w:type="gramEnd"/>
      <w:r>
        <w:t xml:space="preserve"> return of 5000*0.12 = $600</w:t>
      </w:r>
    </w:p>
    <w:p w14:paraId="347D4ACB" w14:textId="3A870A8F" w:rsidR="00EE2FA5" w:rsidRDefault="00EE2FA5" w:rsidP="00EE2FA5">
      <w:r>
        <w:t>If we have 2000: we can earn 600 – 3000*0.15= $150 if we invest in the project.</w:t>
      </w:r>
    </w:p>
    <w:p w14:paraId="0C9769D4" w14:textId="10BCE0A2" w:rsidR="00EE2FA5" w:rsidRDefault="00EE2FA5" w:rsidP="00EE2FA5">
      <w:r>
        <w:tab/>
      </w:r>
      <w:r>
        <w:tab/>
        <w:t xml:space="preserve">  we can earn 2000*0.1 = $200 if we lend the money.</w:t>
      </w:r>
    </w:p>
    <w:p w14:paraId="39026F02" w14:textId="013311CE" w:rsidR="00EE2FA5" w:rsidRDefault="00EE2FA5" w:rsidP="00EE2FA5">
      <w:r>
        <w:tab/>
      </w:r>
      <w:r>
        <w:tab/>
        <w:t xml:space="preserve"> Thus, in this case, we should not take the project.</w:t>
      </w:r>
    </w:p>
    <w:p w14:paraId="430ACB15" w14:textId="4069917B" w:rsidR="00EE2FA5" w:rsidRDefault="00EE2FA5" w:rsidP="00EE2FA5">
      <w:r>
        <w:t>If we have 3000: we can earn 600 – 2000*0.15= $300 if we invest in the project.</w:t>
      </w:r>
    </w:p>
    <w:p w14:paraId="101DCB9F" w14:textId="653A5147" w:rsidR="00EE2FA5" w:rsidRDefault="00EE2FA5" w:rsidP="00EE2FA5">
      <w:r>
        <w:tab/>
      </w:r>
      <w:r>
        <w:tab/>
        <w:t xml:space="preserve">  we can earn 3000*0.1 = $300 if we lend the money.</w:t>
      </w:r>
    </w:p>
    <w:p w14:paraId="62194C9B" w14:textId="4087BE61" w:rsidR="00EE2FA5" w:rsidRDefault="00EE2FA5" w:rsidP="00EE2FA5">
      <w:r>
        <w:tab/>
      </w:r>
      <w:r>
        <w:tab/>
        <w:t xml:space="preserve"> Thus, in this case, we are indifferent in lending the money or investing the project.</w:t>
      </w:r>
    </w:p>
    <w:p w14:paraId="2ACAFC34" w14:textId="089BDDA0" w:rsidR="00EE2FA5" w:rsidRDefault="00EE2FA5" w:rsidP="00EE2FA5">
      <w:r>
        <w:t>If we have 4000: we can earn 600 – 1000*0.15= $450 if we invest in the project.</w:t>
      </w:r>
    </w:p>
    <w:p w14:paraId="483A21D2" w14:textId="570264F7" w:rsidR="00EE2FA5" w:rsidRDefault="00EE2FA5" w:rsidP="00EE2FA5">
      <w:r>
        <w:tab/>
      </w:r>
      <w:r>
        <w:tab/>
        <w:t xml:space="preserve">  we can earn 4000*0.1 = $400 if we lend the money.</w:t>
      </w:r>
    </w:p>
    <w:p w14:paraId="79304157" w14:textId="060DC515" w:rsidR="00EE2FA5" w:rsidRDefault="00EE2FA5" w:rsidP="00EE2FA5">
      <w:r>
        <w:tab/>
      </w:r>
      <w:r>
        <w:tab/>
        <w:t xml:space="preserve"> Thus, in this case, we should take the project.</w:t>
      </w:r>
    </w:p>
    <w:p w14:paraId="594E7139" w14:textId="315A7332" w:rsidR="005A3FFD" w:rsidRDefault="005A3FFD" w:rsidP="00EE2FA5"/>
    <w:p w14:paraId="760216AF" w14:textId="23C0CB8F" w:rsidR="005A3FFD" w:rsidRDefault="005A3FFD" w:rsidP="00EE2FA5">
      <w:r>
        <w:t>Q11.35</w:t>
      </w:r>
    </w:p>
    <w:p w14:paraId="364DF029" w14:textId="1BAD57C2" w:rsidR="005A3FFD" w:rsidRDefault="00CC3ECB" w:rsidP="005A3FFD">
      <w:pPr>
        <w:pStyle w:val="ListParagraph"/>
        <w:numPr>
          <w:ilvl w:val="0"/>
          <w:numId w:val="2"/>
        </w:numPr>
      </w:pPr>
      <w:r>
        <w:t xml:space="preserve">Expect return = </w:t>
      </w:r>
      <w:r w:rsidR="00C741CA">
        <w:t>12% - 6% = 6%</w:t>
      </w:r>
    </w:p>
    <w:p w14:paraId="640C7E06" w14:textId="2301BE6D" w:rsidR="00C741CA" w:rsidRDefault="00D66355" w:rsidP="00C741CA">
      <w:pPr>
        <w:pStyle w:val="ListParagraph"/>
      </w:pPr>
      <w:r>
        <w:rPr>
          <w:rFonts w:hint="eastAsia"/>
        </w:rPr>
        <w:t>1+</w:t>
      </w:r>
      <w:r w:rsidR="00C741CA">
        <w:t>6% = p*(0%) + (1-</w:t>
      </w:r>
      <w:proofErr w:type="gramStart"/>
      <w:r w:rsidR="00C741CA">
        <w:t>p)*</w:t>
      </w:r>
      <w:proofErr w:type="gramEnd"/>
      <w:r w:rsidR="00FA06F0">
        <w:t>(1+</w:t>
      </w:r>
      <w:r w:rsidR="00C741CA">
        <w:t>12%</w:t>
      </w:r>
      <w:r w:rsidR="00FA06F0">
        <w:t>)</w:t>
      </w:r>
      <w:r w:rsidR="00C741CA">
        <w:t xml:space="preserve"> </w:t>
      </w:r>
      <w:r w:rsidR="00C741CA">
        <w:rPr>
          <w:rFonts w:ascii="Cambria Math" w:hAnsi="Cambria Math" w:cs="Cambria Math"/>
        </w:rPr>
        <w:t>⇒</w:t>
      </w:r>
      <w:r w:rsidR="00C741CA">
        <w:t xml:space="preserve"> p = </w:t>
      </w:r>
      <w:r w:rsidR="00FA06F0">
        <w:t>5.4</w:t>
      </w:r>
      <w:r w:rsidR="00C741CA">
        <w:t>%</w:t>
      </w:r>
    </w:p>
    <w:p w14:paraId="569C8C3B" w14:textId="2BB46C06" w:rsidR="00C741CA" w:rsidRDefault="00FA06F0" w:rsidP="00C741CA">
      <w:pPr>
        <w:pStyle w:val="ListParagraph"/>
        <w:numPr>
          <w:ilvl w:val="0"/>
          <w:numId w:val="2"/>
        </w:numPr>
      </w:pPr>
      <w:r>
        <w:t>Quoted default premium = 12% - 6% = 6%</w:t>
      </w:r>
    </w:p>
    <w:p w14:paraId="43A0DC2D" w14:textId="4810C666" w:rsidR="00FA06F0" w:rsidRDefault="001814B9" w:rsidP="00C741CA">
      <w:pPr>
        <w:pStyle w:val="ListParagraph"/>
        <w:numPr>
          <w:ilvl w:val="0"/>
          <w:numId w:val="2"/>
        </w:numPr>
      </w:pPr>
      <w:r>
        <w:lastRenderedPageBreak/>
        <w:t>Default probability = 5.4%</w:t>
      </w:r>
    </w:p>
    <w:p w14:paraId="46980E6C" w14:textId="4A530AF5" w:rsidR="001814B9" w:rsidRDefault="001814B9" w:rsidP="001814B9">
      <w:pPr>
        <w:pStyle w:val="ListParagraph"/>
      </w:pPr>
      <w:r>
        <w:t>Expected default premium = 5.4%</w:t>
      </w:r>
    </w:p>
    <w:p w14:paraId="6ED8426D" w14:textId="43E19E68" w:rsidR="001814B9" w:rsidRDefault="001814B9" w:rsidP="001814B9"/>
    <w:p w14:paraId="4186DE50" w14:textId="2626F6E6" w:rsidR="001814B9" w:rsidRDefault="001814B9" w:rsidP="001814B9">
      <w:r>
        <w:t>Q11.36</w:t>
      </w:r>
    </w:p>
    <w:p w14:paraId="3FDAA8E0" w14:textId="761F3638" w:rsidR="001814B9" w:rsidRDefault="001814B9" w:rsidP="001814B9">
      <w:r>
        <w:t xml:space="preserve">If the world is risk neutral, nobody will care about the risks that one may default so that the default premium will be 0. This means that </w:t>
      </w:r>
      <w:r w:rsidR="00200DD4">
        <w:t>in the risk neutral world, the promised rate of return is equal to the expected rate of return.</w:t>
      </w:r>
    </w:p>
    <w:p w14:paraId="26700180" w14:textId="31F6486B" w:rsidR="00200DD4" w:rsidRDefault="00200DD4" w:rsidP="001814B9"/>
    <w:p w14:paraId="5044FE32" w14:textId="3C32986D" w:rsidR="00200DD4" w:rsidRDefault="00200DD4" w:rsidP="001814B9">
      <w:r>
        <w:t>Q11.37</w:t>
      </w:r>
    </w:p>
    <w:p w14:paraId="7C0E6EED" w14:textId="21529F73" w:rsidR="00200DD4" w:rsidRDefault="00ED45B2" w:rsidP="001814B9">
      <w:r>
        <w:t xml:space="preserve">There are a lot of </w:t>
      </w:r>
      <w:r w:rsidR="00742894">
        <w:t xml:space="preserve">covenants and restrictions in the S-4 file of the El </w:t>
      </w:r>
      <w:proofErr w:type="spellStart"/>
      <w:r w:rsidR="00742894">
        <w:t>Torito</w:t>
      </w:r>
      <w:proofErr w:type="spellEnd"/>
      <w:r w:rsidR="00742894">
        <w:t xml:space="preserve"> company.</w:t>
      </w:r>
    </w:p>
    <w:p w14:paraId="79BBC9DA" w14:textId="2380954E" w:rsidR="00742894" w:rsidRPr="0045740F" w:rsidRDefault="00742894" w:rsidP="001814B9">
      <w:r>
        <w:t xml:space="preserve">These covenants </w:t>
      </w:r>
      <w:r w:rsidR="00A7172B">
        <w:t>include</w:t>
      </w:r>
      <w:r>
        <w:t xml:space="preserve"> Restricted Payments, Incurrence of Indebtedness and Issuance of Preferred Stock, Liens, Dividend and Other Payment Restrictions Affecting Subsidiaries, Merger and Consolidation or Sale of Assets, </w:t>
      </w:r>
      <w:r w:rsidR="00A7172B">
        <w:t xml:space="preserve">Transactions with Affiliates, Business Activities, Limitation on Capital Expenditures, etc. </w:t>
      </w:r>
    </w:p>
    <w:p w14:paraId="329F77FD" w14:textId="7FC1F05A" w:rsidR="00EE2FA5" w:rsidRDefault="00EE2FA5" w:rsidP="00EE2FA5"/>
    <w:p w14:paraId="4E2EAB40" w14:textId="7BDB3A1E" w:rsidR="001F3F02" w:rsidRDefault="001F3F02" w:rsidP="00EE2FA5">
      <w:r>
        <w:t>Q11.38</w:t>
      </w:r>
    </w:p>
    <w:p w14:paraId="24517E72" w14:textId="5323EF55" w:rsidR="001F3F02" w:rsidRDefault="00B33EE4" w:rsidP="00EE2FA5">
      <w:r>
        <w:t xml:space="preserve">1 million </w:t>
      </w:r>
      <w:r w:rsidR="00A04619">
        <w:t>dollars</w:t>
      </w:r>
      <w:r>
        <w:t xml:space="preserve"> will yield 1+0.15/12 = 1.0125 in 1 month</w:t>
      </w:r>
      <w:r w:rsidR="00A04619">
        <w:t>, which means 1 million will earn $12500 if liquidated after 1 month</w:t>
      </w:r>
      <w:r>
        <w:t xml:space="preserve">. One can buy </w:t>
      </w:r>
      <w:r w:rsidR="00A04619">
        <w:t>(</w:t>
      </w:r>
      <w:r>
        <w:t>1 million/215</w:t>
      </w:r>
      <w:r w:rsidR="00A04619">
        <w:t>)</w:t>
      </w:r>
      <w:r>
        <w:t xml:space="preserve"> = 46</w:t>
      </w:r>
      <w:r w:rsidR="00A04619">
        <w:t xml:space="preserve">51.16 bonds. </w:t>
      </w:r>
      <w:r>
        <w:t>The bid-ask spread cost</w:t>
      </w:r>
      <w:r w:rsidR="00A04619">
        <w:t xml:space="preserve"> would be 4651.16*(215-</w:t>
      </w:r>
      <w:proofErr w:type="gramStart"/>
      <w:r w:rsidR="00A04619">
        <w:t>212)=</w:t>
      </w:r>
      <w:proofErr w:type="gramEnd"/>
      <w:r w:rsidR="00A04619">
        <w:t xml:space="preserve">$13953.48. Thus, investment made on this corporate bond will end up with </w:t>
      </w:r>
      <w:proofErr w:type="gramStart"/>
      <w:r w:rsidR="00A04619">
        <w:t>an</w:t>
      </w:r>
      <w:proofErr w:type="gramEnd"/>
      <w:r w:rsidR="00A04619">
        <w:t xml:space="preserve"> loss.</w:t>
      </w:r>
    </w:p>
    <w:p w14:paraId="24A18452" w14:textId="7372F247" w:rsidR="00A04619" w:rsidRDefault="00A04619" w:rsidP="00EE2FA5">
      <w:r>
        <w:t>In contrast, the T-bonds will yield 1+0.06/12 = 1.005 in one month and there will be no bid-ask spread cost, which means that 1 million invested in T-bond will earn a revenue of $5000.</w:t>
      </w:r>
    </w:p>
    <w:p w14:paraId="61FA4B2C" w14:textId="1BC59232" w:rsidR="00A04619" w:rsidRDefault="00A04619" w:rsidP="00EE2FA5">
      <w:r>
        <w:t>Thus, I should buy T-bonds.</w:t>
      </w:r>
    </w:p>
    <w:p w14:paraId="05863A25" w14:textId="097156D7" w:rsidR="00A04619" w:rsidRDefault="00A04619" w:rsidP="00EE2FA5"/>
    <w:p w14:paraId="5C1D2ED3" w14:textId="15F2DA53" w:rsidR="00A04619" w:rsidRDefault="00A04619" w:rsidP="00EE2FA5">
      <w:r>
        <w:t>Q11.39</w:t>
      </w:r>
    </w:p>
    <w:p w14:paraId="3B7D40AB" w14:textId="77777777" w:rsidR="00A11441" w:rsidRPr="0045740F" w:rsidRDefault="00FE2CBF" w:rsidP="00EE2FA5">
      <w:r>
        <w:t>Exxon Mobil Cop</w:t>
      </w:r>
    </w:p>
    <w:tbl>
      <w:tblPr>
        <w:tblStyle w:val="TableGrid"/>
        <w:tblW w:w="0" w:type="auto"/>
        <w:tblLook w:val="04A0" w:firstRow="1" w:lastRow="0" w:firstColumn="1" w:lastColumn="0" w:noHBand="0" w:noVBand="1"/>
      </w:tblPr>
      <w:tblGrid>
        <w:gridCol w:w="2337"/>
        <w:gridCol w:w="2337"/>
        <w:gridCol w:w="2338"/>
        <w:gridCol w:w="2338"/>
      </w:tblGrid>
      <w:tr w:rsidR="00A11441" w14:paraId="3497E5D1" w14:textId="77777777" w:rsidTr="00A11441">
        <w:tc>
          <w:tcPr>
            <w:tcW w:w="2337" w:type="dxa"/>
          </w:tcPr>
          <w:p w14:paraId="2577541C" w14:textId="00582EC1" w:rsidR="00A11441" w:rsidRDefault="00A11441" w:rsidP="00EE2FA5">
            <w:r>
              <w:t>Bid</w:t>
            </w:r>
          </w:p>
        </w:tc>
        <w:tc>
          <w:tcPr>
            <w:tcW w:w="2337" w:type="dxa"/>
          </w:tcPr>
          <w:p w14:paraId="6DE28DDF" w14:textId="5D6A21D5" w:rsidR="00A11441" w:rsidRDefault="00A11441" w:rsidP="00EE2FA5">
            <w:r>
              <w:t>Ask</w:t>
            </w:r>
          </w:p>
        </w:tc>
        <w:tc>
          <w:tcPr>
            <w:tcW w:w="2338" w:type="dxa"/>
          </w:tcPr>
          <w:p w14:paraId="63FD8A80" w14:textId="3F423078" w:rsidR="00A11441" w:rsidRDefault="00C15358" w:rsidP="00EE2FA5">
            <w:r>
              <w:t xml:space="preserve">One-time </w:t>
            </w:r>
            <w:r w:rsidR="00A11441">
              <w:t xml:space="preserve">Transaction </w:t>
            </w:r>
          </w:p>
          <w:p w14:paraId="2769A873" w14:textId="05A9F3E0" w:rsidR="00A11441" w:rsidRDefault="00A11441" w:rsidP="00EE2FA5">
            <w:r>
              <w:t>(&lt;30 shares)</w:t>
            </w:r>
          </w:p>
        </w:tc>
        <w:tc>
          <w:tcPr>
            <w:tcW w:w="2338" w:type="dxa"/>
          </w:tcPr>
          <w:p w14:paraId="20B3A336" w14:textId="4C350E18" w:rsidR="00A11441" w:rsidRDefault="00C15358" w:rsidP="00A11441">
            <w:r>
              <w:t xml:space="preserve">One-time </w:t>
            </w:r>
            <w:r w:rsidR="00A11441">
              <w:t xml:space="preserve">Transaction </w:t>
            </w:r>
          </w:p>
          <w:p w14:paraId="1B700C63" w14:textId="2A034DC2" w:rsidR="00A11441" w:rsidRDefault="00A11441" w:rsidP="00A11441">
            <w:r>
              <w:t>(&gt;30 shares)</w:t>
            </w:r>
          </w:p>
        </w:tc>
      </w:tr>
      <w:tr w:rsidR="00A11441" w14:paraId="2847A927" w14:textId="77777777" w:rsidTr="00A11441">
        <w:tc>
          <w:tcPr>
            <w:tcW w:w="2337" w:type="dxa"/>
          </w:tcPr>
          <w:p w14:paraId="42585114" w14:textId="79856E70" w:rsidR="00A11441" w:rsidRDefault="00FA171C" w:rsidP="00EE2FA5">
            <w:r>
              <w:t>$</w:t>
            </w:r>
            <w:r w:rsidR="00A11441">
              <w:t>74.72</w:t>
            </w:r>
          </w:p>
        </w:tc>
        <w:tc>
          <w:tcPr>
            <w:tcW w:w="2337" w:type="dxa"/>
          </w:tcPr>
          <w:p w14:paraId="512B310D" w14:textId="5881757F" w:rsidR="00A11441" w:rsidRDefault="00FA171C" w:rsidP="00EE2FA5">
            <w:r>
              <w:t>$</w:t>
            </w:r>
            <w:r w:rsidR="00A11441">
              <w:t>74.76</w:t>
            </w:r>
          </w:p>
        </w:tc>
        <w:tc>
          <w:tcPr>
            <w:tcW w:w="2338" w:type="dxa"/>
          </w:tcPr>
          <w:p w14:paraId="01058FD3" w14:textId="3B18B968" w:rsidR="00A11441" w:rsidRDefault="00FA171C" w:rsidP="00EE2FA5">
            <w:r>
              <w:t>$</w:t>
            </w:r>
            <w:r w:rsidR="00A11441">
              <w:t>6.95</w:t>
            </w:r>
          </w:p>
        </w:tc>
        <w:tc>
          <w:tcPr>
            <w:tcW w:w="2338" w:type="dxa"/>
          </w:tcPr>
          <w:p w14:paraId="4D6B4BCC" w14:textId="3E8D945C" w:rsidR="00A11441" w:rsidRDefault="00FA171C" w:rsidP="00EE2FA5">
            <w:r>
              <w:t>$</w:t>
            </w:r>
            <w:r w:rsidR="00A11441">
              <w:t>4.95</w:t>
            </w:r>
          </w:p>
        </w:tc>
      </w:tr>
    </w:tbl>
    <w:p w14:paraId="3D73C3BC" w14:textId="5194CC89" w:rsidR="00A11441" w:rsidRDefault="00A11441" w:rsidP="00EE2FA5"/>
    <w:p w14:paraId="54778746" w14:textId="607F05AC" w:rsidR="00A11441" w:rsidRDefault="00A11441" w:rsidP="00EE2FA5">
      <w:r>
        <w:t xml:space="preserve">$10000 can buy 10000/74.76 </w:t>
      </w:r>
      <w:r>
        <w:rPr>
          <w:rFonts w:hint="eastAsia"/>
        </w:rPr>
        <w:t>≈</w:t>
      </w:r>
      <w:r>
        <w:t xml:space="preserve"> 133 shares &gt; 30 shares.</w:t>
      </w:r>
    </w:p>
    <w:p w14:paraId="04097B85" w14:textId="1A57629A" w:rsidR="00A11441" w:rsidRDefault="00A11441" w:rsidP="00EE2FA5">
      <w:r>
        <w:t xml:space="preserve">Then, round-trip transaction cost = (74.76 – </w:t>
      </w:r>
      <w:proofErr w:type="gramStart"/>
      <w:r>
        <w:t>74.72)*</w:t>
      </w:r>
      <w:proofErr w:type="gramEnd"/>
      <w:r>
        <w:t>133 + 2*4.95 = 0.04*133 + 9.9= $</w:t>
      </w:r>
      <w:r w:rsidR="00E9286A">
        <w:t>1</w:t>
      </w:r>
      <w:r>
        <w:t>5.</w:t>
      </w:r>
      <w:r w:rsidR="00E9286A">
        <w:t>2</w:t>
      </w:r>
      <w:r>
        <w:t>2</w:t>
      </w:r>
    </w:p>
    <w:p w14:paraId="256E797A" w14:textId="1A36F465" w:rsidR="00C15358" w:rsidRDefault="00C15358" w:rsidP="00EE2FA5"/>
    <w:p w14:paraId="494A8D93" w14:textId="33AE251D" w:rsidR="00C15358" w:rsidRDefault="00C15358" w:rsidP="00EE2FA5">
      <w:r>
        <w:t>Q11.40</w:t>
      </w:r>
    </w:p>
    <w:p w14:paraId="014F5E40" w14:textId="77777777" w:rsidR="009845D7" w:rsidRDefault="00C731B3" w:rsidP="00EE2FA5">
      <w:r>
        <w:lastRenderedPageBreak/>
        <w:t xml:space="preserve">Let X = </w:t>
      </w:r>
      <w:r w:rsidR="009845D7">
        <w:t>total asset. Then the portfolio will contain X/30 shares of stocks. One-time transaction cost on rebalancing 25%of the portfolio will generate X/30 * $0.15 * 0.25 = $0.00125X fee. There will be 12 times on rebalancing, so the total transaction cost in one year will be 0.00125X * 12 = $0.015X. Then the expected return will be (0.12X – 0.015X)/X = 0.105 = 10.5% &gt; 9%. Thus, this is a good strategy.</w:t>
      </w:r>
    </w:p>
    <w:p w14:paraId="7C6AE7F7" w14:textId="77777777" w:rsidR="009845D7" w:rsidRDefault="009845D7" w:rsidP="00EE2FA5">
      <w:r>
        <w:t>Q11.41</w:t>
      </w:r>
    </w:p>
    <w:p w14:paraId="777EF99C" w14:textId="32DC823D" w:rsidR="005B02E3" w:rsidRDefault="005B02E3" w:rsidP="00EE2FA5">
      <w:r>
        <w:t>One-day transaction cost = (10000000/</w:t>
      </w:r>
      <w:proofErr w:type="gramStart"/>
      <w:r>
        <w:t>30)*</w:t>
      </w:r>
      <w:proofErr w:type="gramEnd"/>
      <w:r>
        <w:t>0.3*0.1 = $10000 which is 0.1% of the total asset.</w:t>
      </w:r>
    </w:p>
    <w:p w14:paraId="507D239E" w14:textId="7393C9F4" w:rsidR="005B02E3" w:rsidRDefault="005B02E3" w:rsidP="00EE2FA5">
      <w:r>
        <w:t>Then, one-year transaction cost will be 0.1%*252 = 25.2% of his total asset.</w:t>
      </w:r>
    </w:p>
    <w:p w14:paraId="3AD286AD" w14:textId="07B7982B" w:rsidR="00C15358" w:rsidRDefault="005B02E3" w:rsidP="00EE2FA5">
      <w:r>
        <w:t>His salary will be 200000/10000000 = 2% of his total asset.</w:t>
      </w:r>
      <w:r w:rsidR="009845D7">
        <w:t xml:space="preserve"> </w:t>
      </w:r>
    </w:p>
    <w:p w14:paraId="29556D48" w14:textId="67225C8B" w:rsidR="005B02E3" w:rsidRDefault="005B02E3" w:rsidP="00EE2FA5">
      <w:r>
        <w:t xml:space="preserve">Thus, he has to earn an 25.2% + 2% = 27.2% to </w:t>
      </w:r>
      <w:r w:rsidR="003C5BD9">
        <w:t>cover the transaction cost and his salary.</w:t>
      </w:r>
    </w:p>
    <w:p w14:paraId="2C452CEB" w14:textId="74D906D7" w:rsidR="003C5BD9" w:rsidRDefault="003C5BD9" w:rsidP="00EE2FA5"/>
    <w:p w14:paraId="44E84D48" w14:textId="13B416BA" w:rsidR="003C5BD9" w:rsidRDefault="003C5BD9" w:rsidP="00EE2FA5">
      <w:r>
        <w:t>Q11.42</w:t>
      </w:r>
    </w:p>
    <w:p w14:paraId="1F3EB0A1" w14:textId="2238FBA0" w:rsidR="00EE2FA5" w:rsidRDefault="00546352" w:rsidP="00546352">
      <w:pPr>
        <w:pStyle w:val="ListParagraph"/>
        <w:numPr>
          <w:ilvl w:val="0"/>
          <w:numId w:val="3"/>
        </w:numPr>
      </w:pPr>
      <w:r>
        <w:t xml:space="preserve">Ordinary Income Tax: this will have tax brackets for different group of people (single, married, head of </w:t>
      </w:r>
      <w:r w:rsidR="006C713B">
        <w:t>household) and each bracket will indicate tax rates based on one’s income interval. Higher income will have to pay higher tax. For example, a single man/woman who earns below $9700 will be taxed 10% of his/her income.</w:t>
      </w:r>
    </w:p>
    <w:p w14:paraId="6B3A7B25" w14:textId="77777777" w:rsidR="006C713B" w:rsidRDefault="006C713B" w:rsidP="006C713B">
      <w:pPr>
        <w:pStyle w:val="ListParagraph"/>
      </w:pPr>
    </w:p>
    <w:p w14:paraId="60D5FE09" w14:textId="6FAF9E68" w:rsidR="00546352" w:rsidRDefault="00546352" w:rsidP="00546352">
      <w:pPr>
        <w:pStyle w:val="ListParagraph"/>
      </w:pPr>
      <w:r>
        <w:t>Interest Income Tax</w:t>
      </w:r>
      <w:r w:rsidR="006C713B">
        <w:t>: Interest income will be same as one’s ordinary income tax</w:t>
      </w:r>
    </w:p>
    <w:p w14:paraId="3F5CDD57" w14:textId="77777777" w:rsidR="006C713B" w:rsidRDefault="006C713B" w:rsidP="00546352">
      <w:pPr>
        <w:pStyle w:val="ListParagraph"/>
      </w:pPr>
    </w:p>
    <w:p w14:paraId="148DB828" w14:textId="1D54D0FC" w:rsidR="00546352" w:rsidRDefault="00546352" w:rsidP="006C713B">
      <w:pPr>
        <w:pStyle w:val="ListParagraph"/>
        <w:tabs>
          <w:tab w:val="center" w:pos="5040"/>
        </w:tabs>
      </w:pPr>
      <w:r>
        <w:t>Dividend Income Tax</w:t>
      </w:r>
      <w:r w:rsidR="006C713B">
        <w:t>: Usually</w:t>
      </w:r>
      <w:r w:rsidR="00B94301">
        <w:t xml:space="preserve"> about</w:t>
      </w:r>
      <w:r w:rsidR="006C713B">
        <w:t xml:space="preserve"> half of the </w:t>
      </w:r>
      <w:r w:rsidR="00B94301">
        <w:t>ordinary income tax</w:t>
      </w:r>
    </w:p>
    <w:p w14:paraId="59E214A9" w14:textId="77777777" w:rsidR="00B94301" w:rsidRDefault="00B94301" w:rsidP="006C713B">
      <w:pPr>
        <w:pStyle w:val="ListParagraph"/>
        <w:tabs>
          <w:tab w:val="center" w:pos="5040"/>
        </w:tabs>
      </w:pPr>
    </w:p>
    <w:p w14:paraId="0C30CBC4" w14:textId="3D45012B" w:rsidR="00546352" w:rsidRDefault="00546352" w:rsidP="00546352">
      <w:pPr>
        <w:pStyle w:val="ListParagraph"/>
      </w:pPr>
      <w:r>
        <w:t>Capital Gains Tax</w:t>
      </w:r>
      <w:r w:rsidR="00B94301">
        <w:t>: for short -term (&lt; 1 year) it will be similar to ordinary income tax; for long-term (&gt;1 year) it will be much lower than ordinary income tax, and it will only be taxed when realized.</w:t>
      </w:r>
    </w:p>
    <w:p w14:paraId="1B4A9F9F" w14:textId="6D795374" w:rsidR="00B94301" w:rsidRDefault="00B94301" w:rsidP="00546352">
      <w:pPr>
        <w:pStyle w:val="ListParagraph"/>
      </w:pPr>
    </w:p>
    <w:p w14:paraId="62837EED" w14:textId="2918D647" w:rsidR="00B91D8E" w:rsidRDefault="00F40341" w:rsidP="00B91D8E">
      <w:pPr>
        <w:pStyle w:val="ListParagraph"/>
        <w:numPr>
          <w:ilvl w:val="0"/>
          <w:numId w:val="3"/>
        </w:numPr>
      </w:pPr>
      <w:r>
        <w:t>6 million * 0.21 = 1260000</w:t>
      </w:r>
    </w:p>
    <w:p w14:paraId="5270B5B4" w14:textId="77777777" w:rsidR="00B91D8E" w:rsidRDefault="00B91D8E" w:rsidP="00B91D8E">
      <w:pPr>
        <w:pStyle w:val="ListParagraph"/>
      </w:pPr>
    </w:p>
    <w:p w14:paraId="0B67206D" w14:textId="1BDF5B7A" w:rsidR="00B94301" w:rsidRDefault="00B94301" w:rsidP="00B94301">
      <w:pPr>
        <w:pStyle w:val="ListParagraph"/>
        <w:numPr>
          <w:ilvl w:val="0"/>
          <w:numId w:val="3"/>
        </w:numPr>
      </w:pPr>
      <w:r>
        <w:t>2 million ordinary income tax = 150689.5+37%*(2000000-</w:t>
      </w:r>
      <w:r w:rsidR="0078107A">
        <w:t>500000</w:t>
      </w:r>
      <w:r>
        <w:t xml:space="preserve">) = </w:t>
      </w:r>
      <w:r w:rsidR="0078107A">
        <w:t>705689.5</w:t>
      </w:r>
    </w:p>
    <w:p w14:paraId="7079C326" w14:textId="700BFEF8" w:rsidR="00B94301" w:rsidRDefault="00B94301" w:rsidP="00B94301">
      <w:pPr>
        <w:pStyle w:val="ListParagraph"/>
      </w:pPr>
      <w:r>
        <w:t xml:space="preserve">1 million interest income tax = </w:t>
      </w:r>
      <w:r w:rsidR="0078107A">
        <w:t>150689.5+</w:t>
      </w:r>
      <w:r>
        <w:t>3</w:t>
      </w:r>
      <w:r w:rsidR="0078107A">
        <w:t>7</w:t>
      </w:r>
      <w:r>
        <w:t>%</w:t>
      </w:r>
      <w:r w:rsidR="0078107A">
        <w:t>*(1000000-500000) = 335689.5</w:t>
      </w:r>
    </w:p>
    <w:p w14:paraId="78F04DC5" w14:textId="77777777" w:rsidR="0078107A" w:rsidRDefault="00B94301" w:rsidP="00B94301">
      <w:pPr>
        <w:pStyle w:val="ListParagraph"/>
      </w:pPr>
      <w:r>
        <w:t>3 million realized long-term capital gain tax</w:t>
      </w:r>
      <w:r w:rsidR="0078107A">
        <w:t xml:space="preserve"> = (3000000 – </w:t>
      </w:r>
      <w:proofErr w:type="gramStart"/>
      <w:r w:rsidR="0078107A">
        <w:t>425800)*</w:t>
      </w:r>
      <w:proofErr w:type="gramEnd"/>
      <w:r w:rsidR="0078107A">
        <w:t>20%</w:t>
      </w:r>
    </w:p>
    <w:p w14:paraId="58C5EAD0" w14:textId="1DA1C89F" w:rsidR="00B94301" w:rsidRDefault="0078107A" w:rsidP="0078107A">
      <w:pPr>
        <w:pStyle w:val="ListParagraph"/>
        <w:ind w:left="4320"/>
      </w:pPr>
      <w:r>
        <w:t xml:space="preserve">         +(425800-</w:t>
      </w:r>
      <w:proofErr w:type="gramStart"/>
      <w:r>
        <w:t>38601)*</w:t>
      </w:r>
      <w:proofErr w:type="gramEnd"/>
      <w:r>
        <w:t>15%=572919.85</w:t>
      </w:r>
    </w:p>
    <w:p w14:paraId="06DEDE0E" w14:textId="3A5EF960" w:rsidR="00F40341" w:rsidRDefault="00F40341" w:rsidP="00F40341">
      <w:pPr>
        <w:pStyle w:val="ListParagraph"/>
        <w:numPr>
          <w:ilvl w:val="0"/>
          <w:numId w:val="3"/>
        </w:numPr>
      </w:pPr>
    </w:p>
    <w:p w14:paraId="2EEA2717" w14:textId="3D23A198" w:rsidR="00F40341" w:rsidRDefault="00F40341" w:rsidP="00F40341"/>
    <w:p w14:paraId="1AFB137F" w14:textId="25AE077B" w:rsidR="00F40341" w:rsidRDefault="00F40341" w:rsidP="00F40341">
      <w:r>
        <w:t>Q11.43</w:t>
      </w:r>
    </w:p>
    <w:p w14:paraId="2061C25E" w14:textId="165F57DE" w:rsidR="00F40341" w:rsidRDefault="0085422B" w:rsidP="00F40341">
      <w:r>
        <w:t>6% - 6%*40% = 3.6%</w:t>
      </w:r>
    </w:p>
    <w:p w14:paraId="62BAABC6" w14:textId="2E5CB9C0" w:rsidR="0085422B" w:rsidRDefault="0085422B" w:rsidP="00F40341"/>
    <w:p w14:paraId="1E0C5555" w14:textId="77777777" w:rsidR="00DC7556" w:rsidRDefault="0085422B" w:rsidP="00F40341">
      <w:r>
        <w:t>Q11.44</w:t>
      </w:r>
    </w:p>
    <w:p w14:paraId="6523B993" w14:textId="77777777" w:rsidR="00DC7556" w:rsidRDefault="00DC7556" w:rsidP="00F40341">
      <w:r>
        <w:t>(1-</w:t>
      </w:r>
      <w:proofErr w:type="gramStart"/>
      <w:r>
        <w:t>τ )</w:t>
      </w:r>
      <w:proofErr w:type="gramEnd"/>
      <w:r>
        <w:t xml:space="preserve">*5.7%=3.99% </w:t>
      </w:r>
      <w:r>
        <w:rPr>
          <w:rFonts w:ascii="Cambria Math" w:hAnsi="Cambria Math" w:cs="Cambria Math"/>
        </w:rPr>
        <w:t>⇒</w:t>
      </w:r>
      <w:r>
        <w:t xml:space="preserve"> τ =30%</w:t>
      </w:r>
    </w:p>
    <w:p w14:paraId="33FA0E98" w14:textId="77777777" w:rsidR="00DC7556" w:rsidRDefault="00DC7556" w:rsidP="00F40341"/>
    <w:p w14:paraId="09A8FA18" w14:textId="77777777" w:rsidR="00DC7556" w:rsidRDefault="00DC7556">
      <w:r>
        <w:br w:type="page"/>
      </w:r>
    </w:p>
    <w:p w14:paraId="0B883B98" w14:textId="3E66D292" w:rsidR="00DC7556" w:rsidRDefault="00DC7556" w:rsidP="00F40341">
      <w:r>
        <w:lastRenderedPageBreak/>
        <w:t>Q11.45</w:t>
      </w:r>
    </w:p>
    <w:p w14:paraId="17670664" w14:textId="11E2F676" w:rsidR="0085422B" w:rsidRDefault="00DC7556" w:rsidP="00DC7556">
      <w:pPr>
        <w:pStyle w:val="ListParagraph"/>
        <w:numPr>
          <w:ilvl w:val="0"/>
          <w:numId w:val="5"/>
        </w:numPr>
      </w:pPr>
      <w:r>
        <w:t>VWITX yields 2.31%</w:t>
      </w:r>
    </w:p>
    <w:p w14:paraId="66C7A5AA" w14:textId="7A4E9B14" w:rsidR="00DC7556" w:rsidRDefault="00584736" w:rsidP="00DC7556">
      <w:pPr>
        <w:pStyle w:val="ListParagraph"/>
        <w:numPr>
          <w:ilvl w:val="0"/>
          <w:numId w:val="5"/>
        </w:numPr>
      </w:pPr>
      <w:r>
        <w:rPr>
          <w:noProof/>
        </w:rPr>
        <w:t>Tax is exampted from municiple bond</w:t>
      </w:r>
    </w:p>
    <w:p w14:paraId="0911A683" w14:textId="77777777" w:rsidR="009221A4" w:rsidRDefault="009221A4" w:rsidP="009221A4">
      <w:pPr>
        <w:pStyle w:val="ListParagraph"/>
        <w:numPr>
          <w:ilvl w:val="0"/>
          <w:numId w:val="5"/>
        </w:numPr>
      </w:pPr>
      <w:r>
        <w:t>VBIIX yields 3.16%</w:t>
      </w:r>
    </w:p>
    <w:p w14:paraId="57383DF6" w14:textId="2392718F" w:rsidR="009221A4" w:rsidRDefault="009221A4" w:rsidP="009221A4">
      <w:pPr>
        <w:pStyle w:val="ListParagraph"/>
        <w:numPr>
          <w:ilvl w:val="0"/>
          <w:numId w:val="5"/>
        </w:numPr>
      </w:pPr>
      <w:r>
        <w:t>(1-</w:t>
      </w:r>
      <w:proofErr w:type="gramStart"/>
      <w:r>
        <w:t>τ )</w:t>
      </w:r>
      <w:proofErr w:type="gramEnd"/>
      <w:r>
        <w:t xml:space="preserve">*3.16%=2.31% </w:t>
      </w:r>
      <w:r>
        <w:rPr>
          <w:rFonts w:ascii="Cambria Math" w:hAnsi="Cambria Math" w:cs="Cambria Math"/>
        </w:rPr>
        <w:t>⇒</w:t>
      </w:r>
      <w:r>
        <w:t xml:space="preserve"> τ = 26.9%</w:t>
      </w:r>
    </w:p>
    <w:p w14:paraId="4762D4DA" w14:textId="7E13BB98" w:rsidR="00584736" w:rsidRDefault="00584736" w:rsidP="00584736"/>
    <w:p w14:paraId="5610AABB" w14:textId="5121D86A" w:rsidR="00584736" w:rsidRDefault="00584736" w:rsidP="00584736">
      <w:r>
        <w:t>Q11.46</w:t>
      </w:r>
    </w:p>
    <w:p w14:paraId="1A7842D0" w14:textId="62E921A2" w:rsidR="00584736" w:rsidRDefault="00D413D0" w:rsidP="00584736">
      <w:r>
        <w:t>At he ed of 10 year:</w:t>
      </w:r>
    </w:p>
    <w:p w14:paraId="24BC38E4" w14:textId="3B833CDA" w:rsidR="00D413D0" w:rsidRDefault="00235A8B" w:rsidP="00584736">
      <w:r>
        <w:t xml:space="preserve">Before-tax ordinary income </w:t>
      </w:r>
      <w:r w:rsidR="00132DD9">
        <w:t xml:space="preserve">every year </w:t>
      </w:r>
      <w:r>
        <w:t>= 60000</w:t>
      </w:r>
    </w:p>
    <w:p w14:paraId="695789DF" w14:textId="0C1191EE" w:rsidR="00235A8B" w:rsidRDefault="00235A8B" w:rsidP="00584736">
      <w:r>
        <w:t xml:space="preserve">Ordinary income tax = </w:t>
      </w:r>
      <w:r w:rsidR="00132DD9">
        <w:t>(</w:t>
      </w:r>
      <w:r>
        <w:t>60000</w:t>
      </w:r>
      <w:r w:rsidR="00132DD9">
        <w:t>-</w:t>
      </w:r>
      <w:proofErr w:type="gramStart"/>
      <w:r w:rsidR="00132DD9">
        <w:t>10000)</w:t>
      </w:r>
      <w:r>
        <w:t>*</w:t>
      </w:r>
      <w:proofErr w:type="gramEnd"/>
      <w:r>
        <w:t>0.33 = 1</w:t>
      </w:r>
      <w:r w:rsidR="00132DD9">
        <w:t>65</w:t>
      </w:r>
      <w:r>
        <w:t>00</w:t>
      </w:r>
    </w:p>
    <w:p w14:paraId="23B373C1" w14:textId="5D3CC52E" w:rsidR="00235A8B" w:rsidRDefault="00235A8B" w:rsidP="00584736">
      <w:r>
        <w:t>Before-tax capital gain = 800000</w:t>
      </w:r>
    </w:p>
    <w:p w14:paraId="25A0EA7D" w14:textId="6B32A85C" w:rsidR="00235A8B" w:rsidRDefault="00235A8B" w:rsidP="00584736">
      <w:r>
        <w:t>Capital gain tax = 800000*0.2 = 160000</w:t>
      </w:r>
    </w:p>
    <w:p w14:paraId="1171B036" w14:textId="3E861117" w:rsidR="00132DD9" w:rsidRDefault="00132DD9" w:rsidP="00584736">
      <w:r>
        <w:t xml:space="preserve">Return of taxable bond = 0.08*(1-0.33) = 0.0536 &lt; 0.06 </w:t>
      </w:r>
      <w:r>
        <w:rPr>
          <w:rFonts w:ascii="Cambria Math" w:hAnsi="Cambria Math" w:cs="Cambria Math"/>
        </w:rPr>
        <w:t>⇒</w:t>
      </w:r>
      <w:r>
        <w:t xml:space="preserve"> discount rate should be 0.06.</w:t>
      </w:r>
    </w:p>
    <w:p w14:paraId="2831E552" w14:textId="1C880ECA" w:rsidR="00235A8B" w:rsidRDefault="00235A8B" w:rsidP="00584736">
      <w:r>
        <w:t>NPV =</w:t>
      </w:r>
      <w:r w:rsidR="00B874C2">
        <w:t xml:space="preserve"> -1000000 +</w:t>
      </w:r>
      <w:r>
        <w:t xml:space="preserve"> </w:t>
      </w:r>
      <m:oMath>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10</m:t>
            </m:r>
          </m:sup>
          <m:e>
            <m:f>
              <m:fPr>
                <m:ctrlPr>
                  <w:rPr>
                    <w:rFonts w:ascii="Cambria Math" w:hAnsi="Cambria Math"/>
                  </w:rPr>
                </m:ctrlPr>
              </m:fPr>
              <m:num>
                <m:r>
                  <w:rPr>
                    <w:rFonts w:ascii="Cambria Math" w:hAnsi="Cambria Math"/>
                  </w:rPr>
                  <m:t>60000-16500</m:t>
                </m:r>
              </m:num>
              <m:den>
                <m:sSup>
                  <m:sSupPr>
                    <m:ctrlPr>
                      <w:rPr>
                        <w:rFonts w:ascii="Cambria Math" w:hAnsi="Cambria Math"/>
                        <w:i/>
                      </w:rPr>
                    </m:ctrlPr>
                  </m:sSupPr>
                  <m:e>
                    <m:d>
                      <m:dPr>
                        <m:ctrlPr>
                          <w:rPr>
                            <w:rFonts w:ascii="Cambria Math" w:hAnsi="Cambria Math"/>
                            <w:i/>
                          </w:rPr>
                        </m:ctrlPr>
                      </m:dPr>
                      <m:e>
                        <m:r>
                          <w:rPr>
                            <w:rFonts w:ascii="Cambria Math" w:hAnsi="Cambria Math"/>
                          </w:rPr>
                          <m:t>1+0.06</m:t>
                        </m:r>
                      </m:e>
                    </m:d>
                  </m:e>
                  <m:sup>
                    <m:r>
                      <w:rPr>
                        <w:rFonts w:ascii="Cambria Math" w:hAnsi="Cambria Math"/>
                      </w:rPr>
                      <m:t>k</m:t>
                    </m:r>
                  </m:sup>
                </m:sSup>
              </m:den>
            </m:f>
          </m:e>
        </m:nary>
      </m:oMath>
      <w:r w:rsidR="00132DD9">
        <w:t xml:space="preserve"> + </w:t>
      </w:r>
      <m:oMath>
        <m:f>
          <m:fPr>
            <m:ctrlPr>
              <w:rPr>
                <w:rFonts w:ascii="Cambria Math" w:hAnsi="Cambria Math"/>
                <w:i/>
              </w:rPr>
            </m:ctrlPr>
          </m:fPr>
          <m:num>
            <m:r>
              <w:rPr>
                <w:rFonts w:ascii="Cambria Math" w:hAnsi="Cambria Math"/>
              </w:rPr>
              <m:t>800000-160000</m:t>
            </m:r>
          </m:num>
          <m:den>
            <m:sSup>
              <m:sSupPr>
                <m:ctrlPr>
                  <w:rPr>
                    <w:rFonts w:ascii="Cambria Math" w:hAnsi="Cambria Math"/>
                    <w:i/>
                  </w:rPr>
                </m:ctrlPr>
              </m:sSupPr>
              <m:e>
                <m:d>
                  <m:dPr>
                    <m:ctrlPr>
                      <w:rPr>
                        <w:rFonts w:ascii="Cambria Math" w:hAnsi="Cambria Math"/>
                        <w:i/>
                      </w:rPr>
                    </m:ctrlPr>
                  </m:dPr>
                  <m:e>
                    <m:r>
                      <w:rPr>
                        <w:rFonts w:ascii="Cambria Math" w:hAnsi="Cambria Math"/>
                      </w:rPr>
                      <m:t>1+0.06</m:t>
                    </m:r>
                  </m:e>
                </m:d>
              </m:e>
              <m:sup>
                <m:r>
                  <w:rPr>
                    <w:rFonts w:ascii="Cambria Math" w:hAnsi="Cambria Math"/>
                  </w:rPr>
                  <m:t>10</m:t>
                </m:r>
              </m:sup>
            </m:sSup>
          </m:den>
        </m:f>
      </m:oMath>
      <w:r w:rsidR="00132DD9">
        <w:t xml:space="preserve"> = </w:t>
      </w:r>
      <w:r w:rsidR="00B874C2">
        <w:t>-322463.6</w:t>
      </w:r>
    </w:p>
    <w:p w14:paraId="7AD801F9" w14:textId="4BD0B59A" w:rsidR="00D61A7B" w:rsidRDefault="00D61A7B" w:rsidP="00584736"/>
    <w:p w14:paraId="20D3B06F" w14:textId="6DB73E92" w:rsidR="00D61A7B" w:rsidRDefault="00D61A7B" w:rsidP="00584736">
      <w:r>
        <w:t>Q11.47</w:t>
      </w:r>
    </w:p>
    <w:p w14:paraId="29E84B5F" w14:textId="59F6D9E2" w:rsidR="00D61A7B" w:rsidRDefault="00DA10ED" w:rsidP="00584736">
      <w:r>
        <w:t>(1-0.</w:t>
      </w:r>
      <w:proofErr w:type="gramStart"/>
      <w:r>
        <w:t>25)*</w:t>
      </w:r>
      <w:proofErr w:type="gramEnd"/>
      <w:r>
        <w:t>0.2 = 0.15 &gt; 0.14</w:t>
      </w:r>
    </w:p>
    <w:p w14:paraId="6E11AB5C" w14:textId="03EDB0ED" w:rsidR="00DA10ED" w:rsidRDefault="00DA10ED" w:rsidP="00584736">
      <w:r>
        <w:t>Thus, take 15% as discount rate.</w:t>
      </w:r>
    </w:p>
    <w:p w14:paraId="50A93702" w14:textId="5FA6F256" w:rsidR="00DA10ED" w:rsidRDefault="00DA10ED" w:rsidP="00584736">
      <w:r>
        <w:t>NPV = 3000*(1-0.25)</w:t>
      </w:r>
      <w:proofErr w:type="gramStart"/>
      <w:r>
        <w:t>/(</w:t>
      </w:r>
      <w:proofErr w:type="gramEnd"/>
      <w:r>
        <w:t>1+0.15)=1956.52</w:t>
      </w:r>
    </w:p>
    <w:p w14:paraId="22ABA42A" w14:textId="2DC592CF" w:rsidR="00DA10ED" w:rsidRDefault="00DA10ED" w:rsidP="00584736"/>
    <w:p w14:paraId="0F9DE7D8" w14:textId="4AD39275" w:rsidR="00DA10ED" w:rsidRDefault="00DA10ED" w:rsidP="00584736">
      <w:r>
        <w:t>Q11.48</w:t>
      </w:r>
    </w:p>
    <w:p w14:paraId="31A666F3" w14:textId="58411232" w:rsidR="00DA10ED" w:rsidRDefault="00DA10ED" w:rsidP="00584736">
      <w:r>
        <w:t xml:space="preserve">Discount rate = </w:t>
      </w:r>
      <w:r w:rsidR="00E22E79">
        <w:t xml:space="preserve">(0.1*(1-0.4)-0.02) </w:t>
      </w:r>
      <w:r>
        <w:t xml:space="preserve">= </w:t>
      </w:r>
      <w:r w:rsidR="00E22E79">
        <w:t>0.04</w:t>
      </w:r>
    </w:p>
    <w:p w14:paraId="7E2C9A91" w14:textId="34CB1238" w:rsidR="00DA10ED" w:rsidRDefault="00DA10ED" w:rsidP="00584736">
      <w:r>
        <w:t>After-tax cash flow = 1000000*(1-0.4) = 600000</w:t>
      </w:r>
    </w:p>
    <w:p w14:paraId="6D86B779" w14:textId="125B6CBA" w:rsidR="00DA10ED" w:rsidRDefault="00DA10ED" w:rsidP="00584736">
      <w:r>
        <w:t>NP</w:t>
      </w:r>
      <w:r w:rsidR="009A7202">
        <w:t xml:space="preserve">V of winning = </w:t>
      </w:r>
      <m:oMath>
        <m:r>
          <w:rPr>
            <w:rFonts w:ascii="Cambria Math" w:hAnsi="Cambria Math"/>
          </w:rPr>
          <m:t xml:space="preserve"> </m:t>
        </m:r>
      </m:oMath>
      <w:r w:rsidR="00E22E79">
        <w:t>8154196</w:t>
      </w:r>
    </w:p>
    <w:p w14:paraId="7AD5E829" w14:textId="0BAB461F" w:rsidR="009A7202" w:rsidRDefault="00E22E79" w:rsidP="00584736">
      <w:r>
        <w:t>Return = -1 + 8154196/14000000 = -0.4</w:t>
      </w:r>
      <w:r w:rsidR="004261BE">
        <w:t>1756 &lt; 0</w:t>
      </w:r>
    </w:p>
    <w:p w14:paraId="44ADDB7E" w14:textId="7284BD05" w:rsidR="004261BE" w:rsidRDefault="004261BE" w:rsidP="00584736">
      <w:r>
        <w:t>Thus, this lottery is not a good investment.</w:t>
      </w:r>
    </w:p>
    <w:p w14:paraId="35D0DEF6" w14:textId="77777777" w:rsidR="00DA10ED" w:rsidRPr="0045740F" w:rsidRDefault="00DA10ED" w:rsidP="00584736"/>
    <w:sectPr w:rsidR="00DA10ED" w:rsidRPr="0045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0A84"/>
    <w:multiLevelType w:val="hybridMultilevel"/>
    <w:tmpl w:val="7D2699BA"/>
    <w:lvl w:ilvl="0" w:tplc="25D6FF1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289D4CFB"/>
    <w:multiLevelType w:val="hybridMultilevel"/>
    <w:tmpl w:val="3AF0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114A8"/>
    <w:multiLevelType w:val="hybridMultilevel"/>
    <w:tmpl w:val="4220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207F9"/>
    <w:multiLevelType w:val="hybridMultilevel"/>
    <w:tmpl w:val="286A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74F5E"/>
    <w:multiLevelType w:val="hybridMultilevel"/>
    <w:tmpl w:val="BD6E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9C"/>
    <w:rsid w:val="000B3C69"/>
    <w:rsid w:val="00132DD9"/>
    <w:rsid w:val="001814B9"/>
    <w:rsid w:val="00192875"/>
    <w:rsid w:val="001F3F02"/>
    <w:rsid w:val="00200DD4"/>
    <w:rsid w:val="00235A8B"/>
    <w:rsid w:val="003C5BD9"/>
    <w:rsid w:val="004261BE"/>
    <w:rsid w:val="00431E39"/>
    <w:rsid w:val="0045740F"/>
    <w:rsid w:val="00546352"/>
    <w:rsid w:val="00584736"/>
    <w:rsid w:val="005A3FFD"/>
    <w:rsid w:val="005B02E3"/>
    <w:rsid w:val="006C713B"/>
    <w:rsid w:val="00742894"/>
    <w:rsid w:val="0078107A"/>
    <w:rsid w:val="0085422B"/>
    <w:rsid w:val="009221A4"/>
    <w:rsid w:val="00924BDC"/>
    <w:rsid w:val="009845D7"/>
    <w:rsid w:val="009A7202"/>
    <w:rsid w:val="00A04619"/>
    <w:rsid w:val="00A11441"/>
    <w:rsid w:val="00A7172B"/>
    <w:rsid w:val="00AB7069"/>
    <w:rsid w:val="00B33EE4"/>
    <w:rsid w:val="00B874C2"/>
    <w:rsid w:val="00B91D8E"/>
    <w:rsid w:val="00B94301"/>
    <w:rsid w:val="00BD1094"/>
    <w:rsid w:val="00C15358"/>
    <w:rsid w:val="00C20D7E"/>
    <w:rsid w:val="00C731B3"/>
    <w:rsid w:val="00C741CA"/>
    <w:rsid w:val="00CC3ECB"/>
    <w:rsid w:val="00D413D0"/>
    <w:rsid w:val="00D61A7B"/>
    <w:rsid w:val="00D66355"/>
    <w:rsid w:val="00DA10ED"/>
    <w:rsid w:val="00DC7556"/>
    <w:rsid w:val="00DF309C"/>
    <w:rsid w:val="00E22E79"/>
    <w:rsid w:val="00E9286A"/>
    <w:rsid w:val="00E9653F"/>
    <w:rsid w:val="00ED45B2"/>
    <w:rsid w:val="00EE2FA5"/>
    <w:rsid w:val="00F40341"/>
    <w:rsid w:val="00FA06F0"/>
    <w:rsid w:val="00FA171C"/>
    <w:rsid w:val="00FE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9785"/>
  <w15:chartTrackingRefBased/>
  <w15:docId w15:val="{2E142C1D-EBA4-45A1-94C9-6B66330E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7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3F"/>
    <w:pPr>
      <w:ind w:left="720"/>
      <w:contextualSpacing/>
    </w:pPr>
  </w:style>
  <w:style w:type="character" w:customStyle="1" w:styleId="Heading2Char">
    <w:name w:val="Heading 2 Char"/>
    <w:basedOn w:val="DefaultParagraphFont"/>
    <w:link w:val="Heading2"/>
    <w:uiPriority w:val="9"/>
    <w:rsid w:val="0045740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72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嘉祺 李</dc:creator>
  <cp:keywords/>
  <dc:description/>
  <cp:lastModifiedBy>嘉祺 李</cp:lastModifiedBy>
  <cp:revision>18</cp:revision>
  <dcterms:created xsi:type="dcterms:W3CDTF">2019-02-05T00:27:00Z</dcterms:created>
  <dcterms:modified xsi:type="dcterms:W3CDTF">2019-02-05T20:05:00Z</dcterms:modified>
</cp:coreProperties>
</file>