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904" w:rsidRDefault="00E24904">
      <w:r>
        <w:t>Juan Bermudez</w:t>
      </w:r>
      <w:r>
        <w:br/>
        <w:t>10-18-2018</w:t>
      </w:r>
      <w:r>
        <w:br/>
        <w:t>CMPE 3333</w:t>
      </w:r>
      <w:r>
        <w:br/>
      </w:r>
      <w:r w:rsidR="003F2BEF">
        <w:t>Project 3</w:t>
      </w:r>
    </w:p>
    <w:p w:rsidR="003F2BEF" w:rsidRDefault="003F2BEF" w:rsidP="003F2BEF">
      <w:pPr>
        <w:jc w:val="center"/>
      </w:pPr>
      <w:r>
        <w:t xml:space="preserve">Report </w:t>
      </w:r>
      <w:proofErr w:type="gramStart"/>
      <w:r>
        <w:t>For</w:t>
      </w:r>
      <w:proofErr w:type="gramEnd"/>
      <w:r>
        <w:t xml:space="preserve"> Project 3</w:t>
      </w:r>
    </w:p>
    <w:p w:rsidR="00E24904" w:rsidRDefault="00E24904"/>
    <w:p w:rsidR="00616D93" w:rsidRDefault="003F2BEF">
      <w:r>
        <w:t xml:space="preserve">The program’s code may be executed on Visual Studio or on an online C++ compiler. All the sorting algorithms work accordingly in sorting integers. The program will sort 3 randomly generated arrays with values from 0 to 1000. The </w:t>
      </w:r>
      <w:proofErr w:type="spellStart"/>
      <w:r>
        <w:t>ReverseArray</w:t>
      </w:r>
      <w:proofErr w:type="spellEnd"/>
      <w:r>
        <w:t xml:space="preserve"> function will sort the arrays in reverse order, from largest to smallest. The comparisons made in each array by an algorithm are also displayed, along with the running times. A persistent issue that kept crashing the program was the size of the arrays. For example, if an array’s  length was of 10</w:t>
      </w:r>
      <w:r>
        <w:rPr>
          <w:vertAlign w:val="superscript"/>
        </w:rPr>
        <w:t>6</w:t>
      </w:r>
      <w:r>
        <w:t xml:space="preserve">, then the program would end. Another issue encountered with </w:t>
      </w:r>
      <w:r w:rsidR="00136FAA">
        <w:t xml:space="preserve">extraordinarily large values in an array was the output of negative numbers. For this </w:t>
      </w:r>
      <w:proofErr w:type="gramStart"/>
      <w:r w:rsidR="00136FAA">
        <w:t>reason</w:t>
      </w:r>
      <w:proofErr w:type="gramEnd"/>
      <w:r w:rsidR="00136FAA">
        <w:t xml:space="preserve"> the sizes of the arrays were kept at 10</w:t>
      </w:r>
      <w:r w:rsidR="00136FAA">
        <w:rPr>
          <w:vertAlign w:val="superscript"/>
        </w:rPr>
        <w:t>3</w:t>
      </w:r>
      <w:r w:rsidR="00136FAA">
        <w:t>, 10</w:t>
      </w:r>
      <w:r w:rsidR="00136FAA">
        <w:rPr>
          <w:vertAlign w:val="superscript"/>
        </w:rPr>
        <w:t>4</w:t>
      </w:r>
      <w:r w:rsidR="00136FAA">
        <w:t>, and 10</w:t>
      </w:r>
      <w:r w:rsidR="00136FAA">
        <w:rPr>
          <w:vertAlign w:val="superscript"/>
        </w:rPr>
        <w:t>5</w:t>
      </w:r>
      <w:r w:rsidR="00136FAA">
        <w:t xml:space="preserve">. The output of the program is given </w:t>
      </w:r>
      <w:proofErr w:type="gramStart"/>
      <w:r w:rsidR="00136FAA">
        <w:t>in order for</w:t>
      </w:r>
      <w:proofErr w:type="gramEnd"/>
      <w:r w:rsidR="00136FAA">
        <w:t xml:space="preserve"> Insertion Sort, Merge Sort, Heap Sort, and Quick Sort.  The algorithms were designed by following the pseudocode on the power</w:t>
      </w:r>
      <w:r w:rsidR="00616D93">
        <w:t xml:space="preserve"> of chapter 7</w:t>
      </w:r>
    </w:p>
    <w:p w:rsidR="003F2BEF" w:rsidRDefault="00616D93">
      <w:r>
        <w:rPr>
          <w:noProof/>
        </w:rPr>
        <w:drawing>
          <wp:inline distT="0" distB="0" distL="0" distR="0">
            <wp:extent cx="2714625" cy="2534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808" cy="2553352"/>
                    </a:xfrm>
                    <a:prstGeom prst="rect">
                      <a:avLst/>
                    </a:prstGeom>
                    <a:noFill/>
                    <a:ln>
                      <a:noFill/>
                    </a:ln>
                  </pic:spPr>
                </pic:pic>
              </a:graphicData>
            </a:graphic>
          </wp:inline>
        </w:drawing>
      </w:r>
    </w:p>
    <w:p w:rsidR="00616D93" w:rsidRDefault="00616D93">
      <w:r>
        <w:rPr>
          <w:noProof/>
        </w:rPr>
        <w:drawing>
          <wp:inline distT="0" distB="0" distL="0" distR="0">
            <wp:extent cx="3761509" cy="172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3801" cy="1729659"/>
                    </a:xfrm>
                    <a:prstGeom prst="rect">
                      <a:avLst/>
                    </a:prstGeom>
                    <a:noFill/>
                    <a:ln>
                      <a:noFill/>
                    </a:ln>
                  </pic:spPr>
                </pic:pic>
              </a:graphicData>
            </a:graphic>
          </wp:inline>
        </w:drawing>
      </w:r>
    </w:p>
    <w:p w:rsidR="00616D93" w:rsidRDefault="00616D93">
      <w:r>
        <w:rPr>
          <w:noProof/>
        </w:rPr>
        <w:lastRenderedPageBreak/>
        <w:drawing>
          <wp:inline distT="0" distB="0" distL="0" distR="0">
            <wp:extent cx="3648075" cy="15317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854" cy="1537089"/>
                    </a:xfrm>
                    <a:prstGeom prst="rect">
                      <a:avLst/>
                    </a:prstGeom>
                    <a:noFill/>
                    <a:ln>
                      <a:noFill/>
                    </a:ln>
                  </pic:spPr>
                </pic:pic>
              </a:graphicData>
            </a:graphic>
          </wp:inline>
        </w:drawing>
      </w:r>
    </w:p>
    <w:p w:rsidR="00616D93" w:rsidRDefault="00616D93">
      <w:r>
        <w:rPr>
          <w:noProof/>
        </w:rPr>
        <w:drawing>
          <wp:inline distT="0" distB="0" distL="0" distR="0">
            <wp:extent cx="3219450" cy="140772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5081" cy="1414555"/>
                    </a:xfrm>
                    <a:prstGeom prst="rect">
                      <a:avLst/>
                    </a:prstGeom>
                    <a:noFill/>
                    <a:ln>
                      <a:noFill/>
                    </a:ln>
                  </pic:spPr>
                </pic:pic>
              </a:graphicData>
            </a:graphic>
          </wp:inline>
        </w:drawing>
      </w:r>
    </w:p>
    <w:p w:rsidR="00616D93" w:rsidRDefault="00616D93">
      <w:r>
        <w:t xml:space="preserve">Below are the number of Comparisons for each Algorithm, along with the running times: </w:t>
      </w:r>
    </w:p>
    <w:p w:rsidR="00616D93" w:rsidRDefault="00616D93">
      <w:r>
        <w:rPr>
          <w:noProof/>
        </w:rPr>
        <w:drawing>
          <wp:inline distT="0" distB="0" distL="0" distR="0">
            <wp:extent cx="5943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616D93" w:rsidRDefault="00616D93">
      <w:r>
        <w:rPr>
          <w:noProof/>
        </w:rPr>
        <w:lastRenderedPageBreak/>
        <w:drawing>
          <wp:inline distT="0" distB="0" distL="0" distR="0">
            <wp:extent cx="5934075" cy="272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616D93" w:rsidRDefault="00616D93">
      <w:r>
        <w:rPr>
          <w:noProof/>
        </w:rPr>
        <w:drawing>
          <wp:inline distT="0" distB="0" distL="0" distR="0">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616D93" w:rsidRDefault="00616D93">
      <w:r>
        <w:rPr>
          <w:noProof/>
        </w:rPr>
        <w:lastRenderedPageBreak/>
        <w:drawing>
          <wp:inline distT="0" distB="0" distL="0" distR="0">
            <wp:extent cx="593407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rsidR="00616D93" w:rsidRDefault="00663F92">
      <w:r>
        <w:t>(Reverse Sorted Array means the array was arranged from largest to smallest, and then sorted again)</w:t>
      </w:r>
    </w:p>
    <w:tbl>
      <w:tblPr>
        <w:tblStyle w:val="TableGrid"/>
        <w:tblW w:w="0" w:type="auto"/>
        <w:tblLook w:val="04A0" w:firstRow="1" w:lastRow="0" w:firstColumn="1" w:lastColumn="0" w:noHBand="0" w:noVBand="1"/>
      </w:tblPr>
      <w:tblGrid>
        <w:gridCol w:w="1525"/>
        <w:gridCol w:w="2215"/>
        <w:gridCol w:w="1870"/>
        <w:gridCol w:w="2035"/>
        <w:gridCol w:w="1705"/>
      </w:tblGrid>
      <w:tr w:rsidR="00663F92" w:rsidTr="003946EB">
        <w:tc>
          <w:tcPr>
            <w:tcW w:w="9350" w:type="dxa"/>
            <w:gridSpan w:val="5"/>
          </w:tcPr>
          <w:p w:rsidR="00663F92" w:rsidRPr="00663F92" w:rsidRDefault="00663F92" w:rsidP="00663F92">
            <w:pPr>
              <w:jc w:val="center"/>
              <w:rPr>
                <w:b/>
                <w:sz w:val="28"/>
                <w:szCs w:val="28"/>
              </w:rPr>
            </w:pPr>
            <w:r w:rsidRPr="00663F92">
              <w:rPr>
                <w:b/>
                <w:sz w:val="28"/>
                <w:szCs w:val="28"/>
              </w:rPr>
              <w:t>Insertion Sort</w:t>
            </w:r>
          </w:p>
        </w:tc>
      </w:tr>
      <w:tr w:rsidR="00663F92" w:rsidTr="00D87E67">
        <w:trPr>
          <w:trHeight w:val="377"/>
        </w:trPr>
        <w:tc>
          <w:tcPr>
            <w:tcW w:w="1525" w:type="dxa"/>
          </w:tcPr>
          <w:p w:rsidR="00663F92" w:rsidRPr="00663F92" w:rsidRDefault="00663F92">
            <w:pPr>
              <w:rPr>
                <w:b/>
              </w:rPr>
            </w:pPr>
            <w:r w:rsidRPr="00663F92">
              <w:rPr>
                <w:b/>
              </w:rPr>
              <w:t>Array Size</w:t>
            </w:r>
          </w:p>
        </w:tc>
        <w:tc>
          <w:tcPr>
            <w:tcW w:w="4085" w:type="dxa"/>
            <w:gridSpan w:val="2"/>
          </w:tcPr>
          <w:p w:rsidR="00663F92" w:rsidRPr="00663F92" w:rsidRDefault="00663F92">
            <w:pPr>
              <w:rPr>
                <w:b/>
              </w:rPr>
            </w:pPr>
            <w:r w:rsidRPr="00663F92">
              <w:rPr>
                <w:b/>
              </w:rPr>
              <w:t>Regular Sorted Array</w:t>
            </w:r>
          </w:p>
        </w:tc>
        <w:tc>
          <w:tcPr>
            <w:tcW w:w="3740" w:type="dxa"/>
            <w:gridSpan w:val="2"/>
          </w:tcPr>
          <w:p w:rsidR="00663F92" w:rsidRPr="00663F92" w:rsidRDefault="00663F92">
            <w:pPr>
              <w:rPr>
                <w:b/>
              </w:rPr>
            </w:pPr>
            <w:r w:rsidRPr="00663F92">
              <w:rPr>
                <w:b/>
              </w:rPr>
              <w:t>Reverse Sorted Array</w:t>
            </w:r>
          </w:p>
        </w:tc>
      </w:tr>
      <w:tr w:rsidR="00663F92" w:rsidTr="00663F92">
        <w:tc>
          <w:tcPr>
            <w:tcW w:w="1525" w:type="dxa"/>
          </w:tcPr>
          <w:p w:rsidR="00663F92" w:rsidRDefault="00663F92"/>
        </w:tc>
        <w:tc>
          <w:tcPr>
            <w:tcW w:w="2215" w:type="dxa"/>
          </w:tcPr>
          <w:p w:rsidR="00663F92" w:rsidRPr="00663F92" w:rsidRDefault="00663F92">
            <w:pPr>
              <w:rPr>
                <w:b/>
              </w:rPr>
            </w:pPr>
            <w:r w:rsidRPr="00663F92">
              <w:rPr>
                <w:b/>
              </w:rPr>
              <w:t>Total Comparisons</w:t>
            </w:r>
          </w:p>
        </w:tc>
        <w:tc>
          <w:tcPr>
            <w:tcW w:w="1870" w:type="dxa"/>
          </w:tcPr>
          <w:p w:rsidR="00663F92" w:rsidRPr="00663F92" w:rsidRDefault="00663F92">
            <w:pPr>
              <w:rPr>
                <w:b/>
              </w:rPr>
            </w:pPr>
            <w:r w:rsidRPr="00663F92">
              <w:rPr>
                <w:b/>
              </w:rPr>
              <w:t>Running Time</w:t>
            </w:r>
            <w:r w:rsidR="008F0DD7">
              <w:rPr>
                <w:b/>
              </w:rPr>
              <w:t>(micro sec.)</w:t>
            </w:r>
          </w:p>
        </w:tc>
        <w:tc>
          <w:tcPr>
            <w:tcW w:w="2035" w:type="dxa"/>
          </w:tcPr>
          <w:p w:rsidR="00663F92" w:rsidRPr="00663F92" w:rsidRDefault="00663F92">
            <w:pPr>
              <w:rPr>
                <w:b/>
              </w:rPr>
            </w:pPr>
            <w:r w:rsidRPr="00663F92">
              <w:rPr>
                <w:b/>
              </w:rPr>
              <w:t>Total Comparisons</w:t>
            </w:r>
          </w:p>
        </w:tc>
        <w:tc>
          <w:tcPr>
            <w:tcW w:w="1705" w:type="dxa"/>
          </w:tcPr>
          <w:p w:rsidR="00663F92" w:rsidRPr="00663F92" w:rsidRDefault="00663F92">
            <w:pPr>
              <w:rPr>
                <w:b/>
              </w:rPr>
            </w:pPr>
            <w:r w:rsidRPr="00663F92">
              <w:rPr>
                <w:b/>
              </w:rPr>
              <w:t>Running Time</w:t>
            </w:r>
            <w:r w:rsidR="008F0DD7">
              <w:rPr>
                <w:b/>
              </w:rPr>
              <w:br/>
              <w:t>(micro sec.)</w:t>
            </w:r>
          </w:p>
        </w:tc>
      </w:tr>
      <w:tr w:rsidR="00663F92" w:rsidTr="00663F92">
        <w:tc>
          <w:tcPr>
            <w:tcW w:w="1525" w:type="dxa"/>
          </w:tcPr>
          <w:p w:rsidR="00663F92" w:rsidRPr="00663F92" w:rsidRDefault="00663F92">
            <w:pPr>
              <w:rPr>
                <w:b/>
                <w:sz w:val="24"/>
                <w:szCs w:val="24"/>
                <w:vertAlign w:val="superscript"/>
              </w:rPr>
            </w:pPr>
            <w:r w:rsidRPr="00663F92">
              <w:rPr>
                <w:b/>
                <w:sz w:val="24"/>
                <w:szCs w:val="24"/>
              </w:rPr>
              <w:t>10</w:t>
            </w:r>
            <w:r w:rsidRPr="00663F92">
              <w:rPr>
                <w:b/>
                <w:sz w:val="24"/>
                <w:szCs w:val="24"/>
                <w:vertAlign w:val="superscript"/>
              </w:rPr>
              <w:t>3</w:t>
            </w:r>
          </w:p>
        </w:tc>
        <w:tc>
          <w:tcPr>
            <w:tcW w:w="2215" w:type="dxa"/>
          </w:tcPr>
          <w:p w:rsidR="00663F92" w:rsidRPr="008F0DD7" w:rsidRDefault="008F0DD7">
            <w:pPr>
              <w:rPr>
                <w:b/>
              </w:rPr>
            </w:pPr>
            <w:r w:rsidRPr="008F0DD7">
              <w:rPr>
                <w:b/>
              </w:rPr>
              <w:t>244731</w:t>
            </w:r>
          </w:p>
        </w:tc>
        <w:tc>
          <w:tcPr>
            <w:tcW w:w="1870" w:type="dxa"/>
          </w:tcPr>
          <w:p w:rsidR="00663F92" w:rsidRPr="008F0DD7" w:rsidRDefault="008F0DD7">
            <w:pPr>
              <w:rPr>
                <w:b/>
              </w:rPr>
            </w:pPr>
            <w:r w:rsidRPr="008F0DD7">
              <w:rPr>
                <w:b/>
              </w:rPr>
              <w:t>846</w:t>
            </w:r>
          </w:p>
        </w:tc>
        <w:tc>
          <w:tcPr>
            <w:tcW w:w="2035" w:type="dxa"/>
          </w:tcPr>
          <w:p w:rsidR="00663F92" w:rsidRPr="008F0DD7" w:rsidRDefault="008F0DD7">
            <w:pPr>
              <w:rPr>
                <w:b/>
              </w:rPr>
            </w:pPr>
            <w:r w:rsidRPr="008F0DD7">
              <w:rPr>
                <w:b/>
              </w:rPr>
              <w:t>493526</w:t>
            </w:r>
          </w:p>
        </w:tc>
        <w:tc>
          <w:tcPr>
            <w:tcW w:w="1705" w:type="dxa"/>
          </w:tcPr>
          <w:p w:rsidR="00663F92" w:rsidRPr="008F0DD7" w:rsidRDefault="008F0DD7">
            <w:pPr>
              <w:rPr>
                <w:b/>
              </w:rPr>
            </w:pPr>
            <w:r w:rsidRPr="008F0DD7">
              <w:rPr>
                <w:b/>
              </w:rPr>
              <w:t>1536</w:t>
            </w:r>
          </w:p>
        </w:tc>
      </w:tr>
      <w:tr w:rsidR="00663F92" w:rsidTr="00663F92">
        <w:tc>
          <w:tcPr>
            <w:tcW w:w="1525" w:type="dxa"/>
          </w:tcPr>
          <w:p w:rsidR="00663F92" w:rsidRPr="00663F92" w:rsidRDefault="00663F92">
            <w:pPr>
              <w:rPr>
                <w:b/>
                <w:sz w:val="24"/>
                <w:szCs w:val="24"/>
                <w:vertAlign w:val="superscript"/>
              </w:rPr>
            </w:pPr>
            <w:r w:rsidRPr="00663F92">
              <w:rPr>
                <w:b/>
                <w:sz w:val="24"/>
                <w:szCs w:val="24"/>
              </w:rPr>
              <w:t>10</w:t>
            </w:r>
            <w:r w:rsidRPr="00663F92">
              <w:rPr>
                <w:b/>
                <w:sz w:val="24"/>
                <w:szCs w:val="24"/>
                <w:vertAlign w:val="superscript"/>
              </w:rPr>
              <w:t>4</w:t>
            </w:r>
          </w:p>
        </w:tc>
        <w:tc>
          <w:tcPr>
            <w:tcW w:w="2215" w:type="dxa"/>
          </w:tcPr>
          <w:p w:rsidR="00663F92" w:rsidRPr="008F0DD7" w:rsidRDefault="008F0DD7">
            <w:pPr>
              <w:rPr>
                <w:b/>
              </w:rPr>
            </w:pPr>
            <w:r w:rsidRPr="008F0DD7">
              <w:rPr>
                <w:b/>
              </w:rPr>
              <w:t>24921386</w:t>
            </w:r>
          </w:p>
        </w:tc>
        <w:tc>
          <w:tcPr>
            <w:tcW w:w="1870" w:type="dxa"/>
          </w:tcPr>
          <w:p w:rsidR="00663F92" w:rsidRPr="008F0DD7" w:rsidRDefault="008F0DD7">
            <w:pPr>
              <w:rPr>
                <w:b/>
              </w:rPr>
            </w:pPr>
            <w:r w:rsidRPr="008F0DD7">
              <w:rPr>
                <w:b/>
              </w:rPr>
              <w:t>84526</w:t>
            </w:r>
          </w:p>
        </w:tc>
        <w:tc>
          <w:tcPr>
            <w:tcW w:w="2035" w:type="dxa"/>
          </w:tcPr>
          <w:p w:rsidR="00663F92" w:rsidRPr="008F0DD7" w:rsidRDefault="008F0DD7">
            <w:pPr>
              <w:rPr>
                <w:b/>
              </w:rPr>
            </w:pPr>
            <w:r w:rsidRPr="008F0DD7">
              <w:rPr>
                <w:b/>
              </w:rPr>
              <w:t>45186024</w:t>
            </w:r>
          </w:p>
        </w:tc>
        <w:tc>
          <w:tcPr>
            <w:tcW w:w="1705" w:type="dxa"/>
          </w:tcPr>
          <w:p w:rsidR="00663F92" w:rsidRPr="008F0DD7" w:rsidRDefault="008F0DD7">
            <w:pPr>
              <w:rPr>
                <w:b/>
              </w:rPr>
            </w:pPr>
            <w:r w:rsidRPr="008F0DD7">
              <w:rPr>
                <w:b/>
              </w:rPr>
              <w:t>234119</w:t>
            </w:r>
          </w:p>
        </w:tc>
      </w:tr>
      <w:tr w:rsidR="00663F92" w:rsidTr="00663F92">
        <w:tc>
          <w:tcPr>
            <w:tcW w:w="1525" w:type="dxa"/>
          </w:tcPr>
          <w:p w:rsidR="00663F92" w:rsidRPr="00663F92" w:rsidRDefault="00663F92">
            <w:pPr>
              <w:rPr>
                <w:b/>
                <w:sz w:val="24"/>
                <w:szCs w:val="24"/>
                <w:vertAlign w:val="superscript"/>
              </w:rPr>
            </w:pPr>
            <w:r w:rsidRPr="00663F92">
              <w:rPr>
                <w:b/>
                <w:sz w:val="24"/>
                <w:szCs w:val="24"/>
              </w:rPr>
              <w:t>10</w:t>
            </w:r>
            <w:r w:rsidRPr="00663F92">
              <w:rPr>
                <w:b/>
                <w:sz w:val="24"/>
                <w:szCs w:val="24"/>
                <w:vertAlign w:val="superscript"/>
              </w:rPr>
              <w:t>5</w:t>
            </w:r>
          </w:p>
        </w:tc>
        <w:tc>
          <w:tcPr>
            <w:tcW w:w="2215" w:type="dxa"/>
          </w:tcPr>
          <w:p w:rsidR="00663F92" w:rsidRPr="008F0DD7" w:rsidRDefault="008F0DD7">
            <w:pPr>
              <w:rPr>
                <w:b/>
              </w:rPr>
            </w:pPr>
            <w:r w:rsidRPr="008F0DD7">
              <w:rPr>
                <w:b/>
              </w:rPr>
              <w:t>181611343</w:t>
            </w:r>
          </w:p>
        </w:tc>
        <w:tc>
          <w:tcPr>
            <w:tcW w:w="1870" w:type="dxa"/>
          </w:tcPr>
          <w:p w:rsidR="00663F92" w:rsidRPr="008F0DD7" w:rsidRDefault="008F0DD7">
            <w:pPr>
              <w:rPr>
                <w:b/>
              </w:rPr>
            </w:pPr>
            <w:r w:rsidRPr="008F0DD7">
              <w:rPr>
                <w:b/>
              </w:rPr>
              <w:t>8393018</w:t>
            </w:r>
          </w:p>
        </w:tc>
        <w:tc>
          <w:tcPr>
            <w:tcW w:w="2035" w:type="dxa"/>
          </w:tcPr>
          <w:p w:rsidR="00663F92" w:rsidRPr="008F0DD7" w:rsidRDefault="008F0DD7">
            <w:pPr>
              <w:rPr>
                <w:b/>
              </w:rPr>
            </w:pPr>
            <w:r w:rsidRPr="008F0DD7">
              <w:rPr>
                <w:b/>
              </w:rPr>
              <w:t>136820893</w:t>
            </w:r>
          </w:p>
        </w:tc>
        <w:tc>
          <w:tcPr>
            <w:tcW w:w="1705" w:type="dxa"/>
          </w:tcPr>
          <w:p w:rsidR="00663F92" w:rsidRPr="008F0DD7" w:rsidRDefault="008F0DD7">
            <w:pPr>
              <w:rPr>
                <w:b/>
              </w:rPr>
            </w:pPr>
            <w:r w:rsidRPr="008F0DD7">
              <w:rPr>
                <w:b/>
              </w:rPr>
              <w:t>15170638</w:t>
            </w:r>
          </w:p>
        </w:tc>
      </w:tr>
    </w:tbl>
    <w:p w:rsidR="00616D93" w:rsidRDefault="00616D93"/>
    <w:p w:rsidR="005707DC" w:rsidRDefault="005707DC">
      <w:pPr>
        <w:rPr>
          <w:rFonts w:cstheme="minorHAnsi"/>
          <w:shd w:val="clear" w:color="auto" w:fill="FFFFFF"/>
        </w:rPr>
      </w:pPr>
      <w:r>
        <w:t xml:space="preserve">       </w:t>
      </w:r>
      <w:r w:rsidR="008F0DD7">
        <w:t>The Insertion Sort algorithm iterates through an entire array</w:t>
      </w:r>
      <w:r>
        <w:t>, removing an element from the array, and putting it where it belongs from left to right. In it’s best running time, insertion sort runs on O(N).</w:t>
      </w:r>
      <w:r>
        <w:br/>
        <w:t>The worst and average case is when an array is in reverse order, and that will be O(N</w:t>
      </w:r>
      <w:r>
        <w:rPr>
          <w:vertAlign w:val="superscript"/>
        </w:rPr>
        <w:t>2</w:t>
      </w:r>
      <w:r>
        <w:t>). For comparisons, Insertion Sort will have (N-1) on best case, and worst and average case (</w:t>
      </w:r>
      <w:r w:rsidRPr="005707DC">
        <w:rPr>
          <w:rFonts w:cstheme="minorHAnsi"/>
          <w:shd w:val="clear" w:color="auto" w:fill="FFFFFF"/>
        </w:rPr>
        <w:t>1/2(</w:t>
      </w:r>
      <w:r w:rsidRPr="005707DC">
        <w:rPr>
          <w:rStyle w:val="ital"/>
          <w:rFonts w:cstheme="minorHAnsi"/>
          <w:i/>
          <w:iCs/>
          <w:shd w:val="clear" w:color="auto" w:fill="FFFFFF"/>
        </w:rPr>
        <w:t>N</w:t>
      </w:r>
      <w:r w:rsidRPr="005707DC">
        <w:rPr>
          <w:rStyle w:val="superscript"/>
          <w:rFonts w:cstheme="minorHAnsi"/>
          <w:shd w:val="clear" w:color="auto" w:fill="FFFFFF"/>
          <w:vertAlign w:val="superscript"/>
        </w:rPr>
        <w:t>2</w:t>
      </w:r>
      <w:r w:rsidRPr="005707DC">
        <w:rPr>
          <w:rFonts w:cstheme="minorHAnsi"/>
          <w:shd w:val="clear" w:color="auto" w:fill="FFFFFF"/>
        </w:rPr>
        <w:t> - </w:t>
      </w:r>
      <w:r w:rsidRPr="005707DC">
        <w:rPr>
          <w:rStyle w:val="ital"/>
          <w:rFonts w:cstheme="minorHAnsi"/>
          <w:i/>
          <w:iCs/>
          <w:shd w:val="clear" w:color="auto" w:fill="FFFFFF"/>
        </w:rPr>
        <w:t>N</w:t>
      </w:r>
      <w:r w:rsidRPr="005707DC">
        <w:rPr>
          <w:rFonts w:cstheme="minorHAnsi"/>
          <w:shd w:val="clear" w:color="auto" w:fill="FFFFFF"/>
        </w:rPr>
        <w:t>)</w:t>
      </w:r>
      <w:r>
        <w:rPr>
          <w:rFonts w:cstheme="minorHAnsi"/>
          <w:shd w:val="clear" w:color="auto" w:fill="FFFFFF"/>
        </w:rPr>
        <w:t>) .</w:t>
      </w:r>
      <w:r>
        <w:rPr>
          <w:rFonts w:cstheme="minorHAnsi"/>
          <w:shd w:val="clear" w:color="auto" w:fill="FFFFFF"/>
        </w:rPr>
        <w:br/>
        <w:t xml:space="preserve">   The results are consistent with the theoretical analysis. The total comparisons and running times for the code represent the average case, showing a linear increase in the output in comparisons and running time. The worst case is represented by the reverse sorted array, which shows the values in comparisons doublin</w:t>
      </w:r>
      <w:r w:rsidR="00A24DDD">
        <w:rPr>
          <w:rFonts w:cstheme="minorHAnsi"/>
          <w:shd w:val="clear" w:color="auto" w:fill="FFFFFF"/>
        </w:rPr>
        <w:t>g in size.</w:t>
      </w:r>
    </w:p>
    <w:p w:rsidR="00A24DDD" w:rsidRDefault="00A24DDD"/>
    <w:p w:rsidR="00A24DDD" w:rsidRDefault="00A24DDD"/>
    <w:p w:rsidR="00A24DDD" w:rsidRDefault="00A24DDD"/>
    <w:p w:rsidR="00A24DDD" w:rsidRDefault="00A24DDD"/>
    <w:p w:rsidR="00A24DDD" w:rsidRDefault="00A24DDD"/>
    <w:p w:rsidR="00A24DDD" w:rsidRDefault="00A24DDD"/>
    <w:p w:rsidR="00A24DDD" w:rsidRDefault="00A24DDD"/>
    <w:tbl>
      <w:tblPr>
        <w:tblStyle w:val="TableGrid"/>
        <w:tblW w:w="0" w:type="auto"/>
        <w:tblLook w:val="04A0" w:firstRow="1" w:lastRow="0" w:firstColumn="1" w:lastColumn="0" w:noHBand="0" w:noVBand="1"/>
      </w:tblPr>
      <w:tblGrid>
        <w:gridCol w:w="1525"/>
        <w:gridCol w:w="2215"/>
        <w:gridCol w:w="1870"/>
        <w:gridCol w:w="2035"/>
        <w:gridCol w:w="1705"/>
      </w:tblGrid>
      <w:tr w:rsidR="00A24DDD" w:rsidTr="007D0101">
        <w:tc>
          <w:tcPr>
            <w:tcW w:w="9350" w:type="dxa"/>
            <w:gridSpan w:val="5"/>
          </w:tcPr>
          <w:p w:rsidR="00A24DDD" w:rsidRPr="00663F92" w:rsidRDefault="00A24DDD" w:rsidP="007D0101">
            <w:pPr>
              <w:jc w:val="center"/>
              <w:rPr>
                <w:b/>
                <w:sz w:val="28"/>
                <w:szCs w:val="28"/>
              </w:rPr>
            </w:pPr>
            <w:r>
              <w:rPr>
                <w:b/>
                <w:sz w:val="28"/>
                <w:szCs w:val="28"/>
              </w:rPr>
              <w:t>Merge</w:t>
            </w:r>
            <w:r w:rsidRPr="00663F92">
              <w:rPr>
                <w:b/>
                <w:sz w:val="28"/>
                <w:szCs w:val="28"/>
              </w:rPr>
              <w:t xml:space="preserve"> Sort</w:t>
            </w:r>
          </w:p>
        </w:tc>
      </w:tr>
      <w:tr w:rsidR="00A24DDD" w:rsidTr="007D0101">
        <w:trPr>
          <w:trHeight w:val="377"/>
        </w:trPr>
        <w:tc>
          <w:tcPr>
            <w:tcW w:w="1525" w:type="dxa"/>
          </w:tcPr>
          <w:p w:rsidR="00A24DDD" w:rsidRPr="00663F92" w:rsidRDefault="00A24DDD" w:rsidP="007D0101">
            <w:pPr>
              <w:rPr>
                <w:b/>
              </w:rPr>
            </w:pPr>
            <w:r w:rsidRPr="00663F92">
              <w:rPr>
                <w:b/>
              </w:rPr>
              <w:t>Array Size</w:t>
            </w:r>
          </w:p>
        </w:tc>
        <w:tc>
          <w:tcPr>
            <w:tcW w:w="4085" w:type="dxa"/>
            <w:gridSpan w:val="2"/>
          </w:tcPr>
          <w:p w:rsidR="00A24DDD" w:rsidRPr="00663F92" w:rsidRDefault="00A24DDD" w:rsidP="007D0101">
            <w:pPr>
              <w:rPr>
                <w:b/>
              </w:rPr>
            </w:pPr>
            <w:r w:rsidRPr="00663F92">
              <w:rPr>
                <w:b/>
              </w:rPr>
              <w:t>Regular Sorted Array</w:t>
            </w:r>
          </w:p>
        </w:tc>
        <w:tc>
          <w:tcPr>
            <w:tcW w:w="3740" w:type="dxa"/>
            <w:gridSpan w:val="2"/>
          </w:tcPr>
          <w:p w:rsidR="00A24DDD" w:rsidRPr="00663F92" w:rsidRDefault="00A24DDD" w:rsidP="007D0101">
            <w:pPr>
              <w:rPr>
                <w:b/>
              </w:rPr>
            </w:pPr>
            <w:r w:rsidRPr="00663F92">
              <w:rPr>
                <w:b/>
              </w:rPr>
              <w:t>Reverse Sorted Array</w:t>
            </w:r>
          </w:p>
        </w:tc>
      </w:tr>
      <w:tr w:rsidR="00A24DDD" w:rsidTr="007D0101">
        <w:tc>
          <w:tcPr>
            <w:tcW w:w="1525" w:type="dxa"/>
          </w:tcPr>
          <w:p w:rsidR="00A24DDD" w:rsidRDefault="00A24DDD" w:rsidP="007D0101"/>
        </w:tc>
        <w:tc>
          <w:tcPr>
            <w:tcW w:w="2215" w:type="dxa"/>
          </w:tcPr>
          <w:p w:rsidR="00A24DDD" w:rsidRPr="00663F92" w:rsidRDefault="00A24DDD" w:rsidP="007D0101">
            <w:pPr>
              <w:rPr>
                <w:b/>
              </w:rPr>
            </w:pPr>
            <w:r w:rsidRPr="00663F92">
              <w:rPr>
                <w:b/>
              </w:rPr>
              <w:t>Total Comparisons</w:t>
            </w:r>
          </w:p>
        </w:tc>
        <w:tc>
          <w:tcPr>
            <w:tcW w:w="1870" w:type="dxa"/>
          </w:tcPr>
          <w:p w:rsidR="00A24DDD" w:rsidRPr="00663F92" w:rsidRDefault="00A24DDD" w:rsidP="007D0101">
            <w:pPr>
              <w:rPr>
                <w:b/>
              </w:rPr>
            </w:pPr>
            <w:r w:rsidRPr="00663F92">
              <w:rPr>
                <w:b/>
              </w:rPr>
              <w:t>Running Time</w:t>
            </w:r>
            <w:r>
              <w:rPr>
                <w:b/>
              </w:rPr>
              <w:t>(micro sec.)</w:t>
            </w:r>
          </w:p>
        </w:tc>
        <w:tc>
          <w:tcPr>
            <w:tcW w:w="2035" w:type="dxa"/>
          </w:tcPr>
          <w:p w:rsidR="00A24DDD" w:rsidRPr="00663F92" w:rsidRDefault="00A24DDD" w:rsidP="007D0101">
            <w:pPr>
              <w:rPr>
                <w:b/>
              </w:rPr>
            </w:pPr>
            <w:r w:rsidRPr="00663F92">
              <w:rPr>
                <w:b/>
              </w:rPr>
              <w:t>Total Comparisons</w:t>
            </w:r>
          </w:p>
        </w:tc>
        <w:tc>
          <w:tcPr>
            <w:tcW w:w="1705" w:type="dxa"/>
          </w:tcPr>
          <w:p w:rsidR="00A24DDD" w:rsidRPr="00663F92" w:rsidRDefault="00A24DDD" w:rsidP="007D0101">
            <w:pPr>
              <w:rPr>
                <w:b/>
              </w:rPr>
            </w:pPr>
            <w:r w:rsidRPr="00663F92">
              <w:rPr>
                <w:b/>
              </w:rPr>
              <w:t>Running Time</w:t>
            </w:r>
            <w:r>
              <w:rPr>
                <w:b/>
              </w:rPr>
              <w:br/>
              <w:t>(micro sec.)</w:t>
            </w:r>
          </w:p>
        </w:tc>
      </w:tr>
      <w:tr w:rsidR="00A24DDD" w:rsidTr="007D0101">
        <w:tc>
          <w:tcPr>
            <w:tcW w:w="1525" w:type="dxa"/>
          </w:tcPr>
          <w:p w:rsidR="00A24DDD" w:rsidRPr="00663F92" w:rsidRDefault="00A24DDD" w:rsidP="007D0101">
            <w:pPr>
              <w:rPr>
                <w:b/>
                <w:sz w:val="24"/>
                <w:szCs w:val="24"/>
                <w:vertAlign w:val="superscript"/>
              </w:rPr>
            </w:pPr>
            <w:r w:rsidRPr="00663F92">
              <w:rPr>
                <w:b/>
                <w:sz w:val="24"/>
                <w:szCs w:val="24"/>
              </w:rPr>
              <w:t>10</w:t>
            </w:r>
            <w:r w:rsidRPr="00663F92">
              <w:rPr>
                <w:b/>
                <w:sz w:val="24"/>
                <w:szCs w:val="24"/>
                <w:vertAlign w:val="superscript"/>
              </w:rPr>
              <w:t>3</w:t>
            </w:r>
          </w:p>
        </w:tc>
        <w:tc>
          <w:tcPr>
            <w:tcW w:w="2215" w:type="dxa"/>
          </w:tcPr>
          <w:p w:rsidR="00A24DDD" w:rsidRPr="008F0DD7" w:rsidRDefault="00A24DDD" w:rsidP="007D0101">
            <w:pPr>
              <w:rPr>
                <w:b/>
              </w:rPr>
            </w:pPr>
            <w:r>
              <w:rPr>
                <w:b/>
              </w:rPr>
              <w:t>501</w:t>
            </w:r>
          </w:p>
        </w:tc>
        <w:tc>
          <w:tcPr>
            <w:tcW w:w="1870" w:type="dxa"/>
          </w:tcPr>
          <w:p w:rsidR="00A24DDD" w:rsidRPr="008F0DD7" w:rsidRDefault="00A24DDD" w:rsidP="007D0101">
            <w:pPr>
              <w:rPr>
                <w:b/>
              </w:rPr>
            </w:pPr>
            <w:r>
              <w:rPr>
                <w:b/>
              </w:rPr>
              <w:t>1543</w:t>
            </w:r>
          </w:p>
        </w:tc>
        <w:tc>
          <w:tcPr>
            <w:tcW w:w="2035" w:type="dxa"/>
          </w:tcPr>
          <w:p w:rsidR="00A24DDD" w:rsidRPr="008F0DD7" w:rsidRDefault="00A24DDD" w:rsidP="007D0101">
            <w:pPr>
              <w:rPr>
                <w:b/>
              </w:rPr>
            </w:pPr>
            <w:r>
              <w:rPr>
                <w:b/>
              </w:rPr>
              <w:t>3</w:t>
            </w:r>
          </w:p>
        </w:tc>
        <w:tc>
          <w:tcPr>
            <w:tcW w:w="1705" w:type="dxa"/>
          </w:tcPr>
          <w:p w:rsidR="00A24DDD" w:rsidRPr="008F0DD7" w:rsidRDefault="00A24DDD" w:rsidP="007D0101">
            <w:pPr>
              <w:rPr>
                <w:b/>
              </w:rPr>
            </w:pPr>
            <w:r>
              <w:rPr>
                <w:b/>
              </w:rPr>
              <w:t>1109</w:t>
            </w:r>
          </w:p>
        </w:tc>
      </w:tr>
      <w:tr w:rsidR="00A24DDD" w:rsidTr="007D0101">
        <w:tc>
          <w:tcPr>
            <w:tcW w:w="1525" w:type="dxa"/>
          </w:tcPr>
          <w:p w:rsidR="00A24DDD" w:rsidRPr="00663F92" w:rsidRDefault="00A24DDD" w:rsidP="007D0101">
            <w:pPr>
              <w:rPr>
                <w:b/>
                <w:sz w:val="24"/>
                <w:szCs w:val="24"/>
                <w:vertAlign w:val="superscript"/>
              </w:rPr>
            </w:pPr>
            <w:r w:rsidRPr="00663F92">
              <w:rPr>
                <w:b/>
                <w:sz w:val="24"/>
                <w:szCs w:val="24"/>
              </w:rPr>
              <w:t>10</w:t>
            </w:r>
            <w:r w:rsidRPr="00663F92">
              <w:rPr>
                <w:b/>
                <w:sz w:val="24"/>
                <w:szCs w:val="24"/>
                <w:vertAlign w:val="superscript"/>
              </w:rPr>
              <w:t>4</w:t>
            </w:r>
          </w:p>
        </w:tc>
        <w:tc>
          <w:tcPr>
            <w:tcW w:w="2215" w:type="dxa"/>
          </w:tcPr>
          <w:p w:rsidR="00A24DDD" w:rsidRPr="008F0DD7" w:rsidRDefault="00A24DDD" w:rsidP="007D0101">
            <w:pPr>
              <w:rPr>
                <w:b/>
              </w:rPr>
            </w:pPr>
            <w:r>
              <w:rPr>
                <w:b/>
              </w:rPr>
              <w:t>5001</w:t>
            </w:r>
          </w:p>
        </w:tc>
        <w:tc>
          <w:tcPr>
            <w:tcW w:w="1870" w:type="dxa"/>
          </w:tcPr>
          <w:p w:rsidR="00A24DDD" w:rsidRPr="008F0DD7" w:rsidRDefault="00A24DDD" w:rsidP="007D0101">
            <w:pPr>
              <w:rPr>
                <w:b/>
              </w:rPr>
            </w:pPr>
            <w:r>
              <w:rPr>
                <w:b/>
              </w:rPr>
              <w:t>12015</w:t>
            </w:r>
          </w:p>
        </w:tc>
        <w:tc>
          <w:tcPr>
            <w:tcW w:w="2035" w:type="dxa"/>
          </w:tcPr>
          <w:p w:rsidR="00A24DDD" w:rsidRPr="008F0DD7" w:rsidRDefault="00A24DDD" w:rsidP="007D0101">
            <w:pPr>
              <w:rPr>
                <w:b/>
              </w:rPr>
            </w:pPr>
            <w:r>
              <w:rPr>
                <w:b/>
              </w:rPr>
              <w:t>34</w:t>
            </w:r>
          </w:p>
        </w:tc>
        <w:tc>
          <w:tcPr>
            <w:tcW w:w="1705" w:type="dxa"/>
          </w:tcPr>
          <w:p w:rsidR="00A24DDD" w:rsidRPr="008F0DD7" w:rsidRDefault="00A24DDD" w:rsidP="007D0101">
            <w:pPr>
              <w:rPr>
                <w:b/>
              </w:rPr>
            </w:pPr>
            <w:r>
              <w:rPr>
                <w:b/>
              </w:rPr>
              <w:t>10912</w:t>
            </w:r>
          </w:p>
        </w:tc>
      </w:tr>
      <w:tr w:rsidR="00A24DDD" w:rsidTr="007D0101">
        <w:tc>
          <w:tcPr>
            <w:tcW w:w="1525" w:type="dxa"/>
          </w:tcPr>
          <w:p w:rsidR="00A24DDD" w:rsidRPr="00663F92" w:rsidRDefault="00A24DDD" w:rsidP="007D0101">
            <w:pPr>
              <w:rPr>
                <w:b/>
                <w:sz w:val="24"/>
                <w:szCs w:val="24"/>
                <w:vertAlign w:val="superscript"/>
              </w:rPr>
            </w:pPr>
            <w:r w:rsidRPr="00663F92">
              <w:rPr>
                <w:b/>
                <w:sz w:val="24"/>
                <w:szCs w:val="24"/>
              </w:rPr>
              <w:t>10</w:t>
            </w:r>
            <w:r w:rsidRPr="00663F92">
              <w:rPr>
                <w:b/>
                <w:sz w:val="24"/>
                <w:szCs w:val="24"/>
                <w:vertAlign w:val="superscript"/>
              </w:rPr>
              <w:t>5</w:t>
            </w:r>
          </w:p>
        </w:tc>
        <w:tc>
          <w:tcPr>
            <w:tcW w:w="2215" w:type="dxa"/>
          </w:tcPr>
          <w:p w:rsidR="00A24DDD" w:rsidRPr="008F0DD7" w:rsidRDefault="00A24DDD" w:rsidP="007D0101">
            <w:pPr>
              <w:rPr>
                <w:b/>
              </w:rPr>
            </w:pPr>
            <w:r>
              <w:rPr>
                <w:b/>
              </w:rPr>
              <w:t>50001</w:t>
            </w:r>
          </w:p>
        </w:tc>
        <w:tc>
          <w:tcPr>
            <w:tcW w:w="1870" w:type="dxa"/>
          </w:tcPr>
          <w:p w:rsidR="00A24DDD" w:rsidRPr="008F0DD7" w:rsidRDefault="00A24DDD" w:rsidP="007D0101">
            <w:pPr>
              <w:rPr>
                <w:b/>
              </w:rPr>
            </w:pPr>
            <w:r>
              <w:rPr>
                <w:b/>
              </w:rPr>
              <w:t>101616</w:t>
            </w:r>
          </w:p>
        </w:tc>
        <w:tc>
          <w:tcPr>
            <w:tcW w:w="2035" w:type="dxa"/>
          </w:tcPr>
          <w:p w:rsidR="00A24DDD" w:rsidRPr="008F0DD7" w:rsidRDefault="00A24DDD" w:rsidP="007D0101">
            <w:pPr>
              <w:rPr>
                <w:b/>
              </w:rPr>
            </w:pPr>
            <w:r>
              <w:rPr>
                <w:b/>
              </w:rPr>
              <w:t>407</w:t>
            </w:r>
          </w:p>
        </w:tc>
        <w:tc>
          <w:tcPr>
            <w:tcW w:w="1705" w:type="dxa"/>
          </w:tcPr>
          <w:p w:rsidR="00A24DDD" w:rsidRPr="008F0DD7" w:rsidRDefault="00A24DDD" w:rsidP="007D0101">
            <w:pPr>
              <w:rPr>
                <w:b/>
              </w:rPr>
            </w:pPr>
            <w:r>
              <w:rPr>
                <w:b/>
              </w:rPr>
              <w:t>97624</w:t>
            </w:r>
          </w:p>
        </w:tc>
      </w:tr>
    </w:tbl>
    <w:p w:rsidR="00616D93" w:rsidRDefault="00616D93"/>
    <w:p w:rsidR="00107934" w:rsidRDefault="00A24DDD">
      <w:r>
        <w:t xml:space="preserve">In Merge Sort, the array is split in half, then each half is recursively sorted, finally the merge algorithm combines the two halves.  The Merge Sort algorithm makes most comparisons in the merge procedure where the size of the arrays </w:t>
      </w:r>
      <w:proofErr w:type="gramStart"/>
      <w:r>
        <w:t>are</w:t>
      </w:r>
      <w:proofErr w:type="gramEnd"/>
      <w:r>
        <w:t xml:space="preserve"> N/2</w:t>
      </w:r>
      <w:r w:rsidR="00725EB3">
        <w:t xml:space="preserve">. Thus, the equation for comparisons may be linearly </w:t>
      </w:r>
      <w:r w:rsidR="00107934">
        <w:t>(</w:t>
      </w:r>
      <w:r w:rsidR="00725EB3">
        <w:t>N</w:t>
      </w:r>
      <w:r w:rsidR="00107934">
        <w:t>/2 + N)</w:t>
      </w:r>
      <w:r w:rsidR="00725EB3">
        <w:t>.</w:t>
      </w:r>
      <w:r w:rsidR="00107934">
        <w:t xml:space="preserve"> For both best case and worst case, the Merge Sort algorithm will have a running time of O(N Log N), that is because Merge Sort splits any array in half, so regardless, every element in the array is compared at least once.</w:t>
      </w:r>
      <w:r w:rsidR="00107934">
        <w:br/>
        <w:t xml:space="preserve">    Here, the results are consistent with the theoretical part of the Merge Sort algorithm. The comparisons show linear consistency, and running time O(NLOGN ) </w:t>
      </w:r>
    </w:p>
    <w:tbl>
      <w:tblPr>
        <w:tblStyle w:val="TableGrid"/>
        <w:tblW w:w="0" w:type="auto"/>
        <w:tblLook w:val="04A0" w:firstRow="1" w:lastRow="0" w:firstColumn="1" w:lastColumn="0" w:noHBand="0" w:noVBand="1"/>
      </w:tblPr>
      <w:tblGrid>
        <w:gridCol w:w="1525"/>
        <w:gridCol w:w="2215"/>
        <w:gridCol w:w="1870"/>
        <w:gridCol w:w="2035"/>
        <w:gridCol w:w="1705"/>
      </w:tblGrid>
      <w:tr w:rsidR="00212900" w:rsidTr="007D0101">
        <w:tc>
          <w:tcPr>
            <w:tcW w:w="9350" w:type="dxa"/>
            <w:gridSpan w:val="5"/>
          </w:tcPr>
          <w:p w:rsidR="00212900" w:rsidRPr="00663F92" w:rsidRDefault="00212900" w:rsidP="007D0101">
            <w:pPr>
              <w:jc w:val="center"/>
              <w:rPr>
                <w:b/>
                <w:sz w:val="28"/>
                <w:szCs w:val="28"/>
              </w:rPr>
            </w:pPr>
            <w:r>
              <w:rPr>
                <w:b/>
                <w:sz w:val="28"/>
                <w:szCs w:val="28"/>
              </w:rPr>
              <w:t>Heap</w:t>
            </w:r>
            <w:r w:rsidRPr="00663F92">
              <w:rPr>
                <w:b/>
                <w:sz w:val="28"/>
                <w:szCs w:val="28"/>
              </w:rPr>
              <w:t xml:space="preserve"> Sort</w:t>
            </w:r>
          </w:p>
        </w:tc>
      </w:tr>
      <w:tr w:rsidR="00212900" w:rsidTr="007D0101">
        <w:trPr>
          <w:trHeight w:val="377"/>
        </w:trPr>
        <w:tc>
          <w:tcPr>
            <w:tcW w:w="1525" w:type="dxa"/>
          </w:tcPr>
          <w:p w:rsidR="00212900" w:rsidRPr="00663F92" w:rsidRDefault="00212900" w:rsidP="007D0101">
            <w:pPr>
              <w:rPr>
                <w:b/>
              </w:rPr>
            </w:pPr>
            <w:r w:rsidRPr="00663F92">
              <w:rPr>
                <w:b/>
              </w:rPr>
              <w:t>Array Size</w:t>
            </w:r>
          </w:p>
        </w:tc>
        <w:tc>
          <w:tcPr>
            <w:tcW w:w="4085" w:type="dxa"/>
            <w:gridSpan w:val="2"/>
          </w:tcPr>
          <w:p w:rsidR="00212900" w:rsidRPr="00663F92" w:rsidRDefault="00212900" w:rsidP="007D0101">
            <w:pPr>
              <w:rPr>
                <w:b/>
              </w:rPr>
            </w:pPr>
            <w:r w:rsidRPr="00663F92">
              <w:rPr>
                <w:b/>
              </w:rPr>
              <w:t>Regular Sorted Array</w:t>
            </w:r>
          </w:p>
        </w:tc>
        <w:tc>
          <w:tcPr>
            <w:tcW w:w="3740" w:type="dxa"/>
            <w:gridSpan w:val="2"/>
          </w:tcPr>
          <w:p w:rsidR="00212900" w:rsidRPr="00663F92" w:rsidRDefault="00212900" w:rsidP="007D0101">
            <w:pPr>
              <w:rPr>
                <w:b/>
              </w:rPr>
            </w:pPr>
            <w:r w:rsidRPr="00663F92">
              <w:rPr>
                <w:b/>
              </w:rPr>
              <w:t>Reverse Sorted Array</w:t>
            </w:r>
          </w:p>
        </w:tc>
      </w:tr>
      <w:tr w:rsidR="00212900" w:rsidTr="007D0101">
        <w:tc>
          <w:tcPr>
            <w:tcW w:w="1525" w:type="dxa"/>
          </w:tcPr>
          <w:p w:rsidR="00212900" w:rsidRDefault="00212900" w:rsidP="007D0101"/>
        </w:tc>
        <w:tc>
          <w:tcPr>
            <w:tcW w:w="2215" w:type="dxa"/>
          </w:tcPr>
          <w:p w:rsidR="00212900" w:rsidRPr="00663F92" w:rsidRDefault="00212900" w:rsidP="007D0101">
            <w:pPr>
              <w:rPr>
                <w:b/>
              </w:rPr>
            </w:pPr>
            <w:r w:rsidRPr="00663F92">
              <w:rPr>
                <w:b/>
              </w:rPr>
              <w:t>Total Comparisons</w:t>
            </w:r>
          </w:p>
        </w:tc>
        <w:tc>
          <w:tcPr>
            <w:tcW w:w="1870" w:type="dxa"/>
          </w:tcPr>
          <w:p w:rsidR="00212900" w:rsidRPr="00663F92" w:rsidRDefault="00212900" w:rsidP="007D0101">
            <w:pPr>
              <w:rPr>
                <w:b/>
              </w:rPr>
            </w:pPr>
            <w:r w:rsidRPr="00663F92">
              <w:rPr>
                <w:b/>
              </w:rPr>
              <w:t>Running Time</w:t>
            </w:r>
            <w:r>
              <w:rPr>
                <w:b/>
              </w:rPr>
              <w:t>(micro sec.)</w:t>
            </w:r>
          </w:p>
        </w:tc>
        <w:tc>
          <w:tcPr>
            <w:tcW w:w="2035" w:type="dxa"/>
          </w:tcPr>
          <w:p w:rsidR="00212900" w:rsidRPr="00663F92" w:rsidRDefault="00212900" w:rsidP="007D0101">
            <w:pPr>
              <w:rPr>
                <w:b/>
              </w:rPr>
            </w:pPr>
            <w:r w:rsidRPr="00663F92">
              <w:rPr>
                <w:b/>
              </w:rPr>
              <w:t>Total Comparisons</w:t>
            </w:r>
          </w:p>
        </w:tc>
        <w:tc>
          <w:tcPr>
            <w:tcW w:w="1705" w:type="dxa"/>
          </w:tcPr>
          <w:p w:rsidR="00212900" w:rsidRPr="00663F92" w:rsidRDefault="00212900" w:rsidP="007D0101">
            <w:pPr>
              <w:rPr>
                <w:b/>
              </w:rPr>
            </w:pPr>
            <w:r w:rsidRPr="00663F92">
              <w:rPr>
                <w:b/>
              </w:rPr>
              <w:t>Running Time</w:t>
            </w:r>
            <w:r>
              <w:rPr>
                <w:b/>
              </w:rPr>
              <w:br/>
              <w:t>(micro sec.)</w:t>
            </w:r>
          </w:p>
        </w:tc>
      </w:tr>
      <w:tr w:rsidR="00212900" w:rsidTr="007D0101">
        <w:tc>
          <w:tcPr>
            <w:tcW w:w="1525" w:type="dxa"/>
          </w:tcPr>
          <w:p w:rsidR="00212900" w:rsidRPr="00663F92" w:rsidRDefault="00212900" w:rsidP="007D0101">
            <w:pPr>
              <w:rPr>
                <w:b/>
                <w:sz w:val="24"/>
                <w:szCs w:val="24"/>
                <w:vertAlign w:val="superscript"/>
              </w:rPr>
            </w:pPr>
            <w:r w:rsidRPr="00663F92">
              <w:rPr>
                <w:b/>
                <w:sz w:val="24"/>
                <w:szCs w:val="24"/>
              </w:rPr>
              <w:t>10</w:t>
            </w:r>
            <w:r w:rsidRPr="00663F92">
              <w:rPr>
                <w:b/>
                <w:sz w:val="24"/>
                <w:szCs w:val="24"/>
                <w:vertAlign w:val="superscript"/>
              </w:rPr>
              <w:t>3</w:t>
            </w:r>
          </w:p>
        </w:tc>
        <w:tc>
          <w:tcPr>
            <w:tcW w:w="2215" w:type="dxa"/>
          </w:tcPr>
          <w:p w:rsidR="00212900" w:rsidRPr="008F0DD7" w:rsidRDefault="00212900" w:rsidP="007D0101">
            <w:pPr>
              <w:rPr>
                <w:b/>
              </w:rPr>
            </w:pPr>
            <w:r>
              <w:rPr>
                <w:b/>
              </w:rPr>
              <w:t>11587</w:t>
            </w:r>
          </w:p>
        </w:tc>
        <w:tc>
          <w:tcPr>
            <w:tcW w:w="1870" w:type="dxa"/>
          </w:tcPr>
          <w:p w:rsidR="00212900" w:rsidRPr="008F0DD7" w:rsidRDefault="00212900" w:rsidP="007D0101">
            <w:pPr>
              <w:rPr>
                <w:b/>
              </w:rPr>
            </w:pPr>
            <w:r>
              <w:rPr>
                <w:b/>
              </w:rPr>
              <w:t>1728</w:t>
            </w:r>
          </w:p>
        </w:tc>
        <w:tc>
          <w:tcPr>
            <w:tcW w:w="2035" w:type="dxa"/>
          </w:tcPr>
          <w:p w:rsidR="00212900" w:rsidRPr="008F0DD7" w:rsidRDefault="00212900" w:rsidP="007D0101">
            <w:pPr>
              <w:rPr>
                <w:b/>
              </w:rPr>
            </w:pPr>
            <w:r>
              <w:rPr>
                <w:b/>
              </w:rPr>
              <w:t>10261</w:t>
            </w:r>
          </w:p>
        </w:tc>
        <w:tc>
          <w:tcPr>
            <w:tcW w:w="1705" w:type="dxa"/>
          </w:tcPr>
          <w:p w:rsidR="00212900" w:rsidRPr="008F0DD7" w:rsidRDefault="00212900" w:rsidP="007D0101">
            <w:pPr>
              <w:rPr>
                <w:b/>
              </w:rPr>
            </w:pPr>
            <w:r>
              <w:rPr>
                <w:b/>
              </w:rPr>
              <w:t>1403</w:t>
            </w:r>
          </w:p>
        </w:tc>
      </w:tr>
      <w:tr w:rsidR="00212900" w:rsidTr="007D0101">
        <w:tc>
          <w:tcPr>
            <w:tcW w:w="1525" w:type="dxa"/>
          </w:tcPr>
          <w:p w:rsidR="00212900" w:rsidRPr="00663F92" w:rsidRDefault="00212900" w:rsidP="007D0101">
            <w:pPr>
              <w:rPr>
                <w:b/>
                <w:sz w:val="24"/>
                <w:szCs w:val="24"/>
                <w:vertAlign w:val="superscript"/>
              </w:rPr>
            </w:pPr>
            <w:r w:rsidRPr="00663F92">
              <w:rPr>
                <w:b/>
                <w:sz w:val="24"/>
                <w:szCs w:val="24"/>
              </w:rPr>
              <w:t>10</w:t>
            </w:r>
            <w:r w:rsidRPr="00663F92">
              <w:rPr>
                <w:b/>
                <w:sz w:val="24"/>
                <w:szCs w:val="24"/>
                <w:vertAlign w:val="superscript"/>
              </w:rPr>
              <w:t>4</w:t>
            </w:r>
          </w:p>
        </w:tc>
        <w:tc>
          <w:tcPr>
            <w:tcW w:w="2215" w:type="dxa"/>
          </w:tcPr>
          <w:p w:rsidR="00212900" w:rsidRPr="008F0DD7" w:rsidRDefault="00212900" w:rsidP="007D0101">
            <w:pPr>
              <w:rPr>
                <w:b/>
              </w:rPr>
            </w:pPr>
            <w:r>
              <w:rPr>
                <w:b/>
              </w:rPr>
              <w:t>164268</w:t>
            </w:r>
          </w:p>
        </w:tc>
        <w:tc>
          <w:tcPr>
            <w:tcW w:w="1870" w:type="dxa"/>
          </w:tcPr>
          <w:p w:rsidR="00212900" w:rsidRPr="008F0DD7" w:rsidRDefault="00212900" w:rsidP="007D0101">
            <w:pPr>
              <w:rPr>
                <w:b/>
              </w:rPr>
            </w:pPr>
            <w:r>
              <w:rPr>
                <w:b/>
              </w:rPr>
              <w:t>17901</w:t>
            </w:r>
          </w:p>
        </w:tc>
        <w:tc>
          <w:tcPr>
            <w:tcW w:w="2035" w:type="dxa"/>
          </w:tcPr>
          <w:p w:rsidR="00212900" w:rsidRPr="008F0DD7" w:rsidRDefault="00212900" w:rsidP="007D0101">
            <w:pPr>
              <w:rPr>
                <w:b/>
              </w:rPr>
            </w:pPr>
            <w:r>
              <w:rPr>
                <w:b/>
              </w:rPr>
              <w:t>150180</w:t>
            </w:r>
          </w:p>
        </w:tc>
        <w:tc>
          <w:tcPr>
            <w:tcW w:w="1705" w:type="dxa"/>
          </w:tcPr>
          <w:p w:rsidR="00212900" w:rsidRPr="008F0DD7" w:rsidRDefault="00212900" w:rsidP="007D0101">
            <w:pPr>
              <w:rPr>
                <w:b/>
              </w:rPr>
            </w:pPr>
            <w:r>
              <w:rPr>
                <w:b/>
              </w:rPr>
              <w:t>16724</w:t>
            </w:r>
          </w:p>
        </w:tc>
      </w:tr>
      <w:tr w:rsidR="00212900" w:rsidTr="007D0101">
        <w:tc>
          <w:tcPr>
            <w:tcW w:w="1525" w:type="dxa"/>
          </w:tcPr>
          <w:p w:rsidR="00212900" w:rsidRPr="00663F92" w:rsidRDefault="00212900" w:rsidP="007D0101">
            <w:pPr>
              <w:rPr>
                <w:b/>
                <w:sz w:val="24"/>
                <w:szCs w:val="24"/>
                <w:vertAlign w:val="superscript"/>
              </w:rPr>
            </w:pPr>
            <w:r w:rsidRPr="00663F92">
              <w:rPr>
                <w:b/>
                <w:sz w:val="24"/>
                <w:szCs w:val="24"/>
              </w:rPr>
              <w:t>10</w:t>
            </w:r>
            <w:r w:rsidRPr="00663F92">
              <w:rPr>
                <w:b/>
                <w:sz w:val="24"/>
                <w:szCs w:val="24"/>
                <w:vertAlign w:val="superscript"/>
              </w:rPr>
              <w:t>5</w:t>
            </w:r>
          </w:p>
        </w:tc>
        <w:tc>
          <w:tcPr>
            <w:tcW w:w="2215" w:type="dxa"/>
          </w:tcPr>
          <w:p w:rsidR="00212900" w:rsidRPr="008F0DD7" w:rsidRDefault="00212900" w:rsidP="007D0101">
            <w:pPr>
              <w:rPr>
                <w:b/>
              </w:rPr>
            </w:pPr>
            <w:r>
              <w:rPr>
                <w:b/>
              </w:rPr>
              <w:t>2132090</w:t>
            </w:r>
          </w:p>
        </w:tc>
        <w:tc>
          <w:tcPr>
            <w:tcW w:w="1870" w:type="dxa"/>
          </w:tcPr>
          <w:p w:rsidR="00212900" w:rsidRPr="008F0DD7" w:rsidRDefault="00212900" w:rsidP="007D0101">
            <w:pPr>
              <w:rPr>
                <w:b/>
              </w:rPr>
            </w:pPr>
            <w:r>
              <w:rPr>
                <w:b/>
              </w:rPr>
              <w:t>221630</w:t>
            </w:r>
          </w:p>
        </w:tc>
        <w:tc>
          <w:tcPr>
            <w:tcW w:w="2035" w:type="dxa"/>
          </w:tcPr>
          <w:p w:rsidR="00212900" w:rsidRPr="008F0DD7" w:rsidRDefault="00212900" w:rsidP="007D0101">
            <w:pPr>
              <w:rPr>
                <w:b/>
              </w:rPr>
            </w:pPr>
            <w:r>
              <w:rPr>
                <w:b/>
              </w:rPr>
              <w:t>1980455</w:t>
            </w:r>
          </w:p>
        </w:tc>
        <w:tc>
          <w:tcPr>
            <w:tcW w:w="1705" w:type="dxa"/>
          </w:tcPr>
          <w:p w:rsidR="00212900" w:rsidRPr="008F0DD7" w:rsidRDefault="00212900" w:rsidP="007D0101">
            <w:pPr>
              <w:rPr>
                <w:b/>
              </w:rPr>
            </w:pPr>
            <w:r>
              <w:rPr>
                <w:b/>
              </w:rPr>
              <w:t>200428</w:t>
            </w:r>
          </w:p>
        </w:tc>
      </w:tr>
    </w:tbl>
    <w:p w:rsidR="00212900" w:rsidRDefault="00212900"/>
    <w:p w:rsidR="00FE0384" w:rsidRDefault="00212900">
      <w:r>
        <w:t xml:space="preserve">The Heap Sort algorithm separates the array into a sorted and unsorted region by placing </w:t>
      </w:r>
      <w:r w:rsidR="00FE0384">
        <w:t xml:space="preserve">the </w:t>
      </w:r>
      <w:r>
        <w:t>largest element on the bottom and the smallest to the top.</w:t>
      </w:r>
      <w:r w:rsidR="00FE0384">
        <w:t xml:space="preserve"> In Heap Sort, the number of comparisons made depends on the way elements are ordered. Regardless, the running time is the same, with O(N LOG N). </w:t>
      </w:r>
      <w:r w:rsidR="00FE0384">
        <w:br/>
        <w:t xml:space="preserve">   Because of this, the results show consistency.  The comparisons and the running times in both regular and reversed arrays show similar results, of course the comparisons and times are different, but if seen broadly, then they are consistent. Other trials can be executed to show that the results will remain within range of each other.</w:t>
      </w:r>
    </w:p>
    <w:p w:rsidR="00FE0384" w:rsidRDefault="00FE0384"/>
    <w:p w:rsidR="00FE0384" w:rsidRDefault="00FE0384"/>
    <w:p w:rsidR="00FE0384" w:rsidRDefault="00FE0384"/>
    <w:p w:rsidR="00FE0384" w:rsidRDefault="00FE0384"/>
    <w:p w:rsidR="00FE0384" w:rsidRDefault="00FE0384"/>
    <w:p w:rsidR="00FE0384" w:rsidRDefault="00FE0384"/>
    <w:p w:rsidR="00A27271" w:rsidRDefault="00A27271"/>
    <w:p w:rsidR="00FE0384" w:rsidRPr="00A27271" w:rsidRDefault="00A27271">
      <w:r>
        <w:t xml:space="preserve">For the quick sort array, the values used are </w:t>
      </w:r>
      <w:r w:rsidRPr="00663F92">
        <w:rPr>
          <w:b/>
          <w:sz w:val="24"/>
          <w:szCs w:val="24"/>
        </w:rPr>
        <w:t>10</w:t>
      </w:r>
      <w:r>
        <w:rPr>
          <w:b/>
          <w:sz w:val="24"/>
          <w:szCs w:val="24"/>
          <w:vertAlign w:val="superscript"/>
        </w:rPr>
        <w:t>2</w:t>
      </w:r>
      <w:r>
        <w:rPr>
          <w:b/>
          <w:sz w:val="24"/>
          <w:szCs w:val="24"/>
        </w:rPr>
        <w:t xml:space="preserve">, </w:t>
      </w:r>
      <w:r w:rsidRPr="00663F92">
        <w:rPr>
          <w:b/>
          <w:sz w:val="24"/>
          <w:szCs w:val="24"/>
        </w:rPr>
        <w:t>10</w:t>
      </w:r>
      <w:r>
        <w:rPr>
          <w:b/>
          <w:sz w:val="24"/>
          <w:szCs w:val="24"/>
          <w:vertAlign w:val="superscript"/>
        </w:rPr>
        <w:t xml:space="preserve">3 </w:t>
      </w:r>
      <w:r>
        <w:rPr>
          <w:b/>
          <w:sz w:val="24"/>
          <w:szCs w:val="24"/>
        </w:rPr>
        <w:t xml:space="preserve">, and </w:t>
      </w:r>
      <w:r w:rsidRPr="00663F92">
        <w:rPr>
          <w:b/>
          <w:sz w:val="24"/>
          <w:szCs w:val="24"/>
        </w:rPr>
        <w:t>10</w:t>
      </w:r>
      <w:r>
        <w:rPr>
          <w:b/>
          <w:sz w:val="24"/>
          <w:szCs w:val="24"/>
          <w:vertAlign w:val="superscript"/>
        </w:rPr>
        <w:t>4</w:t>
      </w:r>
      <w:r>
        <w:rPr>
          <w:sz w:val="24"/>
          <w:szCs w:val="24"/>
        </w:rPr>
        <w:t>. Numbers larger than these would cause the program to exit.</w:t>
      </w:r>
    </w:p>
    <w:tbl>
      <w:tblPr>
        <w:tblStyle w:val="TableGrid"/>
        <w:tblW w:w="0" w:type="auto"/>
        <w:tblLook w:val="04A0" w:firstRow="1" w:lastRow="0" w:firstColumn="1" w:lastColumn="0" w:noHBand="0" w:noVBand="1"/>
      </w:tblPr>
      <w:tblGrid>
        <w:gridCol w:w="1525"/>
        <w:gridCol w:w="2215"/>
        <w:gridCol w:w="1870"/>
        <w:gridCol w:w="2035"/>
        <w:gridCol w:w="1705"/>
      </w:tblGrid>
      <w:tr w:rsidR="00FE0384" w:rsidTr="007D0101">
        <w:tc>
          <w:tcPr>
            <w:tcW w:w="9350" w:type="dxa"/>
            <w:gridSpan w:val="5"/>
          </w:tcPr>
          <w:p w:rsidR="00FE0384" w:rsidRPr="00663F92" w:rsidRDefault="00FE0384" w:rsidP="007D0101">
            <w:pPr>
              <w:jc w:val="center"/>
              <w:rPr>
                <w:b/>
                <w:sz w:val="28"/>
                <w:szCs w:val="28"/>
              </w:rPr>
            </w:pPr>
            <w:r>
              <w:rPr>
                <w:b/>
                <w:sz w:val="28"/>
                <w:szCs w:val="28"/>
              </w:rPr>
              <w:t>Quick Sort</w:t>
            </w:r>
          </w:p>
        </w:tc>
      </w:tr>
      <w:tr w:rsidR="00FE0384" w:rsidTr="007D0101">
        <w:trPr>
          <w:trHeight w:val="377"/>
        </w:trPr>
        <w:tc>
          <w:tcPr>
            <w:tcW w:w="1525" w:type="dxa"/>
          </w:tcPr>
          <w:p w:rsidR="00FE0384" w:rsidRPr="00663F92" w:rsidRDefault="00FE0384" w:rsidP="007D0101">
            <w:pPr>
              <w:rPr>
                <w:b/>
              </w:rPr>
            </w:pPr>
            <w:r w:rsidRPr="00663F92">
              <w:rPr>
                <w:b/>
              </w:rPr>
              <w:t>Array Size</w:t>
            </w:r>
          </w:p>
        </w:tc>
        <w:tc>
          <w:tcPr>
            <w:tcW w:w="4085" w:type="dxa"/>
            <w:gridSpan w:val="2"/>
          </w:tcPr>
          <w:p w:rsidR="00FE0384" w:rsidRPr="00663F92" w:rsidRDefault="00FE0384" w:rsidP="007D0101">
            <w:pPr>
              <w:rPr>
                <w:b/>
              </w:rPr>
            </w:pPr>
            <w:r w:rsidRPr="00663F92">
              <w:rPr>
                <w:b/>
              </w:rPr>
              <w:t>Regular Sorted Array</w:t>
            </w:r>
          </w:p>
        </w:tc>
        <w:tc>
          <w:tcPr>
            <w:tcW w:w="3740" w:type="dxa"/>
            <w:gridSpan w:val="2"/>
          </w:tcPr>
          <w:p w:rsidR="00FE0384" w:rsidRPr="00663F92" w:rsidRDefault="00FE0384" w:rsidP="007D0101">
            <w:pPr>
              <w:rPr>
                <w:b/>
              </w:rPr>
            </w:pPr>
            <w:r w:rsidRPr="00663F92">
              <w:rPr>
                <w:b/>
              </w:rPr>
              <w:t>Reverse Sorted Array</w:t>
            </w:r>
          </w:p>
        </w:tc>
      </w:tr>
      <w:tr w:rsidR="00FE0384" w:rsidTr="007D0101">
        <w:tc>
          <w:tcPr>
            <w:tcW w:w="1525" w:type="dxa"/>
          </w:tcPr>
          <w:p w:rsidR="00FE0384" w:rsidRDefault="00FE0384" w:rsidP="007D0101"/>
        </w:tc>
        <w:tc>
          <w:tcPr>
            <w:tcW w:w="2215" w:type="dxa"/>
          </w:tcPr>
          <w:p w:rsidR="00FE0384" w:rsidRPr="00663F92" w:rsidRDefault="00FE0384" w:rsidP="007D0101">
            <w:pPr>
              <w:rPr>
                <w:b/>
              </w:rPr>
            </w:pPr>
            <w:r w:rsidRPr="00663F92">
              <w:rPr>
                <w:b/>
              </w:rPr>
              <w:t>Total Comparisons</w:t>
            </w:r>
          </w:p>
        </w:tc>
        <w:tc>
          <w:tcPr>
            <w:tcW w:w="1870" w:type="dxa"/>
          </w:tcPr>
          <w:p w:rsidR="00FE0384" w:rsidRPr="00663F92" w:rsidRDefault="00FE0384" w:rsidP="007D0101">
            <w:pPr>
              <w:rPr>
                <w:b/>
              </w:rPr>
            </w:pPr>
            <w:r w:rsidRPr="00663F92">
              <w:rPr>
                <w:b/>
              </w:rPr>
              <w:t>Running Time</w:t>
            </w:r>
            <w:r>
              <w:rPr>
                <w:b/>
              </w:rPr>
              <w:t>(micro sec.)</w:t>
            </w:r>
          </w:p>
        </w:tc>
        <w:tc>
          <w:tcPr>
            <w:tcW w:w="2035" w:type="dxa"/>
          </w:tcPr>
          <w:p w:rsidR="00FE0384" w:rsidRPr="00663F92" w:rsidRDefault="00FE0384" w:rsidP="007D0101">
            <w:pPr>
              <w:rPr>
                <w:b/>
              </w:rPr>
            </w:pPr>
            <w:r w:rsidRPr="00663F92">
              <w:rPr>
                <w:b/>
              </w:rPr>
              <w:t>Total Comparisons</w:t>
            </w:r>
          </w:p>
        </w:tc>
        <w:tc>
          <w:tcPr>
            <w:tcW w:w="1705" w:type="dxa"/>
          </w:tcPr>
          <w:p w:rsidR="00FE0384" w:rsidRPr="00663F92" w:rsidRDefault="00FE0384" w:rsidP="007D0101">
            <w:pPr>
              <w:rPr>
                <w:b/>
              </w:rPr>
            </w:pPr>
            <w:r w:rsidRPr="00663F92">
              <w:rPr>
                <w:b/>
              </w:rPr>
              <w:t>Running Time</w:t>
            </w:r>
            <w:r>
              <w:rPr>
                <w:b/>
              </w:rPr>
              <w:br/>
              <w:t>(micro sec.)</w:t>
            </w:r>
          </w:p>
        </w:tc>
      </w:tr>
      <w:tr w:rsidR="00FE0384" w:rsidTr="007D0101">
        <w:tc>
          <w:tcPr>
            <w:tcW w:w="1525" w:type="dxa"/>
          </w:tcPr>
          <w:p w:rsidR="00FE0384" w:rsidRPr="00663F92" w:rsidRDefault="00FE0384" w:rsidP="007D0101">
            <w:pPr>
              <w:rPr>
                <w:b/>
                <w:sz w:val="24"/>
                <w:szCs w:val="24"/>
                <w:vertAlign w:val="superscript"/>
              </w:rPr>
            </w:pPr>
            <w:r w:rsidRPr="00663F92">
              <w:rPr>
                <w:b/>
                <w:sz w:val="24"/>
                <w:szCs w:val="24"/>
              </w:rPr>
              <w:t>10</w:t>
            </w:r>
            <w:r w:rsidR="00A27271">
              <w:rPr>
                <w:b/>
                <w:sz w:val="24"/>
                <w:szCs w:val="24"/>
                <w:vertAlign w:val="superscript"/>
              </w:rPr>
              <w:t>2</w:t>
            </w:r>
          </w:p>
        </w:tc>
        <w:tc>
          <w:tcPr>
            <w:tcW w:w="2215" w:type="dxa"/>
          </w:tcPr>
          <w:p w:rsidR="00FE0384" w:rsidRPr="008F0DD7" w:rsidRDefault="00A27271" w:rsidP="007D0101">
            <w:pPr>
              <w:rPr>
                <w:b/>
              </w:rPr>
            </w:pPr>
            <w:r>
              <w:rPr>
                <w:b/>
              </w:rPr>
              <w:t>100</w:t>
            </w:r>
          </w:p>
        </w:tc>
        <w:tc>
          <w:tcPr>
            <w:tcW w:w="1870" w:type="dxa"/>
          </w:tcPr>
          <w:p w:rsidR="00FE0384" w:rsidRPr="008F0DD7" w:rsidRDefault="00E346EF" w:rsidP="007D0101">
            <w:pPr>
              <w:rPr>
                <w:b/>
              </w:rPr>
            </w:pPr>
            <w:r>
              <w:rPr>
                <w:b/>
              </w:rPr>
              <w:t>65</w:t>
            </w:r>
          </w:p>
        </w:tc>
        <w:tc>
          <w:tcPr>
            <w:tcW w:w="2035" w:type="dxa"/>
          </w:tcPr>
          <w:p w:rsidR="00FE0384" w:rsidRPr="008F0DD7" w:rsidRDefault="00FE0384" w:rsidP="007D0101">
            <w:pPr>
              <w:rPr>
                <w:b/>
              </w:rPr>
            </w:pPr>
            <w:r>
              <w:rPr>
                <w:b/>
              </w:rPr>
              <w:t>10</w:t>
            </w:r>
            <w:r w:rsidR="00A27271">
              <w:rPr>
                <w:b/>
              </w:rPr>
              <w:t>0</w:t>
            </w:r>
          </w:p>
        </w:tc>
        <w:tc>
          <w:tcPr>
            <w:tcW w:w="1705" w:type="dxa"/>
          </w:tcPr>
          <w:p w:rsidR="00FE0384" w:rsidRPr="008F0DD7" w:rsidRDefault="00E346EF" w:rsidP="007D0101">
            <w:pPr>
              <w:rPr>
                <w:b/>
              </w:rPr>
            </w:pPr>
            <w:r>
              <w:rPr>
                <w:b/>
              </w:rPr>
              <w:t>260</w:t>
            </w:r>
          </w:p>
        </w:tc>
      </w:tr>
      <w:tr w:rsidR="00FE0384" w:rsidTr="007D0101">
        <w:tc>
          <w:tcPr>
            <w:tcW w:w="1525" w:type="dxa"/>
          </w:tcPr>
          <w:p w:rsidR="00FE0384" w:rsidRPr="00663F92" w:rsidRDefault="00FE0384" w:rsidP="007D0101">
            <w:pPr>
              <w:rPr>
                <w:b/>
                <w:sz w:val="24"/>
                <w:szCs w:val="24"/>
                <w:vertAlign w:val="superscript"/>
              </w:rPr>
            </w:pPr>
            <w:r w:rsidRPr="00663F92">
              <w:rPr>
                <w:b/>
                <w:sz w:val="24"/>
                <w:szCs w:val="24"/>
              </w:rPr>
              <w:t>10</w:t>
            </w:r>
            <w:r w:rsidR="00A27271">
              <w:rPr>
                <w:b/>
                <w:sz w:val="24"/>
                <w:szCs w:val="24"/>
                <w:vertAlign w:val="superscript"/>
              </w:rPr>
              <w:t>3</w:t>
            </w:r>
          </w:p>
        </w:tc>
        <w:tc>
          <w:tcPr>
            <w:tcW w:w="2215" w:type="dxa"/>
          </w:tcPr>
          <w:p w:rsidR="00FE0384" w:rsidRPr="008F0DD7" w:rsidRDefault="00FE0384" w:rsidP="007D0101">
            <w:pPr>
              <w:rPr>
                <w:b/>
              </w:rPr>
            </w:pPr>
            <w:r>
              <w:rPr>
                <w:b/>
              </w:rPr>
              <w:t>1</w:t>
            </w:r>
            <w:r w:rsidR="00A27271">
              <w:rPr>
                <w:b/>
              </w:rPr>
              <w:t>000</w:t>
            </w:r>
          </w:p>
        </w:tc>
        <w:tc>
          <w:tcPr>
            <w:tcW w:w="1870" w:type="dxa"/>
          </w:tcPr>
          <w:p w:rsidR="00FE0384" w:rsidRPr="008F0DD7" w:rsidRDefault="00E346EF" w:rsidP="007D0101">
            <w:pPr>
              <w:rPr>
                <w:b/>
              </w:rPr>
            </w:pPr>
            <w:r>
              <w:rPr>
                <w:b/>
              </w:rPr>
              <w:t>1333</w:t>
            </w:r>
          </w:p>
        </w:tc>
        <w:tc>
          <w:tcPr>
            <w:tcW w:w="2035" w:type="dxa"/>
          </w:tcPr>
          <w:p w:rsidR="00FE0384" w:rsidRPr="008F0DD7" w:rsidRDefault="00FE0384" w:rsidP="007D0101">
            <w:pPr>
              <w:rPr>
                <w:b/>
              </w:rPr>
            </w:pPr>
            <w:r>
              <w:rPr>
                <w:b/>
              </w:rPr>
              <w:t>1</w:t>
            </w:r>
            <w:r w:rsidR="00A27271">
              <w:rPr>
                <w:b/>
              </w:rPr>
              <w:t>000</w:t>
            </w:r>
          </w:p>
        </w:tc>
        <w:tc>
          <w:tcPr>
            <w:tcW w:w="1705" w:type="dxa"/>
          </w:tcPr>
          <w:p w:rsidR="00FE0384" w:rsidRPr="008F0DD7" w:rsidRDefault="00E346EF" w:rsidP="007D0101">
            <w:pPr>
              <w:rPr>
                <w:b/>
              </w:rPr>
            </w:pPr>
            <w:r>
              <w:rPr>
                <w:b/>
              </w:rPr>
              <w:t>13207</w:t>
            </w:r>
          </w:p>
        </w:tc>
      </w:tr>
      <w:tr w:rsidR="00FE0384" w:rsidTr="007D0101">
        <w:tc>
          <w:tcPr>
            <w:tcW w:w="1525" w:type="dxa"/>
          </w:tcPr>
          <w:p w:rsidR="00FE0384" w:rsidRPr="00A27271" w:rsidRDefault="00FE0384" w:rsidP="007D0101">
            <w:pPr>
              <w:rPr>
                <w:b/>
                <w:sz w:val="24"/>
                <w:szCs w:val="24"/>
                <w:vertAlign w:val="superscript"/>
              </w:rPr>
            </w:pPr>
            <w:r w:rsidRPr="00663F92">
              <w:rPr>
                <w:b/>
                <w:sz w:val="24"/>
                <w:szCs w:val="24"/>
              </w:rPr>
              <w:t>10</w:t>
            </w:r>
            <w:r w:rsidR="00A27271">
              <w:rPr>
                <w:b/>
                <w:sz w:val="24"/>
                <w:szCs w:val="24"/>
                <w:vertAlign w:val="superscript"/>
              </w:rPr>
              <w:t>4</w:t>
            </w:r>
          </w:p>
        </w:tc>
        <w:tc>
          <w:tcPr>
            <w:tcW w:w="2215" w:type="dxa"/>
          </w:tcPr>
          <w:p w:rsidR="00FE0384" w:rsidRPr="008F0DD7" w:rsidRDefault="00A27271" w:rsidP="007D0101">
            <w:pPr>
              <w:rPr>
                <w:b/>
              </w:rPr>
            </w:pPr>
            <w:r>
              <w:rPr>
                <w:b/>
              </w:rPr>
              <w:t>10000</w:t>
            </w:r>
          </w:p>
        </w:tc>
        <w:tc>
          <w:tcPr>
            <w:tcW w:w="1870" w:type="dxa"/>
          </w:tcPr>
          <w:p w:rsidR="00FE0384" w:rsidRPr="008F0DD7" w:rsidRDefault="00E346EF" w:rsidP="007D0101">
            <w:pPr>
              <w:rPr>
                <w:b/>
              </w:rPr>
            </w:pPr>
            <w:r>
              <w:rPr>
                <w:b/>
              </w:rPr>
              <w:t>65779</w:t>
            </w:r>
          </w:p>
        </w:tc>
        <w:tc>
          <w:tcPr>
            <w:tcW w:w="2035" w:type="dxa"/>
          </w:tcPr>
          <w:p w:rsidR="00FE0384" w:rsidRPr="008F0DD7" w:rsidRDefault="00A27271" w:rsidP="007D0101">
            <w:pPr>
              <w:rPr>
                <w:b/>
              </w:rPr>
            </w:pPr>
            <w:r>
              <w:rPr>
                <w:b/>
              </w:rPr>
              <w:t>10000</w:t>
            </w:r>
          </w:p>
        </w:tc>
        <w:tc>
          <w:tcPr>
            <w:tcW w:w="1705" w:type="dxa"/>
          </w:tcPr>
          <w:p w:rsidR="00FE0384" w:rsidRPr="008F0DD7" w:rsidRDefault="00E346EF" w:rsidP="007D0101">
            <w:pPr>
              <w:rPr>
                <w:b/>
              </w:rPr>
            </w:pPr>
            <w:r>
              <w:rPr>
                <w:b/>
              </w:rPr>
              <w:t>1534387</w:t>
            </w:r>
          </w:p>
        </w:tc>
      </w:tr>
    </w:tbl>
    <w:p w:rsidR="00A27271" w:rsidRDefault="00930E2B">
      <w:pPr>
        <w:rPr>
          <w:sz w:val="24"/>
          <w:szCs w:val="24"/>
        </w:rPr>
      </w:pPr>
      <w:r>
        <w:br/>
      </w:r>
      <w:r w:rsidR="00A27271">
        <w:t xml:space="preserve">   </w:t>
      </w:r>
      <w:r>
        <w:t xml:space="preserve">For Quick Sort, the worst case is when the pivot is the largest </w:t>
      </w:r>
      <w:r w:rsidR="00A27271">
        <w:t xml:space="preserve">or smallest </w:t>
      </w:r>
      <w:r>
        <w:t>element in the array. The worst running time is O(</w:t>
      </w:r>
      <w:r w:rsidRPr="00930E2B">
        <w:rPr>
          <w:sz w:val="24"/>
          <w:szCs w:val="24"/>
        </w:rPr>
        <w:t>N</w:t>
      </w:r>
      <w:r w:rsidRPr="00930E2B">
        <w:rPr>
          <w:sz w:val="24"/>
          <w:szCs w:val="24"/>
          <w:vertAlign w:val="superscript"/>
        </w:rPr>
        <w:t>2</w:t>
      </w:r>
      <w:r>
        <w:rPr>
          <w:sz w:val="24"/>
          <w:szCs w:val="24"/>
        </w:rPr>
        <w:t>), and the best case is O(N Log N). For this program the pivot was not randomized</w:t>
      </w:r>
      <w:r w:rsidR="00A27271">
        <w:rPr>
          <w:sz w:val="24"/>
          <w:szCs w:val="24"/>
        </w:rPr>
        <w:t xml:space="preserve">. </w:t>
      </w:r>
      <w:proofErr w:type="gramStart"/>
      <w:r w:rsidR="00A27271">
        <w:rPr>
          <w:sz w:val="24"/>
          <w:szCs w:val="24"/>
        </w:rPr>
        <w:t>So</w:t>
      </w:r>
      <w:proofErr w:type="gramEnd"/>
      <w:r w:rsidR="00A27271">
        <w:rPr>
          <w:sz w:val="24"/>
          <w:szCs w:val="24"/>
        </w:rPr>
        <w:t xml:space="preserve"> for the Regular Sorted Array, we can assume the best case, and since the reversed array is descending from largest to small in order, then the reverse case must have the worst case.</w:t>
      </w:r>
      <w:r w:rsidR="00A27271">
        <w:rPr>
          <w:sz w:val="24"/>
          <w:szCs w:val="24"/>
        </w:rPr>
        <w:br/>
        <w:t xml:space="preserve">   The comparisons in the quicksort array are mostly done in partition, when they are compared to the pivot. The reason the comparisons are equal to the array is </w:t>
      </w:r>
      <w:r w:rsidR="00E346EF">
        <w:rPr>
          <w:sz w:val="24"/>
          <w:szCs w:val="24"/>
        </w:rPr>
        <w:t>because all elements are compared to the pivot. The results are consistent with the theoretical analysis. The regular sorted array has a faster running time of O(N LOG N) (Best case) and the reversed order array has a running time that doubles when compared to the regular sorted array running time.</w:t>
      </w:r>
    </w:p>
    <w:p w:rsidR="00E346EF" w:rsidRDefault="00E346EF">
      <w:pPr>
        <w:rPr>
          <w:sz w:val="24"/>
          <w:szCs w:val="24"/>
        </w:rPr>
      </w:pPr>
      <w:r>
        <w:rPr>
          <w:sz w:val="24"/>
          <w:szCs w:val="24"/>
        </w:rPr>
        <w:t xml:space="preserve">Other Runs: </w:t>
      </w:r>
    </w:p>
    <w:p w:rsidR="00E346EF" w:rsidRDefault="00E346EF">
      <w:pPr>
        <w:rPr>
          <w:sz w:val="24"/>
          <w:szCs w:val="24"/>
        </w:rPr>
      </w:pPr>
      <w:r>
        <w:rPr>
          <w:noProof/>
          <w:sz w:val="24"/>
          <w:szCs w:val="24"/>
        </w:rPr>
        <w:drawing>
          <wp:inline distT="0" distB="0" distL="0" distR="0">
            <wp:extent cx="594360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E346EF" w:rsidRDefault="007075F4">
      <w:pPr>
        <w:rPr>
          <w:sz w:val="24"/>
          <w:szCs w:val="24"/>
        </w:rPr>
      </w:pPr>
      <w:r>
        <w:rPr>
          <w:noProof/>
          <w:sz w:val="24"/>
          <w:szCs w:val="24"/>
        </w:rPr>
        <w:lastRenderedPageBreak/>
        <w:drawing>
          <wp:inline distT="0" distB="0" distL="0" distR="0">
            <wp:extent cx="5934075" cy="2657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7075F4" w:rsidRDefault="007075F4">
      <w:pPr>
        <w:rPr>
          <w:sz w:val="24"/>
          <w:szCs w:val="24"/>
        </w:rPr>
      </w:pPr>
      <w:r>
        <w:rPr>
          <w:noProof/>
          <w:sz w:val="24"/>
          <w:szCs w:val="24"/>
        </w:rPr>
        <w:drawing>
          <wp:inline distT="0" distB="0" distL="0" distR="0">
            <wp:extent cx="5934075" cy="268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1303BB" w:rsidRDefault="007075F4">
      <w:r>
        <w:rPr>
          <w:noProof/>
        </w:rPr>
        <w:lastRenderedPageBreak/>
        <w:drawing>
          <wp:inline distT="0" distB="0" distL="0" distR="0">
            <wp:extent cx="593407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bookmarkStart w:id="0" w:name="_GoBack"/>
      <w:bookmarkEnd w:id="0"/>
    </w:p>
    <w:sectPr w:rsidR="0013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BB"/>
    <w:rsid w:val="00107934"/>
    <w:rsid w:val="001303BB"/>
    <w:rsid w:val="00136FAA"/>
    <w:rsid w:val="00212900"/>
    <w:rsid w:val="003F2BEF"/>
    <w:rsid w:val="005707DC"/>
    <w:rsid w:val="00616D93"/>
    <w:rsid w:val="00663F92"/>
    <w:rsid w:val="007075F4"/>
    <w:rsid w:val="00725EB3"/>
    <w:rsid w:val="008F0DD7"/>
    <w:rsid w:val="00930E2B"/>
    <w:rsid w:val="00A24DDD"/>
    <w:rsid w:val="00A27271"/>
    <w:rsid w:val="00E24904"/>
    <w:rsid w:val="00E346EF"/>
    <w:rsid w:val="00FE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6E71"/>
  <w15:chartTrackingRefBased/>
  <w15:docId w15:val="{C9A344DE-4479-45A3-BBD8-9D180F93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
    <w:name w:val="ital"/>
    <w:basedOn w:val="DefaultParagraphFont"/>
    <w:rsid w:val="005707DC"/>
  </w:style>
  <w:style w:type="character" w:customStyle="1" w:styleId="superscript">
    <w:name w:val="superscript"/>
    <w:basedOn w:val="DefaultParagraphFont"/>
    <w:rsid w:val="0057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Bermudez</dc:creator>
  <cp:keywords/>
  <dc:description/>
  <cp:lastModifiedBy>Juan Bermudez</cp:lastModifiedBy>
  <cp:revision>1</cp:revision>
  <dcterms:created xsi:type="dcterms:W3CDTF">2018-10-19T03:51:00Z</dcterms:created>
  <dcterms:modified xsi:type="dcterms:W3CDTF">2018-10-19T07:10:00Z</dcterms:modified>
</cp:coreProperties>
</file>