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ns0:document xmlns:ns0="http://schemas.openxmlformats.org/wordprocessingml/2006/main">
  <ns0:body>
    <ns0:bookmarkStart ns0:id="24" ns0:name="兴趣领域索引"/>
    <ns0:p>
      <ns0:pPr>
        <ns0:pStyle ns0:val="Heading1"/>
        <ns0:spacing ns0:line="276" ns0:lineRule="auto" ns0:before="160" ns0:after="80"/>
      </ns0:pPr>
      <ns0:r>
        <ns0:t xml:space="preserve">兴趣领域索引</ns0:t>
      </ns0:r>
    </ns0:p>
    <ns0:p>
      <ns0:pPr>
        <ns0:pStyle ns0:val="FirstParagraph"/>
        <ns0:spacing ns0:line="276" ns0:lineRule="auto" ns0:before="0" ns0:after="40"/>
      </ns0:pPr>
      <ns0:r>
        <ns0:t xml:space="preserve">本目录按兴趣领域组织跨阶段学习路径。每个兴趣领域的 Prompt 按学习路线（入门进阶高阶）组织，用户可从当前水平进入，按路线持续深入。</ns0:t>
      </ns0:r>
    </ns0:p>
    <ns0:p>
      <ns0:pPr>
        <ns0:pStyle ns0:val="BodyText"/>
        <ns0:spacing ns0:line="276" ns0:lineRule="auto" ns0:before="0" ns0:after="40"/>
      </ns0:pPr>
      <ns0:r>
        <ns0:t xml:space="preserve">兴趣是跨阶段的独立学习路径——一个人学登山，从入门到进阶是一条完整的纵向路径，不因人生阶段变化而中断。阶段目录通过链接引用本目录下适合该阶段的兴趣内容。</ns0:t>
      </ns0:r>
    </ns0:p>
    <ns0:bookmarkStart ns0:id="20" ns0:name="已收录兴趣领域"/>
    <ns0:p>
      <ns0:pPr>
        <ns0:pStyle ns0:val="Heading2"/>
        <ns0:spacing ns0:line="276" ns0:lineRule="auto" ns0:before="120" ns0:after="60"/>
      </ns0:pPr>
      <ns0:r>
        <ns0:t xml:space="preserve">已收录兴趣领域</ns0:t>
      </ns0:r>
    </ns0:p>
    <ns0:tbl>
      <ns0:tblPr>
        <ns0:tblStyle ns0:val="Table"/>
        <ns0:tblW ns0:type="pct" ns0:w="0.0"/>
        <ns0:tblLook ns0:firstRow="1" ns0:lastRow="0" ns0:firstColumn="0" ns0:lastColumn="0" ns0:noHBand="0" ns0:noVBand="0" ns0:val="0020"/>
        <ns0:tblBorders>
          <ns0:top ns0:val="single" ns0:sz="12" ns0:space="0" ns0:color="000000"/>
          <ns0:left ns0:val="single" ns0:sz="12" ns0:space="0" ns0:color="000000"/>
          <ns0:bottom ns0:val="single" ns0:sz="12" ns0:space="0" ns0:color="000000"/>
          <ns0:right ns0:val="single" ns0:sz="12" ns0:space="0" ns0:color="000000"/>
          <ns0:insideH ns0:val="single" ns0:sz="12" ns0:space="0" ns0:color="000000"/>
          <ns0:insideV ns0:val="single" ns0:sz="12" ns0:space="0" ns0:color="000000"/>
        </ns0:tblBorders>
      </ns0:tblPr>
      <ns0:tblGrid/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兴趣领域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说明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学习路线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状态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「语言学习」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母语发展（0-12 岁）+ 英语学习（入门进阶高阶）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母语终身发展 + 英语 CEFR A1-C2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draft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「登山」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户外登山从入门到自主攀登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入门进阶高阶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draft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（待贡献）</ns0:t>
            </ns0:r>
          </ns0:p>
        </ns0:tc>
        <ns0:tc>
          <ns0:p>
            <ns0:pPr>
              <ns0:spacing ns0:line="276" ns0:lineRule="auto" ns0:before="0" ns0:after="40"/>
            </ns0:pPr>
            <ns0:pPr>
              <ns0:spacing ns0:line="276" ns0:lineRule="auto" ns0:before="0" ns0:after="40"/>
            </ns0:pPr>
          </ns0:p>
        </ns0:tc>
        <ns0:tc>
          <ns0:p>
            <ns0:pPr>
              <ns0:spacing ns0:line="276" ns0:lineRule="auto" ns0:before="0" ns0:after="40"/>
            </ns0:pPr>
            <ns0:pPr>
              <ns0:spacing ns0:line="276" ns0:lineRule="auto" ns0:before="0" ns0:after="40"/>
            </ns0:pPr>
          </ns0:p>
        </ns0:tc>
        <ns0:tc>
          <ns0:p>
            <ns0:pPr>
              <ns0:spacing ns0:line="276" ns0:lineRule="auto" ns0:before="0" ns0:after="40"/>
            </ns0:pPr>
            <ns0:pPr>
              <ns0:spacing ns0:line="276" ns0:lineRule="auto" ns0:before="0" ns0:after="40"/>
            </ns0:pPr>
          </ns0:p>
        </ns0:tc>
      </ns0:tr>
    </ns0:tbl>
    <ns0:bookmarkEnd ns0:id="20"/>
    <ns0:bookmarkStart ns0:id="21" ns0:name="兴趣目录结构"/>
    <ns0:p>
      <ns0:pPr>
        <ns0:pStyle ns0:val="Heading2"/>
        <ns0:spacing ns0:line="276" ns0:lineRule="auto" ns0:before="120" ns0:after="60"/>
      </ns0:pPr>
      <ns0:r>
        <ns0:t xml:space="preserve">兴趣目录结构</ns0:t>
      </ns0:r>
    </ns0:p>
    <ns0:p>
      <ns0:pPr>
        <ns0:pStyle ns0:val="FirstParagraph"/>
        <ns0:spacing ns0:line="276" ns0:lineRule="auto" ns0:before="0" ns0:after="40"/>
      </ns0:pPr>
      <ns0:r>
        <ns0:t xml:space="preserve">每个兴趣领域包含：</ns0:t>
      </ns0:r>
    </ns0:p>
    <ns0:p>
      <ns0:pPr>
        <ns0:pStyle ns0:val="SourceCode"/>
        <ns0:spacing ns0:line="276" ns0:lineRule="auto" ns0:before="0" ns0:after="40"/>
      </ns0:pPr>
      <ns0:r>
        <ns0:rPr>
          <ns0:rStyle ns0:val="VerbatimChar"/>
        </ns0:rPr>
        <ns0:t xml:space="preserve">interests/&lt;兴趣名&gt;/</ns0:t>
      </ns0:r>
      <ns0:r>
        <ns0:br/>
      </ns0:r>
      <ns0:r>
        <ns0:rPr>
          <ns0:rStyle ns0:val="VerbatimChar"/>
        </ns0:rPr>
        <ns0:t xml:space="preserve">├── _index.md          # 兴趣概述 + 学习路线总览 + 阶段映射</ns0:t>
      </ns0:r>
      <ns0:r>
        <ns0:br/>
      </ns0:r>
      <ns0:r>
        <ns0:rPr>
          <ns0:rStyle ns0:val="VerbatimChar"/>
        </ns0:rPr>
        <ns0:t xml:space="preserve">├── beginner.md        # 入门 Prompt</ns0:t>
      </ns0:r>
      <ns0:r>
        <ns0:br/>
      </ns0:r>
      <ns0:r>
        <ns0:rPr>
          <ns0:rStyle ns0:val="VerbatimChar"/>
        </ns0:rPr>
        <ns0:t xml:space="preserve">├── intermediate.md    # 进阶 Prompt（可选）</ns0:t>
      </ns0:r>
      <ns0:r>
        <ns0:br/>
      </ns0:r>
      <ns0:r>
        <ns0:rPr>
          <ns0:rStyle ns0:val="VerbatimChar"/>
        </ns0:rPr>
        <ns0:t xml:space="preserve">└── advanced.md        # 高阶 Prompt（可选）</ns0:t>
      </ns0:r>
    </ns0:p>
    <ns0:bookmarkEnd ns0:id="21"/>
    <ns0:bookmarkStart ns0:id="22" ns0:name="兴趣-prompt-格式"/>
    <ns0:p>
      <ns0:pPr>
        <ns0:pStyle ns0:val="Heading2"/>
        <ns0:spacing ns0:line="276" ns0:lineRule="auto" ns0:before="120" ns0:after="60"/>
      </ns0:pPr>
      <ns0:r>
        <ns0:t xml:space="preserve">兴趣 Prompt 格式</ns0:t>
      </ns0:r>
    </ns0:p>
    <ns0:p>
      <ns0:pPr>
        <ns0:pStyle ns0:val="FirstParagraph"/>
        <ns0:spacing ns0:line="276" ns0:lineRule="auto" ns0:before="0" ns0:after="40"/>
      </ns0:pPr>
      <ns0:r>
        <ns0:t xml:space="preserve">兴趣 Prompt 的 frontmatter 与核心 Prompt 格式一致，关键差异：</ns0:t>
      </ns0:r>
    </ns0:p>
    <ns0:tbl>
      <ns0:tblPr>
        <ns0:tblStyle ns0:val="Table"/>
        <ns0:tblW ns0:type="pct" ns0:w="0.0"/>
        <ns0:tblLook ns0:firstRow="1" ns0:lastRow="0" ns0:firstColumn="0" ns0:lastColumn="0" ns0:noHBand="0" ns0:noVBand="0" ns0:val="0020"/>
        <ns0:tblBorders>
          <ns0:top ns0:val="single" ns0:sz="12" ns0:space="0" ns0:color="000000"/>
          <ns0:left ns0:val="single" ns0:sz="12" ns0:space="0" ns0:color="000000"/>
          <ns0:bottom ns0:val="single" ns0:sz="12" ns0:space="0" ns0:color="000000"/>
          <ns0:right ns0:val="single" ns0:sz="12" ns0:space="0" ns0:color="000000"/>
          <ns0:insideH ns0:val="single" ns0:sz="12" ns0:space="0" ns0:color="000000"/>
          <ns0:insideV ns0:val="single" ns0:sz="12" ns0:space="0" ns0:color="000000"/>
        </ns0:tblBorders>
      </ns0:tblPr>
      <ns0:tblGrid/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字段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兴趣 Prompt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核心 Prompt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rPr>
                <ns0:rStyle ns0:val="VerbatimChar"/>
              </ns0:rPr>
              <ns0:t xml:space="preserve">stage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rPr>
                <ns0:rStyle ns0:val="VerbatimChar"/>
              </ns0:rPr>
              <ns0:t xml:space="preserve">all</ns0:t>
            </ns0:r>
            <ns0:r>
              <ns0:t xml:space="preserve">（跨阶段）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具体阶段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rPr>
                <ns0:rStyle ns0:val="VerbatimChar"/>
              </ns0:rPr>
              <ns0:t xml:space="preserve">track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rPr>
                <ns0:rStyle ns0:val="VerbatimChar"/>
              </ns0:rPr>
              <ns0:t xml:space="preserve">interests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rPr>
                <ns0:rStyle ns0:val="VerbatimChar"/>
              </ns0:rPr>
              <ns0:t xml:space="preserve">core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rPr>
                <ns0:rStyle ns0:val="VerbatimChar"/>
              </ns0:rPr>
              <ns0:t xml:space="preserve">domain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兴趣名称（如</ns0:t>
            </ns0:r>
            <ns0:r>
              <ns0:t xml:space="preserve"> </ns0:t>
            </ns0:r>
            <ns0:r>
              <ns0:rPr>
                <ns0:rStyle ns0:val="VerbatimChar"/>
              </ns0:rPr>
              <ns0:t xml:space="preserve">mountaineering</ns0:t>
            </ns0:r>
            <ns0:r>
              <ns0:t xml:space="preserve">）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rPr>
                <ns0:rStyle ns0:val="VerbatimChar"/>
              </ns0:rPr>
              <ns0:t xml:space="preserve">cognitive-psychological</ns0:t>
            </ns0:r>
            <ns0:r>
              <ns0:t xml:space="preserve"> </ns0:t>
            </ns0:r>
            <ns0:r>
              <ns0:t xml:space="preserve">等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rPr>
                <ns0:rStyle ns0:val="VerbatimChar"/>
              </ns0:rPr>
              <ns0:t xml:space="preserve">age_range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适合开始的年龄（如</ns0:t>
            </ns0:r>
            <ns0:r>
              <ns0:t xml:space="preserve"> </ns0:t>
            </ns0:r>
            <ns0:r>
              <ns0:rPr>
                <ns0:rStyle ns0:val="VerbatimChar"/>
              </ns0:rPr>
              <ns0:t xml:space="preserve">14y+</ns0:t>
            </ns0:r>
            <ns0:r>
              <ns0:t xml:space="preserve">）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具体年龄范围</ns0:t>
            </ns0:r>
          </ns0:p>
        </ns0:tc>
      </ns0:tr>
    </ns0:tbl>
    <ns0:bookmarkEnd ns0:id="22"/>
    <ns0:bookmarkStart ns0:id="23" ns0:name="如何贡献新兴趣领域"/>
    <ns0:p>
      <ns0:pPr>
        <ns0:pStyle ns0:val="Heading2"/>
        <ns0:spacing ns0:line="276" ns0:lineRule="auto" ns0:before="120" ns0:after="60"/>
      </ns0:pPr>
      <ns0:r>
        <ns0:t xml:space="preserve">如何贡献新兴趣领域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在</ns0:t>
      </ns0:r>
      <ns0:r>
        <ns0:t xml:space="preserve"> </ns0:t>
      </ns0:r>
      <ns0:r>
        <ns0:rPr>
          <ns0:rStyle ns0:val="VerbatimChar"/>
        </ns0:rPr>
        <ns0:t xml:space="preserve">interests/</ns0:t>
      </ns0:r>
      <ns0:r>
        <ns0:t xml:space="preserve"> </ns0:t>
      </ns0:r>
      <ns0:r>
        <ns0:t xml:space="preserve">下创建以兴趣名称命名的目录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创建</ns0:t>
      </ns0:r>
      <ns0:r>
        <ns0:t xml:space="preserve"> </ns0:t>
      </ns0:r>
      <ns0:r>
        <ns0:rPr>
          <ns0:rStyle ns0:val="VerbatimChar"/>
        </ns0:rPr>
        <ns0:t xml:space="preserve">_index.md</ns0:t>
      </ns0:r>
      <ns0:r>
        <ns0:t xml:space="preserve">：兴趣概述、学习路线总览、阶段映射表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创建入门 Prompt（</ns0:t>
      </ns0:r>
      <ns0:r>
        <ns0:rPr>
          <ns0:rStyle ns0:val="VerbatimChar"/>
        </ns0:rPr>
        <ns0:t xml:space="preserve">beginner.md</ns0:t>
      </ns0:r>
      <ns0:r>
        <ns0:t xml:space="preserve">），格式遵循项目 Prompt 规范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如有进阶/高阶内容，创建对应的</ns0:t>
      </ns0:r>
      <ns0:r>
        <ns0:t xml:space="preserve"> </ns0:t>
      </ns0:r>
      <ns0:r>
        <ns0:rPr>
          <ns0:rStyle ns0:val="VerbatimChar"/>
        </ns0:rPr>
        <ns0:t xml:space="preserve">.md</ns0:t>
      </ns0:r>
      <ns0:r>
        <ns0:t xml:space="preserve"> </ns0:t>
      </ns0:r>
      <ns0:r>
        <ns0:t xml:space="preserve">文件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在适合开始该兴趣的阶段</ns0:t>
      </ns0:r>
      <ns0:r>
        <ns0:t xml:space="preserve"> </ns0:t>
      </ns0:r>
      <ns0:r>
        <ns0:rPr>
          <ns0:rStyle ns0:val="VerbatimChar"/>
        </ns0:rPr>
        <ns0:t xml:space="preserve">_index.md</ns0:t>
      </ns0:r>
      <ns0:r>
        <ns0:t xml:space="preserve"> </ns0:t>
      </ns0:r>
      <ns0:r>
        <ns0:t xml:space="preserve">中，添加指向该兴趣的链接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提交 Pull Request</ns0:t>
      </ns0:r>
    </ns0:p>
    <ns0:bookmarkEnd ns0:id="23"/>
    <ns0:bookmarkEnd ns0:id="24"/>
    <ns0:sectPr ns0:rsidR="00FC693F" ns0:rsidRPr="0006063C" ns0:rsidSect="00034616">
      <ns0:pgSz ns0:h="15840" ns0:w="12240"/>
      <ns0:pgMar ns0:bottom="851" ns0:footer="720" ns0:gutter="0" ns0:header="720" ns0:left="851" ns0:right="851" ns0:top="851"/>
      <ns0:cols ns0:space="720"/>
      <ns0:docGrid ns0:linePitch="360"/>
    </ns0:sectPr>
  </ns0:body>
</ns0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40" w:before="0" w:line="276" w:lineRule="auto"/>
    </w:pPr>
    <w:rPr>
      <w:rFonts w:ascii="Noto Sans SC" w:eastAsia="Noto Sans SC" w:hAnsi="Noto Sans SC"/>
      <w:b w:val="0"/>
      <w:color w:val="000000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80" w:before="160" w:line="276" w:lineRule="auto"/>
      <w:outlineLvl w:val="0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60" w:before="120" w:line="276" w:lineRule="auto"/>
      <w:outlineLvl w:val="1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40" w:before="80" w:line="276" w:lineRule="auto"/>
      <w:outlineLvl w:val="2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spacing w:after="40" w:before="40" w:line="276" w:lineRule="auto"/>
    </w:pPr>
    <w:rPr>
      <w:i w:val="0"/>
      <w:iCs/>
      <w:color w:val="000000"/>
      <w:sz w:val="2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2026-06-19T08:17:54Z</dcterms:created>
  <dcterms:modified xsi:type="dcterms:W3CDTF">2026-06-19T08:17:54Z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