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6" ns0:name="岁身体能力发展路径"/>
    <ns0:p>
      <ns0:pPr>
        <ns0:pStyle ns0:val="Heading1"/>
        <ns0:spacing ns0:line="276" ns0:lineRule="auto" ns0:before="160" ns0:after="80"/>
      </ns0:pPr>
      <ns0:r>
        <ns0:t xml:space="preserve">0-3岁身体能力发展路径</ns0:t>
      </ns0:r>
    </ns0:p>
    <ns0:bookmarkStart ns0:id="20" ns0:name="路径总览"/>
    <ns0:p>
      <ns0:pPr>
        <ns0:pStyle ns0:val="Heading2"/>
        <ns0:spacing ns0:line="276" ns0:lineRule="auto" ns0:before="120" ns0:after="60"/>
      </ns0:pPr>
      <ns0:r>
        <ns0:t xml:space="preserve">路径总览</ns0:t>
      </ns0:r>
    </ns0:p>
    <ns0:p>
      <ns0:pPr>
        <ns0:pStyle ns0:val="FirstParagraph"/>
        <ns0:spacing ns0:line="276" ns0:lineRule="auto" ns0:before="0" ns0:after="40"/>
      </ns0:pPr>
      <ns0:r>
        <ns0:t xml:space="preserve">本路径覆盖 0-3 岁身体能力发展的 4 个核心领域。路径设计遵循动作发展的自然顺序：先发展粗大动作（抬头翻身坐爬走），再发展精细动作（抓握捏取工具使用），口部运动和感觉统合贯穿始终。</ns0:t>
      </ns0:r>
    </ns0:p>
    <ns0:bookmarkEnd ns0:id="20"/>
    <ns0:bookmarkStart ns0:id="25" ns0:name="步骤"/>
    <ns0:p>
      <ns0:pPr>
        <ns0:pStyle ns0:val="Heading2"/>
        <ns0:spacing ns0:line="276" ns0:lineRule="auto" ns0:before="120" ns0:after="60"/>
      </ns0:pPr>
      <ns0:r>
        <ns0:t xml:space="preserve">步骤</ns0:t>
      </ns0:r>
    </ns0:p>
    <ns0:bookmarkStart ns0:id="21" ns0:name="step-1-粗大动作发展"/>
    <ns0:p>
      <ns0:pPr>
        <ns0:pStyle ns0:val="Heading3"/>
        <ns0:spacing ns0:line="276" ns0:lineRule="auto" ns0:before="80" ns0:after="40"/>
      </ns0:pPr>
      <ns0:r>
        <ns0:t xml:space="preserve">Step 1: 粗大动作发展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0-3-core-gross-motor-01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无（起始步骤）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0-24m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02"/>
        </ns0:numPr>
        <ns0:pStyle ns0:val="ListBullet"/>
        <ns0:spacing ns0:line="276" ns0:lineRule="auto" ns0:before="0" ns0:after="40"/>
      </ns0:pPr>
      <ns0:r>
        <ns0:t xml:space="preserve">用户能描述粗大动作发展的里程碑顺序（抬头翻身坐爬站走）</ns0:t>
      </ns0:r>
    </ns0:p>
    <ns0:p>
      <ns0:pPr>
        <ns0:numPr>
          <ns0:ilvl ns0:val="1"/>
          <ns0:numId ns0:val="1002"/>
        </ns0:numPr>
        <ns0:pStyle ns0:val="ListBullet"/>
        <ns0:spacing ns0:line="276" ns0:lineRule="auto" ns0:before="0" ns0:after="40"/>
      </ns0:pPr>
      <ns0:r>
        <ns0:t xml:space="preserve">用户了解每个里程碑的正常时间窗口（非单点时间）</ns0:t>
      </ns0:r>
    </ns0:p>
    <ns0:p>
      <ns0:pPr>
        <ns0:numPr>
          <ns0:ilvl ns0:val="1"/>
          <ns0:numId ns0:val="1002"/>
        </ns0:numPr>
        <ns0:pStyle ns0:val="ListBullet"/>
        <ns0:spacing ns0:line="276" ns0:lineRule="auto" ns0:before="0" ns0:after="40"/>
      </ns0:pPr>
      <ns0:r>
        <ns0:t xml:space="preserve">用户已为孩子提供足够的俯卧时间</ns0:t>
      </ns0:r>
    </ns0:p>
    <ns0:p>
      <ns0:pPr>
        <ns0:numPr>
          <ns0:ilvl ns0:val="1"/>
          <ns0:numId ns0:val="1002"/>
        </ns0:numPr>
        <ns0:pStyle ns0:val="ListBullet"/>
        <ns0:spacing ns0:line="276" ns0:lineRule="auto" ns0:before="0" ns0:after="40"/>
      </ns0:pPr>
      <ns0:r>
        <ns0:t xml:space="preserve">用户了解学步车的争议和爬行的重要性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03"/>
        </ns0:numPr>
        <ns0:pStyle ns0:val="ListBullet"/>
        <ns0:spacing ns0:line="276" ns0:lineRule="auto" ns0:before="0" ns0:after="40"/>
      </ns0:pPr>
      <ns0:r>
        <ns0:t xml:space="preserve">condition: user-initiated 或 state-based</ns0:t>
      </ns0:r>
    </ns0:p>
    <ns0:p>
      <ns0:pPr>
        <ns0:numPr>
          <ns0:ilvl ns0:val="1"/>
          <ns0:numId ns0:val="1003"/>
        </ns0:numPr>
        <ns0:pStyle ns0:val="ListBullet"/>
        <ns0:spacing ns0:line="276" ns0:lineRule="auto" ns0:before="0" ns0:after="40"/>
      </ns0:pPr>
      <ns0:r>
        <ns0:t xml:space="preserve">description: 用户首次关注孩子运动发育，或孩子开始出现翻身、坐、爬等动作</ns0:t>
      </ns0:r>
    </ns0:p>
    <ns0:p>
      <ns0:pPr>
        <ns0:numPr>
          <ns0:ilvl ns0:val="1"/>
          <ns0:numId ns0:val="1003"/>
        </ns0:numPr>
        <ns0:pStyle ns0:val="ListBullet"/>
        <ns0:spacing ns0:line="276" ns0:lineRule="auto" ns0:before="0" ns0:after="40"/>
      </ns0:pPr>
      <ns0:r>
        <ns0:t xml:space="preserve">agent_should: 了解孩子当前月龄和已掌握的动作，推荐适合的促进活动</ns0:t>
      </ns0:r>
    </ns0:p>
    <ns0:bookmarkEnd ns0:id="21"/>
    <ns0:bookmarkStart ns0:id="22" ns0:name="step-2-精细动作发展"/>
    <ns0:p>
      <ns0:pPr>
        <ns0:pStyle ns0:val="Heading3"/>
        <ns0:spacing ns0:line="276" ns0:lineRule="auto" ns0:before="80" ns0:after="40"/>
      </ns0:pPr>
      <ns0:r>
        <ns0:t xml:space="preserve">Step 2: 精细动作发展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0-3-core-fine-motor-01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[0-3-core-gross-motor-01]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0-36m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05"/>
        </ns0:numPr>
        <ns0:pStyle ns0:val="ListBullet"/>
        <ns0:spacing ns0:line="276" ns0:lineRule="auto" ns0:before="0" ns0:after="40"/>
      </ns0:pPr>
      <ns0:r>
        <ns0:t xml:space="preserve">用户能描述抓握发展的阶段（反射尺侧桡侧对捏工具使用）</ns0:t>
      </ns0:r>
    </ns0:p>
    <ns0:p>
      <ns0:pPr>
        <ns0:numPr>
          <ns0:ilvl ns0:val="1"/>
          <ns0:numId ns0:val="1005"/>
        </ns0:numPr>
        <ns0:pStyle ns0:val="ListBullet"/>
        <ns0:spacing ns0:line="276" ns0:lineRule="auto" ns0:before="0" ns0:after="40"/>
      </ns0:pPr>
      <ns0:r>
        <ns0:t xml:space="preserve">用户已在日常中融入精细动作练习（自主进食、翻书、搭积木等）</ns0:t>
      </ns0:r>
    </ns0:p>
    <ns0:p>
      <ns0:pPr>
        <ns0:numPr>
          <ns0:ilvl ns0:val="1"/>
          <ns0:numId ns0:val="1005"/>
        </ns0:numPr>
        <ns0:pStyle ns0:val="ListBullet"/>
        <ns0:spacing ns0:line="276" ns0:lineRule="auto" ns0:before="0" ns0:after="40"/>
      </ns0:pPr>
      <ns0:r>
        <ns0:t xml:space="preserve">用户了解小物品窒息风险并采取预防措施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06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06"/>
        </ns0:numPr>
        <ns0:pStyle ns0:val="ListBullet"/>
        <ns0:spacing ns0:line="276" ns0:lineRule="auto" ns0:before="0" ns0:after="40"/>
      </ns0:pPr>
      <ns0:r>
        <ns0:t xml:space="preserve">description: 孩子开始出现抓握行为（约 3-4 个月），或用户报告孩子</ns0:t>
      </ns0:r>
      <ns0:r>
        <ns0:t xml:space="preserve">“</ns0:t>
      </ns0:r>
      <ns0:r>
        <ns0:t xml:space="preserve">什么都往嘴里放</ns0:t>
      </ns0:r>
      <ns0:r>
        <ns0:t xml:space="preserve">”</ns0:t>
      </ns0:r>
    </ns0:p>
    <ns0:p>
      <ns0:pPr>
        <ns0:numPr>
          <ns0:ilvl ns0:val="1"/>
          <ns0:numId ns0:val="1006"/>
        </ns0:numPr>
        <ns0:pStyle ns0:val="ListBullet"/>
        <ns0:spacing ns0:line="276" ns0:lineRule="auto" ns0:before="0" ns0:after="40"/>
      </ns0:pPr>
      <ns0:r>
        <ns0:t xml:space="preserve">agent_should: 引导用户理解手-口协调的发展意义，在安全前提下提供精细动作练习</ns0:t>
      </ns0:r>
    </ns0:p>
    <ns0:bookmarkEnd ns0:id="22"/>
    <ns0:bookmarkStart ns0:id="23" ns0:name="step-3-口部运动发展"/>
    <ns0:p>
      <ns0:pPr>
        <ns0:pStyle ns0:val="Heading3"/>
        <ns0:spacing ns0:line="276" ns0:lineRule="auto" ns0:before="80" ns0:after="40"/>
      </ns0:pPr>
      <ns0:r>
        <ns0:t xml:space="preserve">Step 3: 口部运动发展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0-3-core-oral-motor-01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[0-3-core-gross-motor-01]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0-24m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08"/>
        </ns0:numPr>
        <ns0:pStyle ns0:val="ListBullet"/>
        <ns0:spacing ns0:line="276" ns0:lineRule="auto" ns0:before="0" ns0:after="40"/>
      </ns0:pPr>
      <ns0:r>
        <ns0:t xml:space="preserve">用户能描述口部运动发展链条（吸吮吞咽咀嚼发音）</ns0:t>
      </ns0:r>
    </ns0:p>
    <ns0:p>
      <ns0:pPr>
        <ns0:numPr>
          <ns0:ilvl ns0:val="1"/>
          <ns0:numId ns0:val="1008"/>
        </ns0:numPr>
        <ns0:pStyle ns0:val="ListBullet"/>
        <ns0:spacing ns0:line="276" ns0:lineRule="auto" ns0:before="0" ns0:after="40"/>
      </ns0:pPr>
      <ns0:r>
        <ns0:t xml:space="preserve">用户了解辅食质地与口腔肌肉训练的关系</ns0:t>
      </ns0:r>
    </ns0:p>
    <ns0:p>
      <ns0:pPr>
        <ns0:numPr>
          <ns0:ilvl ns0:val="1"/>
          <ns0:numId ns0:val="1008"/>
        </ns0:numPr>
        <ns0:pStyle ns0:val="ListBullet"/>
        <ns0:spacing ns0:line="276" ns0:lineRule="auto" ns0:before="0" ns0:after="40"/>
      </ns0:pPr>
      <ns0:r>
        <ns0:t xml:space="preserve">用户已了解窒息高风险食物和预防措施</ns0:t>
      </ns0:r>
    </ns0:p>
    <ns0:p>
      <ns0:pPr>
        <ns0:numPr>
          <ns0:ilvl ns0:val="1"/>
          <ns0:numId ns0:val="1008"/>
        </ns0:numPr>
        <ns0:pStyle ns0:val="ListBullet"/>
        <ns0:spacing ns0:line="276" ns0:lineRule="auto" ns0:before="0" ns0:after="40"/>
      </ns0:pPr>
      <ns0:r>
        <ns0:t xml:space="preserve">用户了解何时需要寻求语言治疗师帮助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09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09"/>
        </ns0:numPr>
        <ns0:pStyle ns0:val="ListBullet"/>
        <ns0:spacing ns0:line="276" ns0:lineRule="auto" ns0:before="0" ns0:after="40"/>
      </ns0:pPr>
      <ns0:r>
        <ns0:t xml:space="preserve">description: 孩子约 4-6 个月开始辅食添加，或用户报告孩子</ns0:t>
      </ns0:r>
      <ns0:r>
        <ns0:t xml:space="preserve">“</ns0:t>
      </ns0:r>
      <ns0:r>
        <ns0:t xml:space="preserve">不太会嚼</ns0:t>
      </ns0:r>
      <ns0:r>
        <ns0:t xml:space="preserve">”</ns0:t>
      </ns0:r>
      <ns0:r>
        <ns0:t xml:space="preserve">或</ns0:t>
      </ns0:r>
      <ns0:r>
        <ns0:t xml:space="preserve">“</ns0:t>
      </ns0:r>
      <ns0:r>
        <ns0:t xml:space="preserve">流口水多</ns0:t>
      </ns0:r>
      <ns0:r>
        <ns0:t xml:space="preserve">”</ns0:t>
      </ns0:r>
    </ns0:p>
    <ns0:p>
      <ns0:pPr>
        <ns0:numPr>
          <ns0:ilvl ns0:val="1"/>
          <ns0:numId ns0:val="1009"/>
        </ns0:numPr>
        <ns0:pStyle ns0:val="ListBullet"/>
        <ns0:spacing ns0:line="276" ns0:lineRule="auto" ns0:before="0" ns0:after="40"/>
      </ns0:pPr>
      <ns0:r>
        <ns0:t xml:space="preserve">agent_should: 了解孩子当前的喂养方式和口部运动表现，推荐适合的食物质地和口腔游戏</ns0:t>
      </ns0:r>
    </ns0:p>
    <ns0:bookmarkEnd ns0:id="23"/>
    <ns0:bookmarkStart ns0:id="24" ns0:name="step-4-感觉统合"/>
    <ns0:p>
      <ns0:pPr>
        <ns0:pStyle ns0:val="Heading3"/>
        <ns0:spacing ns0:line="276" ns0:lineRule="auto" ns0:before="80" ns0:after="40"/>
      </ns0:pPr>
      <ns0:r>
        <ns0:t xml:space="preserve">Step 4: 感觉统合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0-3-core-sensory-integration-01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[0-3-core-gross-motor-01]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0-36m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11"/>
        </ns0:numPr>
        <ns0:pStyle ns0:val="ListBullet"/>
        <ns0:spacing ns0:line="276" ns0:lineRule="auto" ns0:before="0" ns0:after="40"/>
      </ns0:pPr>
      <ns0:r>
        <ns0:t xml:space="preserve">用户能描述三大感觉系统（前庭觉、本体觉、触觉）的基本概念</ns0:t>
      </ns0:r>
    </ns0:p>
    <ns0:p>
      <ns0:pPr>
        <ns0:numPr>
          <ns0:ilvl ns0:val="1"/>
          <ns0:numId ns0:val="1011"/>
        </ns0:numPr>
        <ns0:pStyle ns0:val="ListBullet"/>
        <ns0:spacing ns0:line="276" ns0:lineRule="auto" ns0:before="0" ns0:after="40"/>
      </ns0:pPr>
      <ns0:r>
        <ns0:t xml:space="preserve">用户已为孩子提供多感官体验的环境</ns0:t>
      </ns0:r>
    </ns0:p>
    <ns0:p>
      <ns0:pPr>
        <ns0:numPr>
          <ns0:ilvl ns0:val="1"/>
          <ns0:numId ns0:val="1011"/>
        </ns0:numPr>
        <ns0:pStyle ns0:val="ListBullet"/>
        <ns0:spacing ns0:line="276" ns0:lineRule="auto" ns0:before="0" ns0:after="40"/>
      </ns0:pPr>
      <ns0:r>
        <ns0:t xml:space="preserve">用户了解感官过载的信号和应对方法</ns0:t>
      </ns0:r>
    </ns0:p>
    <ns0:p>
      <ns0:pPr>
        <ns0:numPr>
          <ns0:ilvl ns0:val="1"/>
          <ns0:numId ns0:val="1011"/>
        </ns0:numPr>
        <ns0:pStyle ns0:val="ListBullet"/>
        <ns0:spacing ns0:line="276" ns0:lineRule="auto" ns0:before="0" ns0:after="40"/>
      </ns0:pPr>
      <ns0:r>
        <ns0:t xml:space="preserve">用户了解何时需要寻求职能治疗师帮助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12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12"/>
        </ns0:numPr>
        <ns0:pStyle ns0:val="ListBullet"/>
        <ns0:spacing ns0:line="276" ns0:lineRule="auto" ns0:before="0" ns0:after="40"/>
      </ns0:pPr>
      <ns0:r>
        <ns0:t xml:space="preserve">description: 孩子对某些感官刺激过度敏感或过度寻求（如不喜欢被触碰、不停旋转）</ns0:t>
      </ns0:r>
    </ns0:p>
    <ns0:p>
      <ns0:pPr>
        <ns0:numPr>
          <ns0:ilvl ns0:val="1"/>
          <ns0:numId ns0:val="1012"/>
        </ns0:numPr>
        <ns0:pStyle ns0:val="ListBullet"/>
        <ns0:spacing ns0:line="276" ns0:lineRule="auto" ns0:before="0" ns0:after="40"/>
      </ns0:pPr>
      <ns0:r>
        <ns0:t xml:space="preserve">agent_should: 帮助用户观察孩子的感觉偏好，提供适合的感官活动和安全注意事项</ns0:t>
      </ns0:r>
    </ns0:p>
    <ns0:bookmarkEnd ns0:id="24"/>
    <ns0:bookmarkEnd ns0:id="25"/>
    <ns0:bookmarkEnd ns0:id="26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2026-06-19T08:17:57Z</dcterms:created>
  <dcterms:modified xsi:type="dcterms:W3CDTF">2026-06-19T08:17:57Z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