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7" ns0:name="基本动作技能"/>
    <ns0:p>
      <ns0:pPr>
        <ns0:pStyle ns0:val="Heading1"/>
        <ns0:spacing ns0:line="276" ns0:lineRule="auto" ns0:before="160" ns0:after="80"/>
      </ns0:pPr>
      <ns0:r>
        <ns0:t xml:space="preserve">基本动作技能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：3-6 岁不是学</ns0:t>
      </ns0:r>
      <ns0:r>
        <ns0:t xml:space="preserve">“</ns0:t>
      </ns0:r>
      <ns0:r>
        <ns0:t xml:space="preserve">运动项目</ns0:t>
      </ns0:r>
      <ns0:r>
        <ns0:t xml:space="preserve">”</ns0:t>
      </ns0:r>
      <ns0:r>
        <ns0:t xml:space="preserve">的年龄，是打</ns0:t>
      </ns0:r>
      <ns0:r>
        <ns0:t xml:space="preserve">“</ns0:t>
      </ns0:r>
      <ns0:r>
        <ns0:t xml:space="preserve">运动基础</ns0:t>
      </ns0:r>
      <ns0:r>
        <ns0:t xml:space="preserve">”</ns0:t>
      </ns0:r>
      <ns0:r>
        <ns0:t xml:space="preserve">的年龄。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Gallahue 的动作发展模型将 3-6 岁定义为</ns0:t>
      </ns0:r>
      <ns0:r>
        <ns0:t xml:space="preserve">“</ns0:t>
      </ns0:r>
      <ns0:r>
        <ns0:t xml:space="preserve">基本动作技能期</ns0:t>
      </ns0:r>
      <ns0:r>
        <ns0:t xml:space="preserve">”</ns0:t>
      </ns0:r>
      <ns0:r>
        <ns0:t xml:space="preserve">——这是从反射性动作向有意控制动作过渡的关键窗口。Logan 的纵向研究发现，幼儿园阶段的基本动作技能（跑、跳、投、接）预测儿童后期的运动参与和体能水平。基本动作技能是所有专项运动的</ns0:t>
      </ns0:r>
      <ns0:r>
        <ns0:t xml:space="preserve">“</ns0:t>
      </ns0:r>
      <ns0:r>
        <ns0:t xml:space="preserve">山脚</ns0:t>
      </ns0:r>
      <ns0:r>
        <ns0:t xml:space="preserve">”</ns0:t>
      </ns0:r>
      <ns0:r>
        <ns0:t xml:space="preserve">——基础不牢，后续运动学习会受限。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应该掌握的动作"/>
    <ns0:p>
      <ns0:pPr>
        <ns0:pStyle ns0:val="Heading2"/>
        <ns0:spacing ns0:line="276" ns0:lineRule="auto" ns0:before="120" ns0:after="60"/>
      </ns0:pPr>
      <ns0:r>
        <ns0:t xml:space="preserve">应该掌握的动作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类别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4-5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5-6 岁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移动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能跑、双脚跳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能单脚跳、跨跳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能连续跳绳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物体控制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能向前踢球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能接住大球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能踢球射门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平衡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单脚站 3-5 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单脚站 8-10 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单脚站 15 秒以上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促进基本动作的游戏"/>
    <ns0:p>
      <ns0:pPr>
        <ns0:pStyle ns0:val="Heading2"/>
        <ns0:spacing ns0:line="276" ns0:lineRule="auto" ns0:before="120" ns0:after="60"/>
      </ns0:pPr>
      <ns0:r>
        <ns0:t xml:space="preserve">促进基本动作的游戏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游戏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训练的动作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玩法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追逐跑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跑、变向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在安全空间追着玩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跳房子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双脚跳、单脚跳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画格子跳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投球入筐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投掷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用软球投进篮子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踢球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踢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对墙踢或互相踢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走平衡木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平衡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沿着路沿石走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3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孩子动作笨拙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每个孩子节奏不同。多给他练习机会就好。如果 5 岁以上仍明显落后同龄人，可以咨询儿科医生。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要不要报运动培训班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3-6 岁不需要专业培训。日常的跑跳游戏已经足够。如果孩子对某个运动有兴趣，可以让他尝试。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孩子不愿意参加体育活动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从他感兴趣的活动开始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和他一起做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不要强调竞争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Start ns0:id="29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4" ns0:name="追逐游戏3-岁"/>
    <ns0:p>
      <ns0:pPr>
        <ns0:pStyle ns0:val="Heading3"/>
        <ns0:spacing ns0:line="276" ns0:lineRule="auto" ns0:before="80" ns0:after="40"/>
      </ns0:pPr>
      <ns0:r>
        <ns0:t xml:space="preserve">1. 追逐游戏（3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：在安全的空间里追着玩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：练习跑和变向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15-20 分钟</ns0:t>
      </ns0:r>
    </ns0:p>
    <ns0:bookmarkEnd ns0:id="24"/>
    <ns0:bookmarkStart ns0:id="25" ns0:name="跳房子4-岁"/>
    <ns0:p>
      <ns0:pPr>
        <ns0:pStyle ns0:val="Heading3"/>
        <ns0:spacing ns0:line="276" ns0:lineRule="auto" ns0:before="80" ns0:after="40"/>
      </ns0:pPr>
      <ns0:r>
        <ns0:t xml:space="preserve">2. 跳房子（4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：画格子，按规则跳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：练习双脚跳和单脚跳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5"/>
    <ns0:bookmarkStart ns0:id="26" ns0:name="投球入筐4-岁"/>
    <ns0:p>
      <ns0:pPr>
        <ns0:pStyle ns0:val="Heading3"/>
        <ns0:spacing ns0:line="276" ns0:lineRule="auto" ns0:before="80" ns0:after="40"/>
      </ns0:pPr>
      <ns0:r>
        <ns0:t xml:space="preserve">3. 投球入筐（4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：用软球投进篮子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：练习投掷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6"/>
    <ns0:bookmarkStart ns0:id="27" ns0:name="踢球4-岁"/>
    <ns0:p>
      <ns0:pPr>
        <ns0:pStyle ns0:val="Heading3"/>
        <ns0:spacing ns0:line="276" ns0:lineRule="auto" ns0:before="80" ns0:after="40"/>
      </ns0:pPr>
      <ns0:r>
        <ns0:t xml:space="preserve">4. 踢球（4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：对墙踢或互相踢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：练习踢球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7"/>
    <ns0:bookmarkStart ns0:id="28" ns0:name="走平衡木5-岁"/>
    <ns0:p>
      <ns0:pPr>
        <ns0:pStyle ns0:val="Heading3"/>
        <ns0:spacing ns0:line="276" ns0:lineRule="auto" ns0:before="80" ns0:after="40"/>
      </ns0:pPr>
      <ns0:r>
        <ns0:t xml:space="preserve">5. 走平衡木（5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：沿着公园里的矮平衡木走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：练习平衡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End ns0:id="29"/>
    <ns0:bookmarkStart ns0:id="30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4 岁以上仍不能双脚跳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5 岁以上仍不能单脚站 3 秒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5 岁以上动作明显落后同龄人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运动时明显回避或恐惧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带孩子去户外玩 15 分钟——跑、跳、踢球，什么都行。关键是</ns0:t>
      </ns0:r>
      <ns0:r>
        <ns0:t xml:space="preserve">“</ns0:t>
      </ns0:r>
      <ns0:r>
        <ns0:t xml:space="preserve">动起来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5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2" ns0:name="玩具"/>
    <ns0:p>
      <ns0:pPr>
        <ns0:pStyle ns0:val="Heading3"/>
        <ns0:spacing ns0:line="276" ns0:lineRule="auto" ns0:before="80" ns0:after="40"/>
      </ns0:pPr>
      <ns0:r>
        <ns0:t xml:space="preserve">玩具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球（各种大小）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跳绳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自行车/滑板车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攀爬架</ns0:t>
      </ns0:r>
    </ns0:p>
    <ns0:bookmarkEnd ns0:id="32"/>
    <ns0:bookmarkStart ns0:id="33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《从头动到脚》— 动作模仿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《蹦》— 简单动作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《跑跑镇》— 创意运动</ns0:t>
      </ns0:r>
    </ns0:p>
    <ns0:bookmarkEnd ns0:id="33"/>
    <ns0:bookmarkStart ns0:id="34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追逐游戏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跳房子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踢球/投球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End ns0:id="35"/>
    <ns0:bookmarkStart ns0:id="36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「平衡与协调」 — 平衡是所有动作的基础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「手眼协调」 — 投接球等物体控制技能的核心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「户外活动习惯」 — 户外是基本动作技能发展的最佳场景</ns0:t>
      </ns0:r>
    </ns0:p>
    <ns0:bookmarkEnd ns0:id="36"/>
    <ns0:bookmarkEnd ns0:id="3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2026-06-19T08:17:45Z</dcterms:created>
  <dcterms:modified xsi:type="dcterms:W3CDTF">2026-06-19T08:17:45Z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