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9" ns0:name="产前准备与迎接新生儿"/>
    <ns0:p>
      <ns0:pPr>
        <ns0:pStyle ns0:val="Heading1"/>
        <ns0:spacing ns0:line="276" ns0:lineRule="auto" ns0:before="160" ns0:after="80"/>
      </ns0:pPr>
      <ns0:r>
        <ns0:t xml:space="preserve">产前准备与迎接新生儿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：你不需要完美准备，</ns0:t>
      </ns0:r>
      <ns0:r>
        <ns0:t xml:space="preserve">“</ns0:t>
      </ns0:r>
      <ns0:r>
        <ns0:t xml:space="preserve">足够好</ns0:t>
      </ns0:r>
      <ns0:r>
        <ns0:t xml:space="preserve">”</ns0:t>
      </ns0:r>
      <ns0:r>
        <ns0:t xml:space="preserve">就够了。68% 的夫妻在第一个孩子出生后经历关系变化——提前知道这一点本身就是最好的准备。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孩子到来是一场关系和身份的重构。Cowan 夫妇的纵向研究发现，约 68% 的夫妻在第一个孩子出生后经历婚姻满意度下降——不是因为爱消失了，而是关系结构发生了根本性变化。Palkovitz 的研究表明，父亲从孕期开始积极参与，能减轻母亲产后压力并促进婴儿安全依恋发展。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5" ns0:name="产前必须做的事"/>
    <ns0:p>
      <ns0:pPr>
        <ns0:pStyle ns0:val="Heading2"/>
        <ns0:spacing ns0:line="276" ns0:lineRule="auto" ns0:before="120" ns0:after="60"/>
      </ns0:pPr>
      <ns0:r>
        <ns0:t xml:space="preserve">产前必须做的事</ns0:t>
      </ns0:r>
    </ns0:p>
    <ns0:bookmarkStart ns0:id="21" ns0:name="心理准备"/>
    <ns0:p>
      <ns0:pPr>
        <ns0:pStyle ns0:val="Heading3"/>
        <ns0:spacing ns0:line="276" ns0:lineRule="auto" ns0:before="80" ns0:after="40"/>
      </ns0:pPr>
      <ns0:r>
        <ns0:t xml:space="preserve">心理准备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接受</ns0:t>
      </ns0:r>
      <ns0:r>
        <ns0:t xml:space="preserve">“</ns0:t>
      </ns0:r>
      <ns0:r>
        <ns0:t xml:space="preserve">不可能完全准备好</ns0:t>
      </ns0:r>
      <ns0:r>
        <ns0:t xml:space="preserve">”</ns0:t>
      </ns0:r>
      <ns0:r>
        <ns0:t xml:space="preserve">——所有新手爸妈都是边学边做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和伴侣讨论：我们对</ns0:t>
      </ns0:r>
      <ns0:r>
        <ns0:t xml:space="preserve">“</ns0:t>
      </ns0:r>
      <ns0:r>
        <ns0:t xml:space="preserve">好父母</ns0:t>
      </ns0:r>
      <ns0:r>
        <ns0:t xml:space="preserve">”</ns0:t>
      </ns0:r>
      <ns0:r>
        <ns0:t xml:space="preserve">的想象是什么？现实可能是什么样？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了解产后情绪波动是正常的（baby blues 在前 2 周很常见）</ns0:t>
      </ns0:r>
    </ns0:p>
    <ns0:bookmarkEnd ns0:id="21"/>
    <ns0:bookmarkStart ns0:id="22" ns0:name="知识准备"/>
    <ns0:p>
      <ns0:pPr>
        <ns0:pStyle ns0:val="Heading3"/>
        <ns0:spacing ns0:line="276" ns0:lineRule="auto" ns0:before="80" ns0:after="40"/>
      </ns0:pPr>
      <ns0:r>
        <ns0:t xml:space="preserve">知识准备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安全睡眠：仰睡、硬床垫、无枕头被子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喂养信号：宝宝哭不一定是饿，也可能是困了、不舒服、需要安全感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脐带护理：保持干燥，自然脱落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黄疸：大部分新生儿黄疸是生理性的，2 周内自行消退</ns0:t>
      </ns0:r>
    </ns0:p>
    <ns0:bookmarkEnd ns0:id="22"/>
    <ns0:bookmarkStart ns0:id="23" ns0:name="分工讨论"/>
    <ns0:p>
      <ns0:pPr>
        <ns0:pStyle ns0:val="Heading3"/>
        <ns0:spacing ns0:line="276" ns0:lineRule="auto" ns0:before="80" ns0:after="40"/>
      </ns0:pPr>
      <ns0:r>
        <ns0:t xml:space="preserve">分工讨论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夜间喂奶/换尿布怎么分工？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月嫂/月子中心/家人帮忙怎么选？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如果长辈来帮忙，育儿理念差异怎么处理？</ns0:t>
      </ns0:r>
    </ns0:p>
    <ns0:bookmarkEnd ns0:id="23"/>
    <ns0:bookmarkStart ns0:id="24" ns0:name="物品准备必需品"/>
    <ns0:p>
      <ns0:pPr>
        <ns0:pStyle ns0:val="Heading3"/>
        <ns0:spacing ns0:line="276" ns0:lineRule="auto" ns0:before="80" ns0:after="40"/>
      </ns0:pPr>
      <ns0:r>
        <ns0:t xml:space="preserve">物品准备（必需品）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婴儿床/床中床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尿布（NB 号不用买太多，宝宝长得快）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奶瓶（即使母乳喂养也备 1-2 个）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婴儿衣服（和尚服最方便）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汽车安全座椅（出院就需要）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4"/>
    <ns0:bookmarkEnd ns0:id="25"/>
    <ns0:bookmarkStart ns0:id="26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我能当好父母吗？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没有人天生会当父母。你愿意问这个问题，说明你已经在认真对待这件事——这本身就是好父母的标志。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经济压力怎么办？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提前做一个简单的预算：月嫂/月子中心费用、婴儿用品、可能的收入减少。不需要精确到分，但有一个大致规划能减少焦虑。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准爸爸怎么参与？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从孕期开始：陪产检、一起准备婴儿用品、讨论分工。关键是</ns0:t>
      </ns0:r>
      <ns0:r>
        <ns0:t xml:space="preserve">“</ns0:t>
      </ns0:r>
      <ns0:r>
        <ns0:t xml:space="preserve">共同养育者</ns0:t>
      </ns0:r>
      <ns0:r>
        <ns0:t xml:space="preserve">”</ns0:t>
      </ns0:r>
      <ns0:r>
        <ns0:t xml:space="preserve">心态——不是</ns0:t>
      </ns0:r>
      <ns0:r>
        <ns0:t xml:space="preserve">“</ns0:t>
      </ns0:r>
      <ns0:r>
        <ns0:t xml:space="preserve">帮忙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这也是我的孩子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要不要请月嫂/去月子中心？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取决于经济条件和家庭支持。如果长辈能帮忙且关系和谐，可以不请。如果经济允许且希望减少冲突，月嫂/月子中心是不错的选择。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和长辈育儿理念不一样怎么办？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提前沟通。把</ns0:t>
      </ns0:r>
      <ns0:r>
        <ns0:t xml:space="preserve">“</ns0:t>
      </ns0:r>
      <ns0:r>
        <ns0:t xml:space="preserve">必须做</ns0:t>
      </ns0:r>
      <ns0:r>
        <ns0:t xml:space="preserve">”</ns0:t>
      </ns0:r>
      <ns0:r>
        <ns0:t xml:space="preserve">的事情列出来（如安全睡眠），其他可以灵活。详见 「代际育儿冲突」。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Start ns0:id="27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和伴侣花 10 分钟聊一个问题：</ns0:t>
      </ns0:r>
      <ns0:r>
        <ns0:t xml:space="preserve">“</ns0:t>
      </ns0:r>
      <ns0:r>
        <ns0:t xml:space="preserve">孩子出生后，夜间喂奶/换尿布我们怎么分工？</ns0:t>
      </ns0:r>
      <ns0:r>
        <ns0:t xml:space="preserve">”</ns0:t>
      </ns0:r>
      <ns0:r>
        <ns0:t xml:space="preserve">——不需要达成完美方案，只是开始这个对话。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「安全依恋」 — 依恋从孕期就开始建立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「新手父母心理调适」 — 产后情绪需要被识别和正视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「夫妻关系产后调适」 — 产前建立的沟通模式影响产后适应</ns0:t>
      </ns0:r>
    </ns0:p>
    <ns0:bookmarkEnd ns0:id="28"/>
    <ns0:bookmarkEnd ns0:id="2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2026-06-19T08:17:50Z</dcterms:created>
  <dcterms:modified xsi:type="dcterms:W3CDTF">2026-06-19T08:17:50Z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