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AF905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Python Aula 01</w:t>
      </w:r>
    </w:p>
    <w:p w14:paraId="098015ED" w14:textId="77777777" w:rsidR="00193F70" w:rsidRDefault="00193F70" w:rsidP="00193F70">
      <w:pPr>
        <w:rPr>
          <w:b/>
          <w:color w:val="FF0000"/>
        </w:rPr>
      </w:pPr>
    </w:p>
    <w:p w14:paraId="11D5E829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Regras</w:t>
      </w:r>
    </w:p>
    <w:p w14:paraId="5638362C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Comandos sempre com as letras minúsculas</w:t>
      </w:r>
    </w:p>
    <w:p w14:paraId="4583288D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Arquivos que vão rodar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sempre devem conter .</w:t>
      </w:r>
      <w:proofErr w:type="spellStart"/>
      <w:r>
        <w:rPr>
          <w:b/>
        </w:rPr>
        <w:t>py</w:t>
      </w:r>
      <w:proofErr w:type="spellEnd"/>
      <w:r>
        <w:rPr>
          <w:b/>
        </w:rPr>
        <w:t xml:space="preserve"> no final </w:t>
      </w:r>
    </w:p>
    <w:p w14:paraId="53B778A5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Evitar colocar espaço no nome dos arquivos</w:t>
      </w:r>
    </w:p>
    <w:p w14:paraId="409C4076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Comandos</w:t>
      </w:r>
    </w:p>
    <w:p w14:paraId="71E6AE61" w14:textId="101474F0" w:rsidR="00225D14" w:rsidRPr="00225D14" w:rsidRDefault="00193F70" w:rsidP="00225D14">
      <w:pPr>
        <w:pStyle w:val="PargrafodaLista"/>
        <w:numPr>
          <w:ilvl w:val="0"/>
          <w:numId w:val="1"/>
        </w:numPr>
        <w:rPr>
          <w:b/>
        </w:rPr>
      </w:pPr>
      <w:proofErr w:type="gramStart"/>
      <w:r>
        <w:rPr>
          <w:b/>
          <w:color w:val="0070C0"/>
        </w:rPr>
        <w:t>print(</w:t>
      </w:r>
      <w:proofErr w:type="gramEnd"/>
      <w:r>
        <w:rPr>
          <w:b/>
          <w:color w:val="0070C0"/>
        </w:rPr>
        <w:t>)</w:t>
      </w:r>
      <w:r>
        <w:rPr>
          <w:b/>
        </w:rPr>
        <w:t xml:space="preserve"> - entrega uma mensagem para o </w:t>
      </w:r>
      <w:proofErr w:type="spellStart"/>
      <w:r>
        <w:rPr>
          <w:b/>
        </w:rPr>
        <w:t>user</w:t>
      </w:r>
      <w:proofErr w:type="spellEnd"/>
      <w:r>
        <w:rPr>
          <w:b/>
        </w:rPr>
        <w:t>, (a mensagem que está dentro dos parênteses)</w:t>
      </w:r>
      <w:r w:rsidR="00225D14">
        <w:rPr>
          <w:b/>
        </w:rPr>
        <w:t xml:space="preserve"> </w:t>
      </w:r>
      <w:r w:rsidR="00225D14" w:rsidRPr="00225D14">
        <w:rPr>
          <w:b/>
        </w:rPr>
        <w:t>usado na saída de dados</w:t>
      </w:r>
      <w:r w:rsidR="00225D14">
        <w:rPr>
          <w:b/>
        </w:rPr>
        <w:t>.</w:t>
      </w:r>
    </w:p>
    <w:p w14:paraId="52E7BEBA" w14:textId="77777777" w:rsidR="00193F70" w:rsidRDefault="00193F70" w:rsidP="00193F70">
      <w:pPr>
        <w:rPr>
          <w:b/>
        </w:rPr>
      </w:pPr>
      <w:r>
        <w:rPr>
          <w:b/>
        </w:rPr>
        <w:t xml:space="preserve">coloca-se ' ' ou " " (tanto faz para a linguagem </w:t>
      </w:r>
      <w:proofErr w:type="spellStart"/>
      <w:r>
        <w:rPr>
          <w:b/>
        </w:rPr>
        <w:t>python</w:t>
      </w:r>
      <w:proofErr w:type="spellEnd"/>
      <w:r>
        <w:rPr>
          <w:b/>
        </w:rPr>
        <w:t>) e escrevemos a mensagem dentro das aspas</w:t>
      </w:r>
    </w:p>
    <w:p w14:paraId="1F8CCE79" w14:textId="77777777" w:rsidR="00193F70" w:rsidRDefault="00193F70" w:rsidP="00193F70">
      <w:pPr>
        <w:rPr>
          <w:b/>
        </w:rPr>
      </w:pPr>
      <w:r>
        <w:rPr>
          <w:b/>
        </w:rPr>
        <w:t>exemplo:</w:t>
      </w:r>
    </w:p>
    <w:p w14:paraId="77D9B6D2" w14:textId="77777777" w:rsidR="00193F70" w:rsidRDefault="00193F70" w:rsidP="00193F70">
      <w:pPr>
        <w:rPr>
          <w:b/>
        </w:rPr>
      </w:pPr>
      <w:r>
        <w:rPr>
          <w:b/>
          <w:color w:val="0070C0"/>
        </w:rPr>
        <w:t>print(‘flamengo’)</w:t>
      </w:r>
    </w:p>
    <w:p w14:paraId="76477F56" w14:textId="77777777" w:rsidR="00193F70" w:rsidRDefault="00193F70" w:rsidP="00193F70">
      <w:pPr>
        <w:rPr>
          <w:b/>
        </w:rPr>
      </w:pPr>
      <w:r>
        <w:rPr>
          <w:b/>
        </w:rPr>
        <w:t xml:space="preserve">para dar </w:t>
      </w:r>
      <w:proofErr w:type="spellStart"/>
      <w:r>
        <w:rPr>
          <w:b/>
        </w:rPr>
        <w:t>enter</w:t>
      </w:r>
      <w:proofErr w:type="spellEnd"/>
      <w:r>
        <w:rPr>
          <w:b/>
        </w:rPr>
        <w:t xml:space="preserve"> no comando, clicamos na setinha &gt; que diz "</w:t>
      </w:r>
      <w:proofErr w:type="spellStart"/>
      <w:r>
        <w:rPr>
          <w:b/>
        </w:rPr>
        <w:t>run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file" (rodar arquivo </w:t>
      </w:r>
      <w:proofErr w:type="spellStart"/>
      <w:r>
        <w:rPr>
          <w:b/>
        </w:rPr>
        <w:t>python</w:t>
      </w:r>
      <w:proofErr w:type="spellEnd"/>
      <w:r>
        <w:rPr>
          <w:b/>
        </w:rPr>
        <w:t>)</w:t>
      </w:r>
    </w:p>
    <w:p w14:paraId="2FECF98F" w14:textId="77777777" w:rsidR="00193F70" w:rsidRDefault="00193F70" w:rsidP="00193F70">
      <w:pPr>
        <w:rPr>
          <w:b/>
        </w:rPr>
      </w:pPr>
    </w:p>
    <w:p w14:paraId="312EAB68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  <w:color w:val="0070C0"/>
        </w:rPr>
        <w:t>\n</w:t>
      </w:r>
      <w:r>
        <w:rPr>
          <w:b/>
        </w:rPr>
        <w:t xml:space="preserve"> - funciona como uma quebra de linha, a mensagem à frente do comando é levada para uma linha abaixo</w:t>
      </w:r>
    </w:p>
    <w:p w14:paraId="6672810E" w14:textId="77777777" w:rsidR="00193F70" w:rsidRDefault="00193F70" w:rsidP="00193F70">
      <w:pPr>
        <w:rPr>
          <w:b/>
        </w:rPr>
      </w:pPr>
    </w:p>
    <w:p w14:paraId="51CDF2D7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proofErr w:type="gramStart"/>
      <w:r>
        <w:rPr>
          <w:b/>
          <w:color w:val="0070C0"/>
        </w:rPr>
        <w:t>input(</w:t>
      </w:r>
      <w:proofErr w:type="gramEnd"/>
      <w:r>
        <w:rPr>
          <w:b/>
          <w:color w:val="0070C0"/>
        </w:rPr>
        <w:t xml:space="preserve">) </w:t>
      </w:r>
      <w:r>
        <w:rPr>
          <w:b/>
        </w:rPr>
        <w:t xml:space="preserve">- deixa o cursor piscando permitindo o </w:t>
      </w:r>
      <w:proofErr w:type="spellStart"/>
      <w:r>
        <w:rPr>
          <w:b/>
        </w:rPr>
        <w:t>user</w:t>
      </w:r>
      <w:proofErr w:type="spellEnd"/>
      <w:r>
        <w:rPr>
          <w:b/>
        </w:rPr>
        <w:t xml:space="preserve"> colocar uma "resposta"</w:t>
      </w:r>
    </w:p>
    <w:p w14:paraId="64EA0C80" w14:textId="77777777" w:rsidR="00193F70" w:rsidRDefault="00193F70" w:rsidP="00193F70">
      <w:pPr>
        <w:rPr>
          <w:b/>
        </w:rPr>
      </w:pPr>
      <w:r>
        <w:rPr>
          <w:b/>
        </w:rPr>
        <w:t xml:space="preserve">o </w:t>
      </w:r>
      <w:proofErr w:type="gramStart"/>
      <w:r>
        <w:rPr>
          <w:b/>
          <w:color w:val="0070C0"/>
        </w:rPr>
        <w:t>input(</w:t>
      </w:r>
      <w:proofErr w:type="gramEnd"/>
      <w:r>
        <w:rPr>
          <w:b/>
          <w:color w:val="0070C0"/>
        </w:rPr>
        <w:t xml:space="preserve">) </w:t>
      </w:r>
      <w:r>
        <w:rPr>
          <w:b/>
        </w:rPr>
        <w:t>sozinho é interpretado como um texto, não como números</w:t>
      </w:r>
    </w:p>
    <w:p w14:paraId="01EE8802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proofErr w:type="gramStart"/>
      <w:r>
        <w:rPr>
          <w:b/>
          <w:color w:val="0070C0"/>
        </w:rPr>
        <w:t>print(</w:t>
      </w:r>
      <w:proofErr w:type="gramEnd"/>
      <w:r>
        <w:rPr>
          <w:b/>
          <w:color w:val="0070C0"/>
        </w:rPr>
        <w:t xml:space="preserve">nome da variável) </w:t>
      </w:r>
      <w:r>
        <w:rPr>
          <w:b/>
        </w:rPr>
        <w:t xml:space="preserve">faz com que o computador leve ao </w:t>
      </w:r>
      <w:proofErr w:type="spellStart"/>
      <w:r>
        <w:rPr>
          <w:b/>
        </w:rPr>
        <w:t>user</w:t>
      </w:r>
      <w:proofErr w:type="spellEnd"/>
      <w:r>
        <w:rPr>
          <w:b/>
        </w:rPr>
        <w:t xml:space="preserve"> o que ele digitou</w:t>
      </w:r>
    </w:p>
    <w:p w14:paraId="36E471B8" w14:textId="306DA7EF" w:rsidR="00193F70" w:rsidRDefault="00193F70" w:rsidP="00193F70">
      <w:pPr>
        <w:rPr>
          <w:b/>
        </w:rPr>
      </w:pPr>
      <w:r>
        <w:rPr>
          <w:b/>
        </w:rPr>
        <w:t xml:space="preserve">(sem as aspas entre a variável, se não o computador responderá com o nome da variável e não com a resposta digitada pelo </w:t>
      </w:r>
      <w:proofErr w:type="spellStart"/>
      <w:r>
        <w:rPr>
          <w:b/>
        </w:rPr>
        <w:t>user</w:t>
      </w:r>
      <w:proofErr w:type="spellEnd"/>
      <w:r>
        <w:rPr>
          <w:b/>
        </w:rPr>
        <w:t>)</w:t>
      </w:r>
    </w:p>
    <w:p w14:paraId="79D035E4" w14:textId="43B06344" w:rsidR="0088780E" w:rsidRDefault="0088780E" w:rsidP="00193F70">
      <w:pPr>
        <w:rPr>
          <w:b/>
        </w:rPr>
      </w:pPr>
    </w:p>
    <w:p w14:paraId="690B1D70" w14:textId="77777777" w:rsidR="00383B68" w:rsidRDefault="0088780E" w:rsidP="00383B68">
      <w:pPr>
        <w:spacing w:line="240" w:lineRule="auto"/>
        <w:rPr>
          <w:b/>
        </w:rPr>
      </w:pPr>
      <w:proofErr w:type="spellStart"/>
      <w:r w:rsidRPr="0088780E">
        <w:rPr>
          <w:b/>
          <w:color w:val="0070C0"/>
        </w:rPr>
        <w:t>pow</w:t>
      </w:r>
      <w:proofErr w:type="spellEnd"/>
      <w:r>
        <w:rPr>
          <w:b/>
          <w:color w:val="0070C0"/>
        </w:rPr>
        <w:t xml:space="preserve"> </w:t>
      </w:r>
      <w:r w:rsidRPr="00984393">
        <w:rPr>
          <w:b/>
        </w:rPr>
        <w:t xml:space="preserve">– </w:t>
      </w:r>
      <w:proofErr w:type="spellStart"/>
      <w:r w:rsidRPr="0088780E">
        <w:rPr>
          <w:b/>
        </w:rPr>
        <w:t>power</w:t>
      </w:r>
      <w:proofErr w:type="spellEnd"/>
      <w:r w:rsidRPr="0088780E">
        <w:rPr>
          <w:b/>
        </w:rPr>
        <w:t xml:space="preserve">, </w:t>
      </w:r>
      <w:r>
        <w:rPr>
          <w:b/>
        </w:rPr>
        <w:t>potenciação. (b,</w:t>
      </w:r>
      <w:r w:rsidR="00C13302">
        <w:rPr>
          <w:b/>
        </w:rPr>
        <w:t xml:space="preserve"> </w:t>
      </w:r>
      <w:r>
        <w:rPr>
          <w:b/>
        </w:rPr>
        <w:t>e) (base * expoente)</w:t>
      </w:r>
    </w:p>
    <w:p w14:paraId="725B9703" w14:textId="77777777" w:rsidR="00A73608" w:rsidRDefault="00383B68" w:rsidP="00383B68">
      <w:pPr>
        <w:spacing w:line="240" w:lineRule="auto"/>
        <w:rPr>
          <w:b/>
        </w:rPr>
      </w:pPr>
      <w:r>
        <w:rPr>
          <w:b/>
        </w:rPr>
        <w:t>Exemplo; (3, 2) = 3</w:t>
      </w:r>
      <w:r w:rsidRPr="00383B68">
        <w:rPr>
          <w:b/>
        </w:rPr>
        <w:t>²</w:t>
      </w:r>
    </w:p>
    <w:p w14:paraId="78E1CA3E" w14:textId="580F3C37" w:rsidR="00383B68" w:rsidRPr="00A73608" w:rsidRDefault="00A73608" w:rsidP="00A73608">
      <w:pPr>
        <w:rPr>
          <w:rFonts w:ascii="Arial" w:hAnsi="Arial" w:cs="Arial"/>
          <w:b/>
          <w:color w:val="0000FF"/>
          <w:u w:val="single"/>
          <w:shd w:val="clear" w:color="auto" w:fill="101218"/>
          <w:lang w:eastAsia="pt-BR"/>
        </w:rPr>
      </w:pPr>
      <w:r w:rsidRPr="00A73608">
        <w:rPr>
          <w:b/>
          <w:lang w:eastAsia="pt-BR"/>
        </w:rPr>
        <w:t>(podemos usar a potência para realizar contas com raízes quadradas.)</w:t>
      </w:r>
      <w:r w:rsidR="00383B68" w:rsidRPr="00A73608">
        <w:rPr>
          <w:b/>
          <w:lang w:eastAsia="pt-BR"/>
        </w:rPr>
        <w:fldChar w:fldCharType="begin"/>
      </w:r>
      <w:r w:rsidR="00383B68" w:rsidRPr="00A73608">
        <w:rPr>
          <w:b/>
          <w:lang w:eastAsia="pt-BR"/>
        </w:rPr>
        <w:instrText xml:space="preserve"> HYPERLINK "https://pt.piliapp.com/symbols/squared/" </w:instrText>
      </w:r>
      <w:r w:rsidR="00383B68" w:rsidRPr="00A73608">
        <w:rPr>
          <w:b/>
          <w:lang w:eastAsia="pt-BR"/>
        </w:rPr>
        <w:fldChar w:fldCharType="separate"/>
      </w:r>
    </w:p>
    <w:p w14:paraId="74EB7423" w14:textId="733993FF" w:rsidR="00193F70" w:rsidRPr="00383B68" w:rsidRDefault="00383B68" w:rsidP="00A73608">
      <w:pPr>
        <w:rPr>
          <w:color w:val="0070C0"/>
        </w:rPr>
      </w:pPr>
      <w:r w:rsidRPr="00A73608">
        <w:rPr>
          <w:b/>
          <w:lang w:eastAsia="pt-BR"/>
        </w:rPr>
        <w:fldChar w:fldCharType="end"/>
      </w:r>
    </w:p>
    <w:p w14:paraId="07D360D3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O que é uma variável?</w:t>
      </w:r>
    </w:p>
    <w:p w14:paraId="533626BD" w14:textId="0FB931C3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algo = input() (o “algo” é a variável)</w:t>
      </w:r>
    </w:p>
    <w:p w14:paraId="5F790151" w14:textId="77777777" w:rsidR="00193F70" w:rsidRDefault="00193F70" w:rsidP="00193F70">
      <w:pPr>
        <w:rPr>
          <w:b/>
        </w:rPr>
      </w:pPr>
      <w:r>
        <w:rPr>
          <w:b/>
        </w:rPr>
        <w:t>colocar um nome de variável relacionado com o conteúdo</w:t>
      </w:r>
    </w:p>
    <w:p w14:paraId="7E7A969F" w14:textId="2C5F3440" w:rsidR="00225D14" w:rsidRDefault="00193F70" w:rsidP="00193F70">
      <w:pPr>
        <w:rPr>
          <w:b/>
        </w:rPr>
      </w:pPr>
      <w:r>
        <w:rPr>
          <w:b/>
        </w:rPr>
        <w:t xml:space="preserve">na entrada de dados é obrigatório o uso de uma variável </w:t>
      </w:r>
      <w:proofErr w:type="gramStart"/>
      <w:r>
        <w:rPr>
          <w:b/>
        </w:rPr>
        <w:t>( uso</w:t>
      </w:r>
      <w:proofErr w:type="gramEnd"/>
      <w:r>
        <w:rPr>
          <w:b/>
        </w:rPr>
        <w:t xml:space="preserve"> do </w:t>
      </w:r>
      <w:r>
        <w:rPr>
          <w:b/>
          <w:color w:val="0070C0"/>
        </w:rPr>
        <w:t xml:space="preserve">input() </w:t>
      </w:r>
      <w:r>
        <w:rPr>
          <w:b/>
        </w:rPr>
        <w:t>)</w:t>
      </w:r>
    </w:p>
    <w:p w14:paraId="5B6432FF" w14:textId="6444C47E" w:rsidR="00766C9C" w:rsidRDefault="00766C9C" w:rsidP="00193F70">
      <w:pPr>
        <w:rPr>
          <w:b/>
        </w:rPr>
      </w:pPr>
      <w:r>
        <w:rPr>
          <w:b/>
        </w:rPr>
        <w:t>não colocar acento em variáveis e em comandos</w:t>
      </w:r>
    </w:p>
    <w:p w14:paraId="5B064550" w14:textId="2869A1AF" w:rsidR="00B34E07" w:rsidRDefault="00112E3E" w:rsidP="00193F70">
      <w:pPr>
        <w:rPr>
          <w:b/>
        </w:rPr>
      </w:pPr>
      <w:r>
        <w:rPr>
          <w:b/>
        </w:rPr>
        <w:lastRenderedPageBreak/>
        <w:t>a variável não pode ser só o número</w:t>
      </w:r>
      <w:r w:rsidR="00962F2A">
        <w:rPr>
          <w:b/>
        </w:rPr>
        <w:t>, e não se deve usar o número no começo, antes da palavra, exemplo: 1area</w:t>
      </w:r>
    </w:p>
    <w:p w14:paraId="35495F6D" w14:textId="77777777" w:rsidR="00193F70" w:rsidRDefault="00193F70" w:rsidP="00193F70">
      <w:pPr>
        <w:rPr>
          <w:b/>
          <w:color w:val="FF0000"/>
        </w:rPr>
      </w:pPr>
    </w:p>
    <w:p w14:paraId="5ADEA28D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De volta aos comandos</w:t>
      </w:r>
    </w:p>
    <w:p w14:paraId="62959364" w14:textId="25BB9BE9" w:rsidR="00766C9C" w:rsidRDefault="00193F70" w:rsidP="00193F70">
      <w:pPr>
        <w:rPr>
          <w:b/>
          <w:color w:val="0070C0"/>
        </w:rPr>
      </w:pPr>
      <w:r>
        <w:rPr>
          <w:b/>
        </w:rPr>
        <w:t xml:space="preserve">Pós o uso do </w:t>
      </w:r>
      <w:proofErr w:type="gramStart"/>
      <w:r>
        <w:rPr>
          <w:b/>
          <w:color w:val="0070C0"/>
        </w:rPr>
        <w:t>input(</w:t>
      </w:r>
      <w:proofErr w:type="gramEnd"/>
      <w:r>
        <w:rPr>
          <w:b/>
          <w:color w:val="0070C0"/>
        </w:rPr>
        <w:t>)</w:t>
      </w:r>
      <w:r>
        <w:rPr>
          <w:b/>
        </w:rPr>
        <w:t xml:space="preserve"> para entregarmos uma resposta do computador para aquilo que foi digitado, usamos, </w:t>
      </w:r>
      <w:r>
        <w:rPr>
          <w:b/>
          <w:color w:val="0070C0"/>
        </w:rPr>
        <w:t>print(f' frase {variável}')</w:t>
      </w:r>
    </w:p>
    <w:p w14:paraId="17ABA5FE" w14:textId="77777777" w:rsidR="00193F70" w:rsidRDefault="00193F70" w:rsidP="00193F70">
      <w:pPr>
        <w:rPr>
          <w:b/>
        </w:rPr>
      </w:pPr>
      <w:r>
        <w:rPr>
          <w:b/>
        </w:rPr>
        <w:t>Exemplo:</w:t>
      </w:r>
    </w:p>
    <w:p w14:paraId="2F0BCCCD" w14:textId="77777777" w:rsidR="00193F70" w:rsidRDefault="00193F70" w:rsidP="00193F70">
      <w:pPr>
        <w:rPr>
          <w:b/>
          <w:color w:val="0070C0"/>
        </w:rPr>
      </w:pPr>
      <w:proofErr w:type="gramStart"/>
      <w:r>
        <w:rPr>
          <w:b/>
          <w:color w:val="0070C0"/>
        </w:rPr>
        <w:t>print(</w:t>
      </w:r>
      <w:proofErr w:type="gramEnd"/>
      <w:r>
        <w:rPr>
          <w:b/>
          <w:color w:val="0070C0"/>
        </w:rPr>
        <w:t>f’ legal {pimenta}’)</w:t>
      </w:r>
    </w:p>
    <w:p w14:paraId="72BCB1E8" w14:textId="77777777" w:rsidR="00193F70" w:rsidRDefault="00193F70" w:rsidP="00193F70">
      <w:pPr>
        <w:rPr>
          <w:b/>
        </w:rPr>
      </w:pPr>
      <w:r>
        <w:rPr>
          <w:b/>
        </w:rPr>
        <w:t xml:space="preserve">resposta que chega ao </w:t>
      </w:r>
      <w:proofErr w:type="spellStart"/>
      <w:r>
        <w:rPr>
          <w:b/>
        </w:rPr>
        <w:t>user</w:t>
      </w:r>
      <w:proofErr w:type="spellEnd"/>
      <w:r>
        <w:rPr>
          <w:b/>
        </w:rPr>
        <w:t>: legal pimenta</w:t>
      </w:r>
    </w:p>
    <w:p w14:paraId="4C01FE87" w14:textId="2958F477" w:rsidR="00193F70" w:rsidRDefault="00193F70" w:rsidP="00193F70">
      <w:pPr>
        <w:rPr>
          <w:b/>
        </w:rPr>
      </w:pPr>
      <w:r>
        <w:rPr>
          <w:b/>
        </w:rPr>
        <w:t xml:space="preserve">assim fica a frase que colocamos e a resposta dada pelo </w:t>
      </w:r>
      <w:proofErr w:type="spellStart"/>
      <w:r>
        <w:rPr>
          <w:b/>
        </w:rPr>
        <w:t>user</w:t>
      </w:r>
      <w:proofErr w:type="spellEnd"/>
    </w:p>
    <w:p w14:paraId="54A74342" w14:textId="34E846B1" w:rsidR="00766C9C" w:rsidRDefault="00766C9C" w:rsidP="00193F70">
      <w:pPr>
        <w:rPr>
          <w:b/>
        </w:rPr>
      </w:pPr>
      <w:r>
        <w:rPr>
          <w:b/>
        </w:rPr>
        <w:t>colocar o nome da variável dentro das chaves {}</w:t>
      </w:r>
    </w:p>
    <w:p w14:paraId="4DECCE84" w14:textId="525AC1BF" w:rsidR="00112E3E" w:rsidRDefault="00112E3E" w:rsidP="00193F70">
      <w:pPr>
        <w:rPr>
          <w:b/>
        </w:rPr>
      </w:pPr>
    </w:p>
    <w:p w14:paraId="7EC7A821" w14:textId="01F62FA5" w:rsidR="00112E3E" w:rsidRPr="008F1302" w:rsidRDefault="00112E3E" w:rsidP="008F1302">
      <w:pPr>
        <w:pStyle w:val="PargrafodaLista"/>
        <w:numPr>
          <w:ilvl w:val="0"/>
          <w:numId w:val="1"/>
        </w:numPr>
        <w:rPr>
          <w:b/>
        </w:rPr>
      </w:pPr>
      <w:r w:rsidRPr="008F1302">
        <w:rPr>
          <w:b/>
        </w:rPr>
        <w:t xml:space="preserve">Caso queira que a resposta da variável seja dada com </w:t>
      </w:r>
      <w:r w:rsidR="00962F2A" w:rsidRPr="008F1302">
        <w:rPr>
          <w:b/>
        </w:rPr>
        <w:t>específicas</w:t>
      </w:r>
      <w:r w:rsidRPr="008F1302">
        <w:rPr>
          <w:b/>
        </w:rPr>
        <w:t xml:space="preserve"> casas decimais, </w:t>
      </w:r>
      <w:r w:rsidR="00962F2A" w:rsidRPr="008F1302">
        <w:rPr>
          <w:b/>
        </w:rPr>
        <w:t xml:space="preserve">devemos </w:t>
      </w:r>
      <w:r w:rsidRPr="008F1302">
        <w:rPr>
          <w:b/>
        </w:rPr>
        <w:t xml:space="preserve">dentro das chaves </w:t>
      </w:r>
      <w:r w:rsidRPr="008F1302">
        <w:rPr>
          <w:b/>
          <w:color w:val="0070C0"/>
        </w:rPr>
        <w:t xml:space="preserve">{} </w:t>
      </w:r>
      <w:r w:rsidRPr="008F1302">
        <w:rPr>
          <w:b/>
        </w:rPr>
        <w:t xml:space="preserve">colocamos o </w:t>
      </w:r>
      <w:r w:rsidRPr="008F1302">
        <w:rPr>
          <w:b/>
          <w:color w:val="0070C0"/>
        </w:rPr>
        <w:t xml:space="preserve">nome da variável: .2f </w:t>
      </w:r>
      <w:r w:rsidRPr="008F1302">
        <w:rPr>
          <w:b/>
        </w:rPr>
        <w:t>(</w:t>
      </w:r>
      <w:r w:rsidR="00962F2A" w:rsidRPr="008F1302">
        <w:rPr>
          <w:b/>
        </w:rPr>
        <w:t>a resposta virá com</w:t>
      </w:r>
      <w:r w:rsidRPr="008F1302">
        <w:rPr>
          <w:b/>
        </w:rPr>
        <w:t xml:space="preserve"> duas casas decimais,</w:t>
      </w:r>
      <w:r w:rsidR="00962F2A" w:rsidRPr="008F1302">
        <w:rPr>
          <w:b/>
        </w:rPr>
        <w:t xml:space="preserve"> e usamos o</w:t>
      </w:r>
      <w:r w:rsidRPr="008F1302">
        <w:rPr>
          <w:b/>
        </w:rPr>
        <w:t xml:space="preserve"> f de </w:t>
      </w:r>
      <w:proofErr w:type="spellStart"/>
      <w:r w:rsidRPr="008F1302">
        <w:rPr>
          <w:b/>
        </w:rPr>
        <w:t>float</w:t>
      </w:r>
      <w:proofErr w:type="spellEnd"/>
      <w:r w:rsidRPr="008F1302">
        <w:rPr>
          <w:b/>
        </w:rPr>
        <w:t>)</w:t>
      </w:r>
    </w:p>
    <w:p w14:paraId="038E5498" w14:textId="77777777" w:rsidR="00193F70" w:rsidRDefault="00193F70" w:rsidP="00193F70">
      <w:pPr>
        <w:rPr>
          <w:b/>
        </w:rPr>
      </w:pPr>
    </w:p>
    <w:p w14:paraId="064FECA4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alt</w:t>
      </w:r>
      <w:proofErr w:type="spellEnd"/>
      <w:r>
        <w:rPr>
          <w:b/>
        </w:rPr>
        <w:t xml:space="preserve"> + shift - copia tudo para a linha de baixo</w:t>
      </w:r>
    </w:p>
    <w:p w14:paraId="43360381" w14:textId="4D67B370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 w:rsidRPr="00225D14">
        <w:rPr>
          <w:b/>
          <w:color w:val="00B050"/>
        </w:rPr>
        <w:t>#</w:t>
      </w:r>
      <w:r>
        <w:rPr>
          <w:b/>
        </w:rPr>
        <w:t xml:space="preserve"> </w:t>
      </w:r>
      <w:proofErr w:type="gramStart"/>
      <w:r>
        <w:rPr>
          <w:b/>
        </w:rPr>
        <w:t>( chamamos</w:t>
      </w:r>
      <w:proofErr w:type="gramEnd"/>
      <w:r>
        <w:rPr>
          <w:b/>
        </w:rPr>
        <w:t xml:space="preserve"> isso de comentário, ele invalida </w:t>
      </w:r>
      <w:r w:rsidR="00225D14">
        <w:rPr>
          <w:b/>
        </w:rPr>
        <w:t xml:space="preserve">a </w:t>
      </w:r>
      <w:r>
        <w:rPr>
          <w:b/>
        </w:rPr>
        <w:t xml:space="preserve">linha do comando, </w:t>
      </w:r>
      <w:r w:rsidR="00225D14">
        <w:rPr>
          <w:b/>
        </w:rPr>
        <w:t xml:space="preserve">ou seja, a linha </w:t>
      </w:r>
      <w:r>
        <w:rPr>
          <w:b/>
        </w:rPr>
        <w:t>não é interpretad</w:t>
      </w:r>
      <w:r w:rsidR="00225D14">
        <w:rPr>
          <w:b/>
        </w:rPr>
        <w:t>a</w:t>
      </w:r>
      <w:r>
        <w:rPr>
          <w:b/>
        </w:rPr>
        <w:t>, é como se aquele comando não existisse quando o programa roda)</w:t>
      </w:r>
    </w:p>
    <w:p w14:paraId="589C6E58" w14:textId="402B1BE8" w:rsidR="00225D14" w:rsidRPr="00225D14" w:rsidRDefault="00225D14" w:rsidP="00225D14">
      <w:pPr>
        <w:pStyle w:val="PargrafodaLista"/>
        <w:numPr>
          <w:ilvl w:val="0"/>
          <w:numId w:val="1"/>
        </w:numPr>
        <w:rPr>
          <w:b/>
        </w:rPr>
      </w:pPr>
      <w:r>
        <w:rPr>
          <w:b/>
          <w:color w:val="00B050"/>
        </w:rPr>
        <w:t>‘’’</w:t>
      </w:r>
    </w:p>
    <w:p w14:paraId="50DA7AFB" w14:textId="2EB77DA5" w:rsidR="00225D14" w:rsidRPr="00225D14" w:rsidRDefault="00225D14" w:rsidP="00225D14">
      <w:pPr>
        <w:pStyle w:val="PargrafodaLista"/>
        <w:rPr>
          <w:b/>
          <w:color w:val="00B050"/>
        </w:rPr>
      </w:pPr>
      <w:r>
        <w:rPr>
          <w:b/>
        </w:rPr>
        <w:t xml:space="preserve">Comentário de bloco, funciona como o </w:t>
      </w:r>
      <w:r w:rsidRPr="00225D14">
        <w:rPr>
          <w:b/>
          <w:color w:val="00B050"/>
        </w:rPr>
        <w:t>#</w:t>
      </w:r>
    </w:p>
    <w:p w14:paraId="49E7A2FC" w14:textId="2141A844" w:rsidR="00225D14" w:rsidRPr="00225D14" w:rsidRDefault="00225D14" w:rsidP="00225D14">
      <w:pPr>
        <w:pStyle w:val="PargrafodaLista"/>
        <w:rPr>
          <w:b/>
          <w:color w:val="00B050"/>
        </w:rPr>
      </w:pPr>
      <w:r w:rsidRPr="00225D14">
        <w:rPr>
          <w:b/>
          <w:color w:val="00B050"/>
        </w:rPr>
        <w:t>‘’’</w:t>
      </w:r>
    </w:p>
    <w:p w14:paraId="0A3140FC" w14:textId="77777777" w:rsidR="00193F70" w:rsidRDefault="00193F70" w:rsidP="00193F70">
      <w:pPr>
        <w:rPr>
          <w:b/>
        </w:rPr>
      </w:pPr>
    </w:p>
    <w:p w14:paraId="1E96C436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Comando para números</w:t>
      </w:r>
    </w:p>
    <w:p w14:paraId="18F21C18" w14:textId="7E4CA5A0" w:rsidR="00193F70" w:rsidRDefault="00193F70" w:rsidP="00193F70">
      <w:pPr>
        <w:pStyle w:val="PargrafodaLista"/>
        <w:numPr>
          <w:ilvl w:val="0"/>
          <w:numId w:val="1"/>
        </w:numPr>
        <w:rPr>
          <w:b/>
          <w:color w:val="0070C0"/>
        </w:rPr>
      </w:pPr>
      <w:r>
        <w:rPr>
          <w:b/>
        </w:rPr>
        <w:t>Para números inteiros (sem 0,</w:t>
      </w:r>
      <w:r w:rsidR="00766C9C">
        <w:rPr>
          <w:b/>
        </w:rPr>
        <w:t xml:space="preserve"> como 10</w:t>
      </w:r>
      <w:r>
        <w:rPr>
          <w:b/>
        </w:rPr>
        <w:t xml:space="preserve">) - </w:t>
      </w:r>
      <w:proofErr w:type="spellStart"/>
      <w:r>
        <w:rPr>
          <w:b/>
          <w:color w:val="0070C0"/>
        </w:rPr>
        <w:t>int</w:t>
      </w:r>
      <w:proofErr w:type="spellEnd"/>
      <w:r>
        <w:rPr>
          <w:b/>
          <w:color w:val="0070C0"/>
        </w:rPr>
        <w:t xml:space="preserve"> </w:t>
      </w:r>
    </w:p>
    <w:p w14:paraId="1B2C7B58" w14:textId="2676887F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Para números reais (com 0,</w:t>
      </w:r>
      <w:r w:rsidR="00766C9C">
        <w:rPr>
          <w:b/>
        </w:rPr>
        <w:t xml:space="preserve"> como 10,00</w:t>
      </w:r>
      <w:r>
        <w:rPr>
          <w:b/>
        </w:rPr>
        <w:t xml:space="preserve">) - </w:t>
      </w:r>
      <w:proofErr w:type="spellStart"/>
      <w:r>
        <w:rPr>
          <w:b/>
          <w:color w:val="0070C0"/>
        </w:rPr>
        <w:t>float</w:t>
      </w:r>
      <w:proofErr w:type="spellEnd"/>
    </w:p>
    <w:p w14:paraId="1484A268" w14:textId="7F88A70C" w:rsidR="00193F70" w:rsidRDefault="00193F70" w:rsidP="00193F70">
      <w:pPr>
        <w:rPr>
          <w:b/>
        </w:rPr>
      </w:pPr>
      <w:r>
        <w:rPr>
          <w:b/>
        </w:rPr>
        <w:t>casas com decimais (0,) em ingl</w:t>
      </w:r>
      <w:r w:rsidR="00225D14">
        <w:rPr>
          <w:b/>
        </w:rPr>
        <w:t>ê</w:t>
      </w:r>
      <w:r>
        <w:rPr>
          <w:b/>
        </w:rPr>
        <w:t xml:space="preserve">s é entendido pelo computador </w:t>
      </w:r>
      <w:proofErr w:type="gramStart"/>
      <w:r>
        <w:rPr>
          <w:b/>
        </w:rPr>
        <w:t>por  .</w:t>
      </w:r>
      <w:proofErr w:type="gramEnd"/>
      <w:r>
        <w:rPr>
          <w:b/>
        </w:rPr>
        <w:t xml:space="preserve"> (</w:t>
      </w:r>
      <w:proofErr w:type="gramStart"/>
      <w:r>
        <w:rPr>
          <w:b/>
        </w:rPr>
        <w:t>ponto)  e</w:t>
      </w:r>
      <w:proofErr w:type="gramEnd"/>
      <w:r>
        <w:rPr>
          <w:b/>
        </w:rPr>
        <w:t xml:space="preserve"> em português por  , (virgula)</w:t>
      </w:r>
      <w:r w:rsidR="00225D14">
        <w:rPr>
          <w:b/>
        </w:rPr>
        <w:t xml:space="preserve"> </w:t>
      </w:r>
    </w:p>
    <w:p w14:paraId="4E2B53B4" w14:textId="2F10B98B" w:rsidR="00766C9C" w:rsidRDefault="00225D14" w:rsidP="00193F70">
      <w:pPr>
        <w:rPr>
          <w:b/>
        </w:rPr>
      </w:pPr>
      <w:r>
        <w:rPr>
          <w:b/>
        </w:rPr>
        <w:t>provavelmente sempre será ponto.</w:t>
      </w:r>
    </w:p>
    <w:p w14:paraId="3F57358A" w14:textId="77777777" w:rsidR="00193F70" w:rsidRDefault="00193F70" w:rsidP="00193F70">
      <w:pPr>
        <w:rPr>
          <w:b/>
        </w:rPr>
      </w:pPr>
      <w:r>
        <w:rPr>
          <w:b/>
        </w:rPr>
        <w:t>exemplo de comando;</w:t>
      </w:r>
    </w:p>
    <w:p w14:paraId="0FADCD19" w14:textId="77777777" w:rsidR="00193F70" w:rsidRDefault="00193F70" w:rsidP="00193F70">
      <w:pPr>
        <w:rPr>
          <w:b/>
          <w:color w:val="0070C0"/>
        </w:rPr>
      </w:pPr>
      <w:r>
        <w:rPr>
          <w:b/>
          <w:color w:val="0070C0"/>
        </w:rPr>
        <w:t xml:space="preserve">variável = </w:t>
      </w:r>
      <w:proofErr w:type="spellStart"/>
      <w:r>
        <w:rPr>
          <w:b/>
          <w:color w:val="0070C0"/>
        </w:rPr>
        <w:t>int</w:t>
      </w:r>
      <w:proofErr w:type="spellEnd"/>
      <w:r>
        <w:rPr>
          <w:b/>
          <w:color w:val="0070C0"/>
        </w:rPr>
        <w:t xml:space="preserve"> ou </w:t>
      </w:r>
      <w:proofErr w:type="spellStart"/>
      <w:r>
        <w:rPr>
          <w:b/>
          <w:color w:val="0070C0"/>
        </w:rPr>
        <w:t>float</w:t>
      </w:r>
      <w:proofErr w:type="spellEnd"/>
      <w:r>
        <w:rPr>
          <w:b/>
          <w:color w:val="0070C0"/>
        </w:rPr>
        <w:t>(</w:t>
      </w:r>
      <w:proofErr w:type="gramStart"/>
      <w:r>
        <w:rPr>
          <w:b/>
          <w:color w:val="0070C0"/>
        </w:rPr>
        <w:t>input(</w:t>
      </w:r>
      <w:proofErr w:type="gramEnd"/>
      <w:r>
        <w:rPr>
          <w:b/>
          <w:color w:val="0070C0"/>
        </w:rPr>
        <w:t>))</w:t>
      </w:r>
    </w:p>
    <w:p w14:paraId="19A1E305" w14:textId="28570AD3" w:rsidR="00193F70" w:rsidRDefault="00193F70" w:rsidP="00193F70">
      <w:pPr>
        <w:rPr>
          <w:b/>
        </w:rPr>
      </w:pPr>
      <w:r>
        <w:rPr>
          <w:b/>
        </w:rPr>
        <w:t>assim possibilitando que a resposta seja dada em um número inteiro ou real</w:t>
      </w:r>
    </w:p>
    <w:p w14:paraId="7E8B189F" w14:textId="4A3A6A6F" w:rsidR="00962F2A" w:rsidRDefault="00962F2A" w:rsidP="00193F70">
      <w:pPr>
        <w:rPr>
          <w:b/>
        </w:rPr>
      </w:pPr>
      <w:r>
        <w:rPr>
          <w:b/>
        </w:rPr>
        <w:t>se colocarmos uma frase pedindo um valor ficaria</w:t>
      </w:r>
    </w:p>
    <w:p w14:paraId="3E11FFAA" w14:textId="068D93D4" w:rsidR="00962F2A" w:rsidRDefault="00962F2A" w:rsidP="00193F70">
      <w:pPr>
        <w:rPr>
          <w:b/>
          <w:color w:val="0070C0"/>
        </w:rPr>
      </w:pPr>
      <w:r w:rsidRPr="00962F2A">
        <w:rPr>
          <w:b/>
          <w:color w:val="0070C0"/>
        </w:rPr>
        <w:t xml:space="preserve">variável = </w:t>
      </w:r>
      <w:proofErr w:type="spellStart"/>
      <w:r w:rsidRPr="00962F2A">
        <w:rPr>
          <w:b/>
          <w:color w:val="0070C0"/>
        </w:rPr>
        <w:t>int</w:t>
      </w:r>
      <w:proofErr w:type="spellEnd"/>
      <w:r w:rsidRPr="00962F2A">
        <w:rPr>
          <w:b/>
          <w:color w:val="0070C0"/>
        </w:rPr>
        <w:t xml:space="preserve"> ou </w:t>
      </w:r>
      <w:proofErr w:type="spellStart"/>
      <w:proofErr w:type="gramStart"/>
      <w:r w:rsidRPr="00962F2A">
        <w:rPr>
          <w:b/>
          <w:color w:val="0070C0"/>
        </w:rPr>
        <w:t>float</w:t>
      </w:r>
      <w:proofErr w:type="spellEnd"/>
      <w:r w:rsidRPr="00962F2A">
        <w:rPr>
          <w:b/>
          <w:color w:val="0070C0"/>
        </w:rPr>
        <w:t>(</w:t>
      </w:r>
      <w:proofErr w:type="gramEnd"/>
      <w:r w:rsidRPr="00962F2A">
        <w:rPr>
          <w:b/>
          <w:color w:val="0070C0"/>
        </w:rPr>
        <w:t>input(‘Informe a sua temperatura em C°: ‘))</w:t>
      </w:r>
    </w:p>
    <w:p w14:paraId="006CEAF6" w14:textId="7F820186" w:rsidR="00962F2A" w:rsidRDefault="00962F2A" w:rsidP="00193F70">
      <w:pPr>
        <w:rPr>
          <w:b/>
        </w:rPr>
      </w:pPr>
      <w:r w:rsidRPr="00962F2A">
        <w:rPr>
          <w:b/>
        </w:rPr>
        <w:lastRenderedPageBreak/>
        <w:t>e par</w:t>
      </w:r>
      <w:r>
        <w:rPr>
          <w:b/>
        </w:rPr>
        <w:t>a a resposta usaríamos</w:t>
      </w:r>
    </w:p>
    <w:p w14:paraId="39816BAA" w14:textId="751EC9F3" w:rsidR="00962F2A" w:rsidRPr="00962F2A" w:rsidRDefault="00962F2A" w:rsidP="00193F70">
      <w:pPr>
        <w:rPr>
          <w:b/>
        </w:rPr>
      </w:pPr>
      <w:proofErr w:type="gramStart"/>
      <w:r w:rsidRPr="00962F2A">
        <w:rPr>
          <w:b/>
          <w:color w:val="0070C0"/>
        </w:rPr>
        <w:t>print(</w:t>
      </w:r>
      <w:proofErr w:type="spellStart"/>
      <w:proofErr w:type="gramEnd"/>
      <w:r w:rsidRPr="00962F2A">
        <w:rPr>
          <w:b/>
          <w:color w:val="0070C0"/>
        </w:rPr>
        <w:t>f’A</w:t>
      </w:r>
      <w:proofErr w:type="spellEnd"/>
      <w:r w:rsidRPr="00962F2A">
        <w:rPr>
          <w:b/>
          <w:color w:val="0070C0"/>
        </w:rPr>
        <w:t xml:space="preserve"> sua temperatura em </w:t>
      </w:r>
      <w:proofErr w:type="spellStart"/>
      <w:r w:rsidRPr="00962F2A">
        <w:rPr>
          <w:b/>
          <w:color w:val="0070C0"/>
        </w:rPr>
        <w:t>F°</w:t>
      </w:r>
      <w:proofErr w:type="spellEnd"/>
      <w:r w:rsidRPr="00962F2A">
        <w:rPr>
          <w:b/>
          <w:color w:val="0070C0"/>
        </w:rPr>
        <w:t xml:space="preserve"> é: {</w:t>
      </w:r>
      <w:proofErr w:type="spellStart"/>
      <w:r w:rsidRPr="00962F2A">
        <w:rPr>
          <w:b/>
          <w:color w:val="0070C0"/>
        </w:rPr>
        <w:t>váriavel</w:t>
      </w:r>
      <w:proofErr w:type="spellEnd"/>
      <w:r w:rsidRPr="00962F2A">
        <w:rPr>
          <w:b/>
          <w:color w:val="0070C0"/>
        </w:rPr>
        <w:t xml:space="preserve"> da fórmula}’ )</w:t>
      </w:r>
    </w:p>
    <w:p w14:paraId="728EED5D" w14:textId="77777777" w:rsidR="00193F70" w:rsidRDefault="00193F70" w:rsidP="00193F70">
      <w:pPr>
        <w:rPr>
          <w:b/>
        </w:rPr>
      </w:pPr>
    </w:p>
    <w:p w14:paraId="7034EB9D" w14:textId="77777777" w:rsidR="00193F70" w:rsidRDefault="00193F70" w:rsidP="00193F70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Para texto (em linguagens que precisam que especifique se é número ou texto) usamos </w:t>
      </w:r>
    </w:p>
    <w:p w14:paraId="175C42BD" w14:textId="70CBA73D" w:rsidR="00B435C1" w:rsidRDefault="00193F70" w:rsidP="00B435C1">
      <w:pPr>
        <w:pStyle w:val="PargrafodaLista"/>
        <w:rPr>
          <w:b/>
          <w:color w:val="0070C0"/>
        </w:rPr>
      </w:pPr>
      <w:proofErr w:type="spellStart"/>
      <w:r>
        <w:rPr>
          <w:b/>
        </w:rPr>
        <w:t>string</w:t>
      </w:r>
      <w:proofErr w:type="spellEnd"/>
      <w:r>
        <w:rPr>
          <w:b/>
        </w:rPr>
        <w:t xml:space="preserve"> (texto) </w:t>
      </w:r>
      <w:r w:rsidR="00B435C1">
        <w:rPr>
          <w:b/>
        </w:rPr>
        <w:t>–</w:t>
      </w:r>
      <w:r>
        <w:rPr>
          <w:b/>
        </w:rPr>
        <w:t xml:space="preserve"> </w:t>
      </w:r>
      <w:proofErr w:type="spellStart"/>
      <w:r>
        <w:rPr>
          <w:b/>
          <w:color w:val="0070C0"/>
        </w:rPr>
        <w:t>str</w:t>
      </w:r>
      <w:proofErr w:type="spellEnd"/>
    </w:p>
    <w:p w14:paraId="4FDBB596" w14:textId="77777777" w:rsidR="00B435C1" w:rsidRPr="00B435C1" w:rsidRDefault="00B435C1" w:rsidP="00B435C1">
      <w:pPr>
        <w:pStyle w:val="PargrafodaLista"/>
        <w:rPr>
          <w:b/>
          <w:color w:val="0070C0"/>
        </w:rPr>
      </w:pPr>
    </w:p>
    <w:p w14:paraId="2BC5F0A5" w14:textId="215D1B4E" w:rsidR="00B435C1" w:rsidRDefault="00B435C1" w:rsidP="00B435C1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Em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os operadores lógicos são palavras, em outras linguagens são símbolos:</w:t>
      </w:r>
    </w:p>
    <w:p w14:paraId="043854A0" w14:textId="4F339852" w:rsidR="00B435C1" w:rsidRDefault="00B435C1" w:rsidP="00B435C1">
      <w:pPr>
        <w:pStyle w:val="PargrafodaLista"/>
        <w:rPr>
          <w:b/>
        </w:rPr>
      </w:pPr>
      <w:proofErr w:type="spellStart"/>
      <w:r>
        <w:rPr>
          <w:b/>
          <w:color w:val="0070C0"/>
        </w:rPr>
        <w:t>a</w:t>
      </w:r>
      <w:r w:rsidRPr="00B435C1">
        <w:rPr>
          <w:b/>
          <w:color w:val="0070C0"/>
        </w:rPr>
        <w:t>nd</w:t>
      </w:r>
      <w:proofErr w:type="spellEnd"/>
      <w:r>
        <w:rPr>
          <w:b/>
        </w:rPr>
        <w:t xml:space="preserve"> = &amp;&amp;</w:t>
      </w:r>
    </w:p>
    <w:p w14:paraId="0AF169B6" w14:textId="77777777" w:rsidR="00B435C1" w:rsidRDefault="00B435C1" w:rsidP="00B435C1">
      <w:pPr>
        <w:pStyle w:val="PargrafodaLista"/>
        <w:rPr>
          <w:b/>
        </w:rPr>
      </w:pPr>
      <w:proofErr w:type="spellStart"/>
      <w:r w:rsidRPr="00B435C1">
        <w:rPr>
          <w:b/>
          <w:color w:val="0070C0"/>
        </w:rPr>
        <w:t>or</w:t>
      </w:r>
      <w:proofErr w:type="spellEnd"/>
      <w:r>
        <w:rPr>
          <w:b/>
        </w:rPr>
        <w:t xml:space="preserve"> = II</w:t>
      </w:r>
    </w:p>
    <w:p w14:paraId="0BED4433" w14:textId="3E6ABEF4" w:rsidR="00B435C1" w:rsidRDefault="00B435C1" w:rsidP="00B435C1">
      <w:pPr>
        <w:pStyle w:val="PargrafodaLista"/>
        <w:rPr>
          <w:b/>
        </w:rPr>
      </w:pPr>
      <w:proofErr w:type="spellStart"/>
      <w:r w:rsidRPr="00B435C1">
        <w:rPr>
          <w:b/>
          <w:color w:val="0070C0"/>
        </w:rPr>
        <w:t>not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= !</w:t>
      </w:r>
      <w:bookmarkStart w:id="0" w:name="_GoBack"/>
      <w:bookmarkEnd w:id="0"/>
      <w:proofErr w:type="gramEnd"/>
    </w:p>
    <w:p w14:paraId="6BF35332" w14:textId="77777777" w:rsidR="00B435C1" w:rsidRPr="00B435C1" w:rsidRDefault="00B435C1" w:rsidP="00B435C1">
      <w:pPr>
        <w:pStyle w:val="PargrafodaLista"/>
        <w:rPr>
          <w:b/>
        </w:rPr>
      </w:pPr>
    </w:p>
    <w:p w14:paraId="1C318AD2" w14:textId="77777777" w:rsidR="00193F70" w:rsidRDefault="00193F70" w:rsidP="00193F70">
      <w:pPr>
        <w:rPr>
          <w:b/>
          <w:color w:val="FF0000"/>
        </w:rPr>
      </w:pPr>
      <w:r>
        <w:rPr>
          <w:b/>
          <w:color w:val="FF0000"/>
        </w:rPr>
        <w:t>Operadores = símbolo gráfico</w:t>
      </w:r>
    </w:p>
    <w:p w14:paraId="1C4C7ACB" w14:textId="77777777" w:rsidR="00984393" w:rsidRDefault="00193F70" w:rsidP="00984393">
      <w:pPr>
        <w:pStyle w:val="PargrafodaLista"/>
        <w:numPr>
          <w:ilvl w:val="0"/>
          <w:numId w:val="9"/>
        </w:numPr>
        <w:rPr>
          <w:b/>
        </w:rPr>
      </w:pPr>
      <w:r w:rsidRPr="00984393">
        <w:rPr>
          <w:b/>
        </w:rPr>
        <w:t>aritméticos:</w:t>
      </w:r>
    </w:p>
    <w:p w14:paraId="7F080264" w14:textId="012F98DE" w:rsidR="00984393" w:rsidRDefault="00193F70" w:rsidP="00984393">
      <w:pPr>
        <w:pStyle w:val="PargrafodaLista"/>
        <w:rPr>
          <w:b/>
        </w:rPr>
      </w:pPr>
      <w:r w:rsidRPr="00984393">
        <w:rPr>
          <w:b/>
          <w:color w:val="0070C0"/>
        </w:rPr>
        <w:t>+</w:t>
      </w:r>
      <w:r w:rsidR="00984393" w:rsidRPr="00984393">
        <w:rPr>
          <w:b/>
          <w:color w:val="0070C0"/>
        </w:rPr>
        <w:t xml:space="preserve"> </w:t>
      </w:r>
      <w:r w:rsidR="00984393" w:rsidRPr="00984393">
        <w:rPr>
          <w:b/>
        </w:rPr>
        <w:t>– adição</w:t>
      </w:r>
      <w:r w:rsidRPr="00984393">
        <w:rPr>
          <w:b/>
        </w:rPr>
        <w:t xml:space="preserve"> </w:t>
      </w:r>
    </w:p>
    <w:p w14:paraId="07C3B793" w14:textId="00300B21" w:rsidR="00984393" w:rsidRDefault="00193F70" w:rsidP="00984393">
      <w:pPr>
        <w:pStyle w:val="PargrafodaLista"/>
        <w:rPr>
          <w:b/>
        </w:rPr>
      </w:pPr>
      <w:r w:rsidRPr="00984393">
        <w:rPr>
          <w:b/>
          <w:color w:val="0070C0"/>
        </w:rPr>
        <w:t>-</w:t>
      </w:r>
      <w:r w:rsidR="00984393" w:rsidRPr="00984393">
        <w:rPr>
          <w:b/>
          <w:color w:val="0070C0"/>
        </w:rPr>
        <w:t xml:space="preserve"> </w:t>
      </w:r>
      <w:r w:rsidR="00984393" w:rsidRPr="00984393">
        <w:rPr>
          <w:b/>
        </w:rPr>
        <w:t>– subtração</w:t>
      </w:r>
    </w:p>
    <w:p w14:paraId="129A18B4" w14:textId="2D735359" w:rsidR="00984393" w:rsidRDefault="00193F70" w:rsidP="00984393">
      <w:pPr>
        <w:pStyle w:val="PargrafodaLista"/>
        <w:rPr>
          <w:b/>
        </w:rPr>
      </w:pPr>
      <w:r w:rsidRPr="00984393">
        <w:rPr>
          <w:b/>
          <w:color w:val="0070C0"/>
        </w:rPr>
        <w:t>*</w:t>
      </w:r>
      <w:r w:rsidR="00984393">
        <w:rPr>
          <w:b/>
          <w:color w:val="0070C0"/>
        </w:rPr>
        <w:t xml:space="preserve"> </w:t>
      </w:r>
      <w:r w:rsidR="00984393" w:rsidRPr="00984393">
        <w:rPr>
          <w:b/>
        </w:rPr>
        <w:t>– multiplicação</w:t>
      </w:r>
    </w:p>
    <w:p w14:paraId="3945B822" w14:textId="3C514C28" w:rsidR="00984393" w:rsidRDefault="00193F70" w:rsidP="00984393">
      <w:pPr>
        <w:pStyle w:val="PargrafodaLista"/>
        <w:rPr>
          <w:b/>
        </w:rPr>
      </w:pPr>
      <w:r w:rsidRPr="00984393">
        <w:rPr>
          <w:b/>
          <w:color w:val="0070C0"/>
        </w:rPr>
        <w:t>/</w:t>
      </w:r>
      <w:r w:rsidR="00984393">
        <w:rPr>
          <w:b/>
          <w:color w:val="0070C0"/>
        </w:rPr>
        <w:t xml:space="preserve"> </w:t>
      </w:r>
      <w:r w:rsidR="00984393" w:rsidRPr="00984393">
        <w:rPr>
          <w:b/>
        </w:rPr>
        <w:t xml:space="preserve">– </w:t>
      </w:r>
      <w:r w:rsidR="00984393">
        <w:rPr>
          <w:b/>
        </w:rPr>
        <w:t>divisão</w:t>
      </w:r>
    </w:p>
    <w:p w14:paraId="33F11F42" w14:textId="77777777" w:rsidR="00984393" w:rsidRDefault="00193F70" w:rsidP="00984393">
      <w:pPr>
        <w:pStyle w:val="PargrafodaLista"/>
        <w:rPr>
          <w:b/>
        </w:rPr>
      </w:pPr>
      <w:r w:rsidRPr="00984393">
        <w:rPr>
          <w:b/>
          <w:color w:val="0070C0"/>
        </w:rPr>
        <w:t>%</w:t>
      </w:r>
      <w:r w:rsidR="00984393">
        <w:rPr>
          <w:b/>
          <w:color w:val="0070C0"/>
        </w:rPr>
        <w:t xml:space="preserve"> </w:t>
      </w:r>
      <w:r w:rsidR="00984393" w:rsidRPr="00984393">
        <w:rPr>
          <w:b/>
        </w:rPr>
        <w:t>–</w:t>
      </w:r>
      <w:r w:rsidR="00984393">
        <w:rPr>
          <w:b/>
        </w:rPr>
        <w:t xml:space="preserve"> resto de divisão</w:t>
      </w:r>
    </w:p>
    <w:p w14:paraId="130B0954" w14:textId="77777777" w:rsidR="00984393" w:rsidRDefault="0088780E" w:rsidP="00984393">
      <w:pPr>
        <w:pStyle w:val="PargrafodaLista"/>
        <w:rPr>
          <w:b/>
        </w:rPr>
      </w:pPr>
      <w:r w:rsidRPr="00984393">
        <w:rPr>
          <w:b/>
          <w:color w:val="0070C0"/>
        </w:rPr>
        <w:t>**</w:t>
      </w:r>
      <w:r w:rsidR="00984393">
        <w:rPr>
          <w:b/>
          <w:color w:val="0070C0"/>
        </w:rPr>
        <w:t xml:space="preserve"> </w:t>
      </w:r>
      <w:r w:rsidR="00984393" w:rsidRPr="00984393">
        <w:rPr>
          <w:b/>
        </w:rPr>
        <w:t>–</w:t>
      </w:r>
      <w:r w:rsidR="00984393">
        <w:rPr>
          <w:b/>
        </w:rPr>
        <w:t xml:space="preserve"> operador de potenciação, usado para expoente (exemplo; X</w:t>
      </w:r>
      <w:r w:rsidR="00984393" w:rsidRPr="008F53B5">
        <w:rPr>
          <w:b/>
        </w:rPr>
        <w:t>² (X ** 2)</w:t>
      </w:r>
    </w:p>
    <w:p w14:paraId="33A761B2" w14:textId="19C0C2D7" w:rsidR="00193F70" w:rsidRPr="00984393" w:rsidRDefault="00CD4ECA" w:rsidP="00984393">
      <w:pPr>
        <w:pStyle w:val="PargrafodaLista"/>
        <w:rPr>
          <w:b/>
        </w:rPr>
      </w:pPr>
      <w:r w:rsidRPr="00984393">
        <w:rPr>
          <w:b/>
          <w:color w:val="0070C0"/>
        </w:rPr>
        <w:t>//</w:t>
      </w:r>
      <w:r w:rsidR="00984393">
        <w:rPr>
          <w:b/>
          <w:color w:val="0070C0"/>
        </w:rPr>
        <w:t xml:space="preserve"> </w:t>
      </w:r>
      <w:r w:rsidR="00984393" w:rsidRPr="00984393">
        <w:rPr>
          <w:b/>
        </w:rPr>
        <w:t>–</w:t>
      </w:r>
      <w:r w:rsidR="00984393">
        <w:rPr>
          <w:b/>
        </w:rPr>
        <w:t xml:space="preserve"> </w:t>
      </w:r>
      <w:r w:rsidR="00984393" w:rsidRPr="008F53B5">
        <w:rPr>
          <w:b/>
        </w:rPr>
        <w:t>divisão inteira, sem casas decimais</w:t>
      </w:r>
    </w:p>
    <w:p w14:paraId="35633DC3" w14:textId="77777777" w:rsidR="008F53B5" w:rsidRPr="008F53B5" w:rsidRDefault="008F53B5" w:rsidP="008F53B5">
      <w:pPr>
        <w:pStyle w:val="PargrafodaLista"/>
        <w:rPr>
          <w:b/>
        </w:rPr>
      </w:pPr>
    </w:p>
    <w:p w14:paraId="71CD6F65" w14:textId="77777777" w:rsidR="00107114" w:rsidRPr="00107114" w:rsidRDefault="00193F70" w:rsidP="00107114">
      <w:pPr>
        <w:pStyle w:val="PargrafodaLista"/>
        <w:numPr>
          <w:ilvl w:val="0"/>
          <w:numId w:val="9"/>
        </w:numPr>
        <w:rPr>
          <w:b/>
          <w:color w:val="0070C0"/>
        </w:rPr>
      </w:pPr>
      <w:r w:rsidRPr="00107114">
        <w:rPr>
          <w:b/>
        </w:rPr>
        <w:t xml:space="preserve">relacionais: </w:t>
      </w:r>
    </w:p>
    <w:p w14:paraId="2FB26E19" w14:textId="77777777" w:rsidR="00107114" w:rsidRDefault="00107114" w:rsidP="00107114">
      <w:pPr>
        <w:pStyle w:val="PargrafodaLista"/>
        <w:rPr>
          <w:b/>
        </w:rPr>
      </w:pPr>
      <w:r>
        <w:rPr>
          <w:b/>
          <w:color w:val="0070C0"/>
        </w:rPr>
        <w:t>&gt;</w:t>
      </w:r>
      <w:r w:rsidR="00193F70" w:rsidRPr="00107114">
        <w:rPr>
          <w:b/>
          <w:color w:val="0070C0"/>
        </w:rPr>
        <w:t xml:space="preserve"> </w:t>
      </w:r>
      <w:r w:rsidRPr="00984393">
        <w:rPr>
          <w:b/>
        </w:rPr>
        <w:t>–</w:t>
      </w:r>
      <w:r>
        <w:rPr>
          <w:b/>
        </w:rPr>
        <w:t xml:space="preserve"> maior que (algum número)</w:t>
      </w:r>
    </w:p>
    <w:p w14:paraId="29C04AFF" w14:textId="5109E896" w:rsidR="00107114" w:rsidRDefault="00193F70" w:rsidP="00107114">
      <w:pPr>
        <w:pStyle w:val="PargrafodaLista"/>
        <w:rPr>
          <w:b/>
        </w:rPr>
      </w:pPr>
      <w:r w:rsidRPr="00107114">
        <w:rPr>
          <w:b/>
          <w:color w:val="0070C0"/>
        </w:rPr>
        <w:t xml:space="preserve">&lt; </w:t>
      </w:r>
      <w:r w:rsidR="00107114" w:rsidRPr="00984393">
        <w:rPr>
          <w:b/>
        </w:rPr>
        <w:t>–</w:t>
      </w:r>
      <w:r w:rsidR="00107114">
        <w:rPr>
          <w:b/>
        </w:rPr>
        <w:t xml:space="preserve"> menor que (algum número)</w:t>
      </w:r>
    </w:p>
    <w:p w14:paraId="2FACB110" w14:textId="1E5EC2BA" w:rsidR="00107114" w:rsidRDefault="00193F70" w:rsidP="00107114">
      <w:pPr>
        <w:pStyle w:val="PargrafodaLista"/>
        <w:rPr>
          <w:b/>
        </w:rPr>
      </w:pPr>
      <w:r w:rsidRPr="00107114">
        <w:rPr>
          <w:b/>
          <w:color w:val="0070C0"/>
        </w:rPr>
        <w:t>&gt;=</w:t>
      </w:r>
      <w:r w:rsidR="00107114">
        <w:rPr>
          <w:b/>
          <w:color w:val="0070C0"/>
        </w:rPr>
        <w:t xml:space="preserve"> </w:t>
      </w:r>
      <w:r w:rsidR="00107114" w:rsidRPr="00984393">
        <w:rPr>
          <w:b/>
        </w:rPr>
        <w:t>–</w:t>
      </w:r>
      <w:r w:rsidR="00107114">
        <w:rPr>
          <w:b/>
        </w:rPr>
        <w:t xml:space="preserve"> maior ou igual a algum número (exemplo; maior ou igual a 7)</w:t>
      </w:r>
    </w:p>
    <w:p w14:paraId="0D0A16D5" w14:textId="77777777" w:rsidR="00107114" w:rsidRDefault="00193F70" w:rsidP="00107114">
      <w:pPr>
        <w:pStyle w:val="PargrafodaLista"/>
        <w:rPr>
          <w:b/>
        </w:rPr>
      </w:pPr>
      <w:r w:rsidRPr="00107114">
        <w:rPr>
          <w:b/>
          <w:color w:val="0070C0"/>
        </w:rPr>
        <w:t>&lt;=</w:t>
      </w:r>
      <w:r w:rsidR="00107114">
        <w:rPr>
          <w:b/>
          <w:color w:val="0070C0"/>
        </w:rPr>
        <w:t xml:space="preserve"> </w:t>
      </w:r>
      <w:r w:rsidR="00107114" w:rsidRPr="00984393">
        <w:rPr>
          <w:b/>
        </w:rPr>
        <w:t>–</w:t>
      </w:r>
      <w:r w:rsidR="00107114">
        <w:rPr>
          <w:b/>
        </w:rPr>
        <w:t xml:space="preserve"> menor ou igual a algum número</w:t>
      </w:r>
    </w:p>
    <w:p w14:paraId="5D38351E" w14:textId="77777777" w:rsidR="00107114" w:rsidRDefault="008F53B5" w:rsidP="00107114">
      <w:pPr>
        <w:pStyle w:val="PargrafodaLista"/>
        <w:rPr>
          <w:b/>
        </w:rPr>
      </w:pPr>
      <w:r w:rsidRPr="00107114">
        <w:rPr>
          <w:b/>
          <w:color w:val="0070C0"/>
        </w:rPr>
        <w:t xml:space="preserve">== </w:t>
      </w:r>
      <w:r w:rsidR="00107114" w:rsidRPr="00984393">
        <w:rPr>
          <w:b/>
        </w:rPr>
        <w:t>–</w:t>
      </w:r>
      <w:r w:rsidR="00107114">
        <w:rPr>
          <w:b/>
        </w:rPr>
        <w:t xml:space="preserve"> igual </w:t>
      </w:r>
    </w:p>
    <w:p w14:paraId="375BC77A" w14:textId="664D50D2" w:rsidR="00193F70" w:rsidRDefault="008F53B5" w:rsidP="00107114">
      <w:pPr>
        <w:pStyle w:val="PargrafodaLista"/>
        <w:rPr>
          <w:b/>
        </w:rPr>
      </w:pPr>
      <w:proofErr w:type="gramStart"/>
      <w:r w:rsidRPr="00107114">
        <w:rPr>
          <w:b/>
          <w:color w:val="0070C0"/>
        </w:rPr>
        <w:t>!=</w:t>
      </w:r>
      <w:proofErr w:type="gramEnd"/>
      <w:r w:rsidR="00107114">
        <w:rPr>
          <w:b/>
          <w:color w:val="0070C0"/>
        </w:rPr>
        <w:t xml:space="preserve"> </w:t>
      </w:r>
      <w:r w:rsidR="00107114" w:rsidRPr="00984393">
        <w:rPr>
          <w:b/>
        </w:rPr>
        <w:t>–</w:t>
      </w:r>
      <w:r w:rsidR="00107114">
        <w:rPr>
          <w:b/>
        </w:rPr>
        <w:t xml:space="preserve"> diferente</w:t>
      </w:r>
    </w:p>
    <w:p w14:paraId="3F22802D" w14:textId="77777777" w:rsidR="00107114" w:rsidRPr="00107114" w:rsidRDefault="00107114" w:rsidP="00107114">
      <w:pPr>
        <w:pStyle w:val="PargrafodaLista"/>
        <w:rPr>
          <w:b/>
          <w:color w:val="0070C0"/>
        </w:rPr>
      </w:pPr>
    </w:p>
    <w:p w14:paraId="0F4B9F1C" w14:textId="6323B216" w:rsidR="00107114" w:rsidRPr="00107114" w:rsidRDefault="00193F70" w:rsidP="00107114">
      <w:pPr>
        <w:pStyle w:val="PargrafodaLista"/>
        <w:numPr>
          <w:ilvl w:val="0"/>
          <w:numId w:val="9"/>
        </w:numPr>
        <w:rPr>
          <w:b/>
        </w:rPr>
      </w:pPr>
      <w:r w:rsidRPr="00107114">
        <w:rPr>
          <w:b/>
        </w:rPr>
        <w:t xml:space="preserve">lógicos: </w:t>
      </w:r>
    </w:p>
    <w:p w14:paraId="322589D0" w14:textId="5320A775" w:rsidR="006E3448" w:rsidRPr="006E3448" w:rsidRDefault="00193F70" w:rsidP="006E3448">
      <w:pPr>
        <w:pStyle w:val="PargrafodaLista"/>
        <w:rPr>
          <w:b/>
          <w:color w:val="000000" w:themeColor="text1"/>
        </w:rPr>
      </w:pPr>
      <w:r w:rsidRPr="00107114">
        <w:rPr>
          <w:b/>
          <w:color w:val="0070C0"/>
        </w:rPr>
        <w:t>and</w:t>
      </w:r>
      <w:r w:rsidR="006E3448">
        <w:rPr>
          <w:b/>
          <w:color w:val="0070C0"/>
        </w:rPr>
        <w:t xml:space="preserve"> </w:t>
      </w:r>
      <w:r w:rsidR="006E3448">
        <w:rPr>
          <w:b/>
          <w:color w:val="000000" w:themeColor="text1"/>
        </w:rPr>
        <w:t>– e</w:t>
      </w:r>
      <w:r w:rsidR="006E3448" w:rsidRPr="006E3448">
        <w:rPr>
          <w:b/>
          <w:color w:val="000000" w:themeColor="text1"/>
        </w:rPr>
        <w:t xml:space="preserve"> </w:t>
      </w:r>
    </w:p>
    <w:p w14:paraId="7329A231" w14:textId="127E1189" w:rsidR="006E3448" w:rsidRDefault="00193F70" w:rsidP="00107114">
      <w:pPr>
        <w:pStyle w:val="PargrafodaLista"/>
        <w:rPr>
          <w:b/>
          <w:color w:val="0070C0"/>
        </w:rPr>
      </w:pPr>
      <w:r w:rsidRPr="00107114">
        <w:rPr>
          <w:b/>
          <w:color w:val="0070C0"/>
        </w:rPr>
        <w:t>or</w:t>
      </w:r>
      <w:r w:rsidR="006E3448">
        <w:rPr>
          <w:b/>
          <w:color w:val="0070C0"/>
        </w:rPr>
        <w:t xml:space="preserve"> </w:t>
      </w:r>
      <w:r w:rsidR="006E3448" w:rsidRPr="006E3448">
        <w:rPr>
          <w:b/>
          <w:color w:val="000000" w:themeColor="text1"/>
        </w:rPr>
        <w:t xml:space="preserve">– ou </w:t>
      </w:r>
    </w:p>
    <w:p w14:paraId="570056AE" w14:textId="3D250403" w:rsidR="00193F70" w:rsidRDefault="00193F70" w:rsidP="00107114">
      <w:pPr>
        <w:pStyle w:val="PargrafodaLista"/>
        <w:rPr>
          <w:b/>
          <w:color w:val="0070C0"/>
        </w:rPr>
      </w:pPr>
      <w:r w:rsidRPr="00107114">
        <w:rPr>
          <w:b/>
          <w:color w:val="0070C0"/>
        </w:rPr>
        <w:t>not</w:t>
      </w:r>
      <w:r w:rsidR="006E3448">
        <w:rPr>
          <w:b/>
          <w:color w:val="0070C0"/>
        </w:rPr>
        <w:t xml:space="preserve"> </w:t>
      </w:r>
      <w:r w:rsidR="006E3448" w:rsidRPr="006E3448">
        <w:rPr>
          <w:b/>
          <w:color w:val="000000" w:themeColor="text1"/>
        </w:rPr>
        <w:t xml:space="preserve">– não </w:t>
      </w:r>
    </w:p>
    <w:p w14:paraId="2F7C6580" w14:textId="77777777" w:rsidR="00107114" w:rsidRPr="00107114" w:rsidRDefault="00107114" w:rsidP="00107114">
      <w:pPr>
        <w:pStyle w:val="PargrafodaLista"/>
        <w:rPr>
          <w:b/>
        </w:rPr>
      </w:pPr>
    </w:p>
    <w:p w14:paraId="08F4DF8C" w14:textId="77777777" w:rsidR="00107114" w:rsidRDefault="00193F70" w:rsidP="00107114">
      <w:pPr>
        <w:pStyle w:val="PargrafodaLista"/>
        <w:numPr>
          <w:ilvl w:val="0"/>
          <w:numId w:val="9"/>
        </w:numPr>
        <w:rPr>
          <w:b/>
        </w:rPr>
      </w:pPr>
      <w:r w:rsidRPr="00107114">
        <w:rPr>
          <w:b/>
        </w:rPr>
        <w:t>atribuição:</w:t>
      </w:r>
    </w:p>
    <w:p w14:paraId="79D46FDD" w14:textId="1BAE498F" w:rsidR="00D129A4" w:rsidRPr="00107114" w:rsidRDefault="00193F70" w:rsidP="00107114">
      <w:pPr>
        <w:pStyle w:val="PargrafodaLista"/>
        <w:rPr>
          <w:b/>
          <w:color w:val="0070C0"/>
        </w:rPr>
      </w:pPr>
      <w:r w:rsidRPr="00107114">
        <w:rPr>
          <w:b/>
          <w:color w:val="0070C0"/>
        </w:rPr>
        <w:t xml:space="preserve"> =</w:t>
      </w:r>
      <w:r w:rsidR="00107114">
        <w:rPr>
          <w:b/>
          <w:color w:val="0070C0"/>
        </w:rPr>
        <w:t xml:space="preserve"> </w:t>
      </w:r>
      <w:r w:rsidR="00107114" w:rsidRPr="00984393">
        <w:rPr>
          <w:b/>
        </w:rPr>
        <w:t>–</w:t>
      </w:r>
      <w:r w:rsidR="00107114">
        <w:rPr>
          <w:b/>
        </w:rPr>
        <w:t xml:space="preserve"> </w:t>
      </w:r>
      <w:r w:rsidRPr="00107114">
        <w:rPr>
          <w:b/>
        </w:rPr>
        <w:t>armazena</w:t>
      </w:r>
    </w:p>
    <w:sectPr w:rsidR="00D129A4" w:rsidRPr="00107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17233"/>
    <w:multiLevelType w:val="hybridMultilevel"/>
    <w:tmpl w:val="8B3C1622"/>
    <w:lvl w:ilvl="0" w:tplc="A358E2D4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CD6AA7"/>
    <w:multiLevelType w:val="hybridMultilevel"/>
    <w:tmpl w:val="D832AB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B6379"/>
    <w:multiLevelType w:val="hybridMultilevel"/>
    <w:tmpl w:val="4D52DA8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A6CF2"/>
    <w:multiLevelType w:val="hybridMultilevel"/>
    <w:tmpl w:val="BB702ADC"/>
    <w:lvl w:ilvl="0" w:tplc="1164B00E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411AE3"/>
    <w:multiLevelType w:val="hybridMultilevel"/>
    <w:tmpl w:val="B504EC1C"/>
    <w:lvl w:ilvl="0" w:tplc="858E10B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878E7"/>
    <w:multiLevelType w:val="hybridMultilevel"/>
    <w:tmpl w:val="E5C2BF52"/>
    <w:lvl w:ilvl="0" w:tplc="61CC427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564DD"/>
    <w:multiLevelType w:val="hybridMultilevel"/>
    <w:tmpl w:val="3CE472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34085"/>
    <w:multiLevelType w:val="hybridMultilevel"/>
    <w:tmpl w:val="31C6DD72"/>
    <w:lvl w:ilvl="0" w:tplc="829E5B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57C17"/>
    <w:multiLevelType w:val="hybridMultilevel"/>
    <w:tmpl w:val="7D0A8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6551F"/>
    <w:multiLevelType w:val="hybridMultilevel"/>
    <w:tmpl w:val="A2FC2F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E0910"/>
    <w:multiLevelType w:val="hybridMultilevel"/>
    <w:tmpl w:val="123E1A24"/>
    <w:lvl w:ilvl="0" w:tplc="3FFAAF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70"/>
    <w:rsid w:val="000007DD"/>
    <w:rsid w:val="00107114"/>
    <w:rsid w:val="00112E3E"/>
    <w:rsid w:val="00175071"/>
    <w:rsid w:val="00193F70"/>
    <w:rsid w:val="00225D14"/>
    <w:rsid w:val="00383B68"/>
    <w:rsid w:val="00443326"/>
    <w:rsid w:val="006E3448"/>
    <w:rsid w:val="00766C9C"/>
    <w:rsid w:val="0088780E"/>
    <w:rsid w:val="008F1302"/>
    <w:rsid w:val="008F53B5"/>
    <w:rsid w:val="00962F2A"/>
    <w:rsid w:val="00984393"/>
    <w:rsid w:val="00A73608"/>
    <w:rsid w:val="00B34E07"/>
    <w:rsid w:val="00B435C1"/>
    <w:rsid w:val="00C13302"/>
    <w:rsid w:val="00CD4ECA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E06B1"/>
  <w15:chartTrackingRefBased/>
  <w15:docId w15:val="{03F004B8-46B3-4E2C-A50D-55ED235A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3F70"/>
    <w:pPr>
      <w:spacing w:line="256" w:lineRule="auto"/>
    </w:pPr>
  </w:style>
  <w:style w:type="paragraph" w:styleId="Ttulo3">
    <w:name w:val="heading 3"/>
    <w:basedOn w:val="Normal"/>
    <w:link w:val="Ttulo3Char"/>
    <w:uiPriority w:val="9"/>
    <w:qFormat/>
    <w:rsid w:val="00383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3F7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383B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83B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1DB211-374A-4DF9-95F8-41BF311AF5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B36146-06AA-4C16-BAC8-19A11062FDF7}">
  <ds:schemaRefs>
    <ds:schemaRef ds:uri="http://www.w3.org/XML/1998/namespace"/>
    <ds:schemaRef ds:uri="http://purl.org/dc/dcmitype/"/>
    <ds:schemaRef ds:uri="http://schemas.microsoft.com/office/2006/documentManagement/types"/>
    <ds:schemaRef ds:uri="7cf79748-5467-436b-87be-4e4fdade260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63E02BD-6762-4EEF-B43C-07D2F7928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567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15</cp:revision>
  <dcterms:created xsi:type="dcterms:W3CDTF">2025-02-14T12:09:00Z</dcterms:created>
  <dcterms:modified xsi:type="dcterms:W3CDTF">2025-03-17T10:55:00Z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