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CED9" w14:textId="77777777" w:rsidR="00124601" w:rsidRPr="00B8179F" w:rsidRDefault="00124601">
      <w:pPr>
        <w:rPr>
          <w:b/>
          <w:color w:val="FF0000"/>
        </w:rPr>
      </w:pPr>
      <w:r w:rsidRPr="00B8179F">
        <w:rPr>
          <w:b/>
          <w:color w:val="FF0000"/>
        </w:rPr>
        <w:t>SQL – Aula 05</w:t>
      </w:r>
    </w:p>
    <w:p w14:paraId="219D3D71" w14:textId="77777777" w:rsidR="00124601" w:rsidRPr="00B8179F" w:rsidRDefault="00124601">
      <w:pPr>
        <w:rPr>
          <w:b/>
          <w:color w:val="FF0000"/>
        </w:rPr>
      </w:pPr>
    </w:p>
    <w:p w14:paraId="284ACD07" w14:textId="77777777" w:rsidR="00124601" w:rsidRPr="00B8179F" w:rsidRDefault="00124601">
      <w:pPr>
        <w:rPr>
          <w:b/>
          <w:color w:val="FF0000"/>
        </w:rPr>
      </w:pPr>
      <w:r w:rsidRPr="00B8179F">
        <w:rPr>
          <w:b/>
          <w:color w:val="FF0000"/>
        </w:rPr>
        <w:t>Continua</w:t>
      </w:r>
      <w:r w:rsidR="00CD064C" w:rsidRPr="00B8179F">
        <w:rPr>
          <w:b/>
          <w:color w:val="FF0000"/>
        </w:rPr>
        <w:t>ção do</w:t>
      </w:r>
      <w:r w:rsidRPr="00B8179F">
        <w:rPr>
          <w:b/>
          <w:color w:val="FF0000"/>
        </w:rPr>
        <w:t xml:space="preserve"> Inner Join:</w:t>
      </w:r>
    </w:p>
    <w:p w14:paraId="58A84921" w14:textId="77777777" w:rsidR="00CD064C" w:rsidRDefault="00CD064C">
      <w:pPr>
        <w:rPr>
          <w:b/>
        </w:rPr>
      </w:pPr>
    </w:p>
    <w:p w14:paraId="4B0A4AAF" w14:textId="77777777" w:rsidR="00CD064C" w:rsidRPr="00B8179F" w:rsidRDefault="00CD064C">
      <w:pPr>
        <w:rPr>
          <w:b/>
          <w:color w:val="FF0000"/>
        </w:rPr>
      </w:pPr>
      <w:r w:rsidRPr="00B8179F">
        <w:rPr>
          <w:b/>
          <w:color w:val="FF0000"/>
        </w:rPr>
        <w:t>Selecionando o nome dos funcionários, nome dos departamentos, nome dos cargos e valor do salário:</w:t>
      </w:r>
    </w:p>
    <w:p w14:paraId="64DFF14A" w14:textId="77777777" w:rsidR="00CD064C" w:rsidRDefault="00CD064C">
      <w:r w:rsidRPr="00CD064C">
        <w:rPr>
          <w:noProof/>
        </w:rPr>
        <w:drawing>
          <wp:inline distT="0" distB="0" distL="0" distR="0" wp14:anchorId="4BAC1CA4" wp14:editId="24D39F05">
            <wp:extent cx="5306165" cy="1571844"/>
            <wp:effectExtent l="0" t="0" r="889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9C4A" w14:textId="77777777" w:rsidR="00CD064C" w:rsidRPr="00185D25" w:rsidRDefault="00CD064C" w:rsidP="00185D25">
      <w:pPr>
        <w:pStyle w:val="PargrafodaLista"/>
        <w:numPr>
          <w:ilvl w:val="0"/>
          <w:numId w:val="1"/>
        </w:numPr>
        <w:rPr>
          <w:b/>
        </w:rPr>
      </w:pPr>
      <w:r w:rsidRPr="00185D25">
        <w:rPr>
          <w:b/>
        </w:rPr>
        <w:t>A seleção do que queremos que apareça ao executar está explícita em</w:t>
      </w:r>
      <w:r w:rsidRPr="00185D25">
        <w:rPr>
          <w:b/>
          <w:color w:val="0070C0"/>
        </w:rPr>
        <w:t xml:space="preserve"> select</w:t>
      </w:r>
    </w:p>
    <w:p w14:paraId="5CD0BF1D" w14:textId="77777777" w:rsidR="00CD064C" w:rsidRPr="00185D25" w:rsidRDefault="00CD064C" w:rsidP="00185D25">
      <w:pPr>
        <w:pStyle w:val="PargrafodaLista"/>
        <w:numPr>
          <w:ilvl w:val="0"/>
          <w:numId w:val="1"/>
        </w:numPr>
        <w:rPr>
          <w:b/>
        </w:rPr>
      </w:pPr>
      <w:r w:rsidRPr="00185D25">
        <w:rPr>
          <w:b/>
        </w:rPr>
        <w:t xml:space="preserve">Nossa tabela principal é a explícita em </w:t>
      </w:r>
      <w:r w:rsidRPr="00185D25">
        <w:rPr>
          <w:b/>
          <w:color w:val="0070C0"/>
        </w:rPr>
        <w:t>from</w:t>
      </w:r>
      <w:r w:rsidRPr="00185D25">
        <w:rPr>
          <w:b/>
        </w:rPr>
        <w:t xml:space="preserve"> e a secundaria em </w:t>
      </w:r>
      <w:r w:rsidRPr="00185D25">
        <w:rPr>
          <w:b/>
          <w:color w:val="0070C0"/>
        </w:rPr>
        <w:t>inner join</w:t>
      </w:r>
    </w:p>
    <w:p w14:paraId="4F409BAB" w14:textId="77777777" w:rsidR="00CD064C" w:rsidRDefault="00CD064C" w:rsidP="00185D25">
      <w:pPr>
        <w:pStyle w:val="PargrafodaLista"/>
        <w:numPr>
          <w:ilvl w:val="0"/>
          <w:numId w:val="1"/>
        </w:numPr>
        <w:rPr>
          <w:b/>
        </w:rPr>
      </w:pPr>
      <w:r w:rsidRPr="00185D25">
        <w:rPr>
          <w:b/>
          <w:color w:val="0070C0"/>
        </w:rPr>
        <w:t>on</w:t>
      </w:r>
      <w:r w:rsidRPr="00185D25">
        <w:rPr>
          <w:b/>
        </w:rPr>
        <w:t xml:space="preserve"> (onde) está dizendo o que queremos dentro da tabela de funcionário e departamento (onde o código do departamento em funcionários for igual ao código de departamento em departamentos, imprima-os. Ou seja, </w:t>
      </w:r>
      <w:r w:rsidR="00185D25" w:rsidRPr="00185D25">
        <w:rPr>
          <w:b/>
        </w:rPr>
        <w:t>Todo os funcionários com um código que bata com o código da tabela de cargos, irá aparecer ao executar o comando)</w:t>
      </w:r>
    </w:p>
    <w:p w14:paraId="7CA0CAAE" w14:textId="2EB82BBB" w:rsidR="00185D25" w:rsidRDefault="00185D25" w:rsidP="00185D25">
      <w:pPr>
        <w:pStyle w:val="PargrafodaLista"/>
        <w:numPr>
          <w:ilvl w:val="0"/>
          <w:numId w:val="1"/>
        </w:numPr>
        <w:rPr>
          <w:b/>
        </w:rPr>
      </w:pPr>
      <w:r w:rsidRPr="00185D25">
        <w:rPr>
          <w:b/>
        </w:rPr>
        <w:t xml:space="preserve">A nossa condição para imprimir o salário está em </w:t>
      </w:r>
      <w:r>
        <w:rPr>
          <w:b/>
          <w:color w:val="0070C0"/>
        </w:rPr>
        <w:t>where</w:t>
      </w:r>
      <w:r w:rsidRPr="00185D25">
        <w:rPr>
          <w:b/>
        </w:rPr>
        <w:t xml:space="preserve">, </w:t>
      </w:r>
      <w:r>
        <w:rPr>
          <w:b/>
        </w:rPr>
        <w:t>a condição é que seja imprimido apenas salários acima de 7000 (&gt; 7000)</w:t>
      </w:r>
    </w:p>
    <w:p w14:paraId="6A725E2D" w14:textId="6CC40D2E" w:rsidR="006356A1" w:rsidRDefault="006356A1" w:rsidP="00185D25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Você pode fazer </w:t>
      </w:r>
      <w:r w:rsidRPr="00523314">
        <w:rPr>
          <w:b/>
          <w:color w:val="0070C0"/>
        </w:rPr>
        <w:t xml:space="preserve">inner join </w:t>
      </w:r>
      <w:r>
        <w:rPr>
          <w:b/>
        </w:rPr>
        <w:t>com mais de uma tabela (</w:t>
      </w:r>
      <w:r w:rsidR="00523314">
        <w:rPr>
          <w:b/>
        </w:rPr>
        <w:t xml:space="preserve">pode usar </w:t>
      </w:r>
      <w:r>
        <w:rPr>
          <w:b/>
        </w:rPr>
        <w:t>mais de uma vez)</w:t>
      </w:r>
    </w:p>
    <w:p w14:paraId="3F8C7411" w14:textId="77777777" w:rsidR="00185D25" w:rsidRDefault="00185D25" w:rsidP="00185D25">
      <w:pPr>
        <w:rPr>
          <w:b/>
        </w:rPr>
      </w:pPr>
    </w:p>
    <w:p w14:paraId="0A4D7796" w14:textId="77777777" w:rsidR="00185D25" w:rsidRPr="00B8179F" w:rsidRDefault="00185D25" w:rsidP="00185D25">
      <w:pPr>
        <w:rPr>
          <w:b/>
          <w:color w:val="FF0000"/>
        </w:rPr>
      </w:pPr>
      <w:r w:rsidRPr="00B8179F">
        <w:rPr>
          <w:b/>
          <w:color w:val="FF0000"/>
        </w:rPr>
        <w:t>Mas como dessa forma o código</w:t>
      </w:r>
      <w:r w:rsidR="00B8179F">
        <w:rPr>
          <w:b/>
          <w:color w:val="FF0000"/>
        </w:rPr>
        <w:t xml:space="preserve"> </w:t>
      </w:r>
      <w:r w:rsidR="00B8179F" w:rsidRPr="00B8179F">
        <w:rPr>
          <w:b/>
          <w:color w:val="FF0000"/>
        </w:rPr>
        <w:t>fica muito grande</w:t>
      </w:r>
      <w:r w:rsidRPr="00B8179F">
        <w:rPr>
          <w:b/>
          <w:color w:val="FF0000"/>
        </w:rPr>
        <w:t>, temos um jeito de comprimi-lo:</w:t>
      </w:r>
    </w:p>
    <w:p w14:paraId="58F16CF0" w14:textId="77777777" w:rsidR="00185D25" w:rsidRDefault="00185D25" w:rsidP="00185D25">
      <w:pPr>
        <w:rPr>
          <w:b/>
        </w:rPr>
      </w:pPr>
      <w:r w:rsidRPr="00185D25">
        <w:rPr>
          <w:b/>
          <w:noProof/>
        </w:rPr>
        <w:drawing>
          <wp:inline distT="0" distB="0" distL="0" distR="0" wp14:anchorId="65884DE5" wp14:editId="3921242E">
            <wp:extent cx="4667901" cy="15432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1CE9" w14:textId="77777777" w:rsidR="00185D25" w:rsidRDefault="00185D25" w:rsidP="00185D25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Na frente da tabela (por exemplo, o loc_funcionário, o loc_depto e o loc_cargo) podemos colocar uma variável, es</w:t>
      </w:r>
      <w:r w:rsidR="00B8179F">
        <w:rPr>
          <w:b/>
        </w:rPr>
        <w:t>s</w:t>
      </w:r>
      <w:r>
        <w:rPr>
          <w:b/>
        </w:rPr>
        <w:t xml:space="preserve">a </w:t>
      </w:r>
      <w:r w:rsidR="00B8179F">
        <w:rPr>
          <w:b/>
        </w:rPr>
        <w:t xml:space="preserve">variável irá funcionar como se estivesse colocando o nome completo da tabela, por isso conseguimos colocar </w:t>
      </w:r>
      <w:r w:rsidR="00B8179F" w:rsidRPr="00B8179F">
        <w:rPr>
          <w:b/>
          <w:color w:val="FF0000"/>
        </w:rPr>
        <w:t>f.cd_depto</w:t>
      </w:r>
      <w:r w:rsidR="00B8179F">
        <w:rPr>
          <w:b/>
        </w:rPr>
        <w:t>.</w:t>
      </w:r>
    </w:p>
    <w:p w14:paraId="637AFBCC" w14:textId="77777777" w:rsidR="00B8179F" w:rsidRDefault="00B8179F" w:rsidP="00B8179F">
      <w:pPr>
        <w:rPr>
          <w:b/>
        </w:rPr>
      </w:pPr>
    </w:p>
    <w:p w14:paraId="001AA332" w14:textId="4F19390A" w:rsidR="00B8179F" w:rsidRDefault="00B8179F" w:rsidP="00B8179F">
      <w:pPr>
        <w:rPr>
          <w:b/>
        </w:rPr>
      </w:pPr>
    </w:p>
    <w:p w14:paraId="15AE0CAD" w14:textId="0A781D3C" w:rsidR="00523314" w:rsidRPr="00D4202B" w:rsidRDefault="00523314" w:rsidP="00B8179F">
      <w:pPr>
        <w:rPr>
          <w:b/>
          <w:color w:val="FF0000"/>
        </w:rPr>
      </w:pPr>
      <w:r w:rsidRPr="00D4202B">
        <w:rPr>
          <w:b/>
          <w:color w:val="FF0000"/>
        </w:rPr>
        <w:lastRenderedPageBreak/>
        <w:t>Colocando o código do funcionário junto:</w:t>
      </w:r>
    </w:p>
    <w:p w14:paraId="3D063E65" w14:textId="4C340D1C" w:rsidR="00523314" w:rsidRDefault="00523314" w:rsidP="00B8179F">
      <w:pPr>
        <w:rPr>
          <w:b/>
        </w:rPr>
      </w:pPr>
      <w:r w:rsidRPr="00523314">
        <w:rPr>
          <w:b/>
          <w:noProof/>
        </w:rPr>
        <w:drawing>
          <wp:inline distT="0" distB="0" distL="0" distR="0" wp14:anchorId="086BD955" wp14:editId="495E92D7">
            <wp:extent cx="5400040" cy="14719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BE32" w14:textId="4A247170" w:rsidR="00523314" w:rsidRDefault="00523314" w:rsidP="00523314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Adicionamos o </w:t>
      </w:r>
      <w:r w:rsidRPr="00523314">
        <w:rPr>
          <w:b/>
          <w:color w:val="FF0000"/>
        </w:rPr>
        <w:t xml:space="preserve">cd_func </w:t>
      </w:r>
      <w:r>
        <w:rPr>
          <w:b/>
        </w:rPr>
        <w:t>(código do funcionário)</w:t>
      </w:r>
      <w:r w:rsidR="00D4202B">
        <w:rPr>
          <w:b/>
        </w:rPr>
        <w:t xml:space="preserve"> normalmente</w:t>
      </w:r>
    </w:p>
    <w:p w14:paraId="7419770C" w14:textId="66EF9E02" w:rsidR="00523314" w:rsidRDefault="00523314" w:rsidP="00523314">
      <w:pPr>
        <w:rPr>
          <w:b/>
        </w:rPr>
      </w:pPr>
    </w:p>
    <w:p w14:paraId="118D8FF1" w14:textId="213D928B" w:rsidR="00523314" w:rsidRPr="00D4202B" w:rsidRDefault="00523314" w:rsidP="00523314">
      <w:pPr>
        <w:rPr>
          <w:b/>
          <w:color w:val="FF0000"/>
        </w:rPr>
      </w:pPr>
      <w:r w:rsidRPr="00D4202B">
        <w:rPr>
          <w:b/>
          <w:color w:val="FF0000"/>
        </w:rPr>
        <w:t>Agora colocando o código do</w:t>
      </w:r>
      <w:r w:rsidR="00D4202B" w:rsidRPr="00D4202B">
        <w:rPr>
          <w:b/>
          <w:color w:val="FF0000"/>
        </w:rPr>
        <w:t xml:space="preserve"> departamento</w:t>
      </w:r>
      <w:r w:rsidRPr="00D4202B">
        <w:rPr>
          <w:b/>
          <w:color w:val="FF0000"/>
        </w:rPr>
        <w:t xml:space="preserve"> junto:</w:t>
      </w:r>
    </w:p>
    <w:p w14:paraId="18F35FBA" w14:textId="2E3444EA" w:rsidR="00CD064C" w:rsidRDefault="00D4202B">
      <w:pPr>
        <w:rPr>
          <w:b/>
        </w:rPr>
      </w:pPr>
      <w:r w:rsidRPr="00D4202B">
        <w:rPr>
          <w:b/>
          <w:noProof/>
        </w:rPr>
        <w:drawing>
          <wp:inline distT="0" distB="0" distL="0" distR="0" wp14:anchorId="7680A437" wp14:editId="158F1C10">
            <wp:extent cx="5400040" cy="12452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9A34" w14:textId="48E6D1D1" w:rsidR="00D4202B" w:rsidRDefault="00D4202B" w:rsidP="00D4202B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Não irá funcionar, pois, </w:t>
      </w:r>
      <w:r w:rsidRPr="00D4202B">
        <w:rPr>
          <w:b/>
        </w:rPr>
        <w:t xml:space="preserve">o código do departamento existe </w:t>
      </w:r>
      <w:r>
        <w:rPr>
          <w:b/>
        </w:rPr>
        <w:t>em mais de uma tabela, (na tabela departamento como primária e na tabela funcionário como estrangeira)</w:t>
      </w:r>
    </w:p>
    <w:p w14:paraId="22F0A5CB" w14:textId="01DB8BF8" w:rsidR="00D4202B" w:rsidRDefault="00D4202B" w:rsidP="00D4202B">
      <w:pPr>
        <w:rPr>
          <w:b/>
        </w:rPr>
      </w:pPr>
    </w:p>
    <w:p w14:paraId="5E954B09" w14:textId="7320B0CC" w:rsidR="00D4202B" w:rsidRPr="00666F36" w:rsidRDefault="00D4202B" w:rsidP="00D4202B">
      <w:pPr>
        <w:rPr>
          <w:b/>
          <w:color w:val="FF0000"/>
        </w:rPr>
      </w:pPr>
      <w:r w:rsidRPr="00666F36">
        <w:rPr>
          <w:b/>
          <w:color w:val="FF0000"/>
        </w:rPr>
        <w:t>Como corrigir isso?</w:t>
      </w:r>
    </w:p>
    <w:p w14:paraId="482B7D84" w14:textId="60207F7B" w:rsidR="00D4202B" w:rsidRDefault="00D4202B" w:rsidP="00D4202B">
      <w:pPr>
        <w:rPr>
          <w:b/>
        </w:rPr>
      </w:pPr>
      <w:r w:rsidRPr="00D4202B">
        <w:rPr>
          <w:b/>
          <w:noProof/>
        </w:rPr>
        <w:drawing>
          <wp:inline distT="0" distB="0" distL="0" distR="0" wp14:anchorId="304BDA23" wp14:editId="678B253D">
            <wp:extent cx="5400040" cy="12153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8838" w14:textId="657A7065" w:rsidR="00D4202B" w:rsidRDefault="00D4202B" w:rsidP="00D4202B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Agora dessa forma, </w:t>
      </w:r>
      <w:r w:rsidRPr="00D4202B">
        <w:rPr>
          <w:b/>
        </w:rPr>
        <w:t>d</w:t>
      </w:r>
      <w:r>
        <w:rPr>
          <w:b/>
        </w:rPr>
        <w:t>ará</w:t>
      </w:r>
      <w:r w:rsidRPr="00D4202B">
        <w:rPr>
          <w:b/>
        </w:rPr>
        <w:t xml:space="preserve"> certo</w:t>
      </w:r>
      <w:r>
        <w:rPr>
          <w:b/>
        </w:rPr>
        <w:t>,</w:t>
      </w:r>
      <w:r w:rsidRPr="00D4202B">
        <w:rPr>
          <w:b/>
        </w:rPr>
        <w:t xml:space="preserve"> pois </w:t>
      </w:r>
      <w:r>
        <w:rPr>
          <w:b/>
        </w:rPr>
        <w:t xml:space="preserve">estamos </w:t>
      </w:r>
      <w:r w:rsidRPr="00D4202B">
        <w:rPr>
          <w:b/>
        </w:rPr>
        <w:t xml:space="preserve">especificando </w:t>
      </w:r>
      <w:r>
        <w:rPr>
          <w:b/>
        </w:rPr>
        <w:t xml:space="preserve">a tabela na qual </w:t>
      </w:r>
      <w:r w:rsidRPr="00D4202B">
        <w:rPr>
          <w:b/>
        </w:rPr>
        <w:t xml:space="preserve">o </w:t>
      </w:r>
      <w:r w:rsidRPr="00D4202B">
        <w:rPr>
          <w:b/>
          <w:color w:val="FF0000"/>
        </w:rPr>
        <w:t xml:space="preserve">cd_depto </w:t>
      </w:r>
      <w:r w:rsidRPr="00D4202B">
        <w:rPr>
          <w:b/>
        </w:rPr>
        <w:t xml:space="preserve">se origina </w:t>
      </w:r>
      <w:r>
        <w:rPr>
          <w:b/>
        </w:rPr>
        <w:t>(no caso, n</w:t>
      </w:r>
      <w:r w:rsidRPr="00D4202B">
        <w:rPr>
          <w:b/>
        </w:rPr>
        <w:t>a tabela de departamento</w:t>
      </w:r>
      <w:r>
        <w:rPr>
          <w:b/>
        </w:rPr>
        <w:t>) ou seja, ele irá imprimir o código do departamento da tabela de departamento, fazendo com que não ocorra a ambiguidade (repetição) por ele existir em mais de uma tabela.</w:t>
      </w:r>
    </w:p>
    <w:p w14:paraId="2536B274" w14:textId="77777777" w:rsidR="00D4202B" w:rsidRDefault="00D4202B" w:rsidP="00D4202B">
      <w:pPr>
        <w:pStyle w:val="PargrafodaLista"/>
        <w:rPr>
          <w:b/>
        </w:rPr>
      </w:pPr>
    </w:p>
    <w:p w14:paraId="2BE5B238" w14:textId="7C80A97C" w:rsidR="00D4202B" w:rsidRPr="00666F36" w:rsidRDefault="00D4202B" w:rsidP="00D4202B">
      <w:pPr>
        <w:rPr>
          <w:b/>
          <w:color w:val="FF0000"/>
        </w:rPr>
      </w:pPr>
      <w:r w:rsidRPr="00666F36">
        <w:rPr>
          <w:b/>
          <w:color w:val="FF0000"/>
        </w:rPr>
        <w:t>Listando cidades e seus respectivos estados:</w:t>
      </w:r>
    </w:p>
    <w:p w14:paraId="6EF2EFFB" w14:textId="3A145E6C" w:rsidR="00D4202B" w:rsidRDefault="00D4202B" w:rsidP="00D4202B">
      <w:pPr>
        <w:rPr>
          <w:b/>
        </w:rPr>
      </w:pPr>
      <w:r w:rsidRPr="00D4202B">
        <w:rPr>
          <w:b/>
          <w:noProof/>
        </w:rPr>
        <w:drawing>
          <wp:inline distT="0" distB="0" distL="0" distR="0" wp14:anchorId="16565178" wp14:editId="088038EC">
            <wp:extent cx="3353268" cy="885949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20EA" w14:textId="01D9FC6C" w:rsidR="00D4202B" w:rsidRDefault="00D4202B" w:rsidP="00D4202B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lastRenderedPageBreak/>
        <w:t>Da mesma forma feita acima, só mudamos os campos</w:t>
      </w:r>
    </w:p>
    <w:p w14:paraId="6BDD8EEB" w14:textId="071F789F" w:rsidR="00D4202B" w:rsidRDefault="00D4202B" w:rsidP="00D4202B">
      <w:pPr>
        <w:rPr>
          <w:b/>
        </w:rPr>
      </w:pPr>
    </w:p>
    <w:p w14:paraId="5D632707" w14:textId="0DBADEFB" w:rsidR="00D4202B" w:rsidRPr="00666F36" w:rsidRDefault="00112B01" w:rsidP="00D4202B">
      <w:pPr>
        <w:rPr>
          <w:b/>
          <w:color w:val="FF0000"/>
        </w:rPr>
      </w:pPr>
      <w:r w:rsidRPr="00666F36">
        <w:rPr>
          <w:b/>
          <w:color w:val="FF0000"/>
        </w:rPr>
        <w:t>Ligando perfil do cliente até o fabricante do carro:</w:t>
      </w:r>
    </w:p>
    <w:p w14:paraId="55090A70" w14:textId="2AF34437" w:rsidR="00112B01" w:rsidRDefault="00112B01" w:rsidP="00D4202B">
      <w:pPr>
        <w:rPr>
          <w:b/>
        </w:rPr>
      </w:pPr>
      <w:r w:rsidRPr="00112B01">
        <w:rPr>
          <w:b/>
          <w:noProof/>
        </w:rPr>
        <w:drawing>
          <wp:inline distT="0" distB="0" distL="0" distR="0" wp14:anchorId="4039A693" wp14:editId="69EFAE01">
            <wp:extent cx="5400040" cy="29559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C261" w14:textId="604DC285" w:rsidR="00112B01" w:rsidRDefault="00112B01" w:rsidP="00112B01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É importante sempre ir testando conforme formos fazendo</w:t>
      </w:r>
    </w:p>
    <w:p w14:paraId="222C472E" w14:textId="494542FF" w:rsidR="00112B01" w:rsidRDefault="00112B01" w:rsidP="00112B01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S</w:t>
      </w:r>
      <w:r w:rsidRPr="00112B01">
        <w:rPr>
          <w:b/>
        </w:rPr>
        <w:t>empre começar pela transacional se possível</w:t>
      </w:r>
      <w:r>
        <w:rPr>
          <w:b/>
        </w:rPr>
        <w:t xml:space="preserve"> (as </w:t>
      </w:r>
      <w:r w:rsidRPr="00112B01">
        <w:rPr>
          <w:b/>
        </w:rPr>
        <w:t>tabela</w:t>
      </w:r>
      <w:r>
        <w:rPr>
          <w:b/>
        </w:rPr>
        <w:t>s</w:t>
      </w:r>
      <w:r w:rsidRPr="00112B01">
        <w:rPr>
          <w:b/>
        </w:rPr>
        <w:t xml:space="preserve"> transaciona</w:t>
      </w:r>
      <w:r>
        <w:rPr>
          <w:b/>
        </w:rPr>
        <w:t>is no carloca são</w:t>
      </w:r>
      <w:r w:rsidRPr="00112B01">
        <w:rPr>
          <w:b/>
        </w:rPr>
        <w:t xml:space="preserve"> pedido e item</w:t>
      </w:r>
      <w:r>
        <w:rPr>
          <w:b/>
        </w:rPr>
        <w:t>)</w:t>
      </w:r>
    </w:p>
    <w:p w14:paraId="012813EC" w14:textId="4E04C047" w:rsidR="00112B01" w:rsidRDefault="00112B01" w:rsidP="00112B01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Subimos primeiro até o cliente e por fim descemos até o fabricante</w:t>
      </w:r>
    </w:p>
    <w:p w14:paraId="6DF334C2" w14:textId="1DD0CB78" w:rsidR="00666F36" w:rsidRDefault="00666F36" w:rsidP="00666F36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No </w:t>
      </w:r>
      <w:r w:rsidRPr="00666F36">
        <w:rPr>
          <w:b/>
          <w:color w:val="0070C0"/>
        </w:rPr>
        <w:t>on</w:t>
      </w:r>
      <w:r>
        <w:rPr>
          <w:b/>
        </w:rPr>
        <w:t xml:space="preserve"> começamos pela</w:t>
      </w:r>
      <w:r w:rsidRPr="00666F36">
        <w:rPr>
          <w:b/>
        </w:rPr>
        <w:t xml:space="preserve"> da chave </w:t>
      </w:r>
      <w:r w:rsidR="00230A4D">
        <w:rPr>
          <w:b/>
        </w:rPr>
        <w:t>primaria</w:t>
      </w:r>
      <w:r w:rsidRPr="00666F36">
        <w:rPr>
          <w:b/>
        </w:rPr>
        <w:t xml:space="preserve"> </w:t>
      </w:r>
      <w:r>
        <w:rPr>
          <w:b/>
        </w:rPr>
        <w:t xml:space="preserve">e em seguida colocamos </w:t>
      </w:r>
      <w:r w:rsidRPr="00666F36">
        <w:rPr>
          <w:b/>
        </w:rPr>
        <w:t xml:space="preserve">a </w:t>
      </w:r>
      <w:r w:rsidR="00230A4D">
        <w:rPr>
          <w:b/>
        </w:rPr>
        <w:t xml:space="preserve">estrangeira </w:t>
      </w:r>
      <w:r>
        <w:rPr>
          <w:b/>
        </w:rPr>
        <w:t>(exemplo: v.nr_paca = il.nr_placa)</w:t>
      </w:r>
    </w:p>
    <w:p w14:paraId="4347BDA1" w14:textId="32429996" w:rsidR="00666F36" w:rsidRDefault="00666F36" w:rsidP="00666F36">
      <w:pPr>
        <w:pStyle w:val="PargrafodaLista"/>
        <w:rPr>
          <w:b/>
        </w:rPr>
      </w:pPr>
    </w:p>
    <w:p w14:paraId="400AF000" w14:textId="76A5DC77" w:rsidR="00666F36" w:rsidRDefault="00666F36" w:rsidP="00666F36">
      <w:pPr>
        <w:pStyle w:val="PargrafodaLista"/>
        <w:rPr>
          <w:b/>
        </w:rPr>
      </w:pPr>
      <w:r w:rsidRPr="00666F36">
        <w:rPr>
          <w:b/>
          <w:noProof/>
        </w:rPr>
        <w:drawing>
          <wp:inline distT="0" distB="0" distL="0" distR="0" wp14:anchorId="4EF751CD" wp14:editId="0109F919">
            <wp:extent cx="2876951" cy="1152686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8745" w14:textId="25EFB9C2" w:rsidR="000E7F1F" w:rsidRDefault="00666F36" w:rsidP="000E7F1F">
      <w:pPr>
        <w:pStyle w:val="PargrafodaLista"/>
        <w:rPr>
          <w:b/>
        </w:rPr>
      </w:pPr>
      <w:r w:rsidRPr="00666F36">
        <w:rPr>
          <w:b/>
          <w:noProof/>
        </w:rPr>
        <w:drawing>
          <wp:inline distT="0" distB="0" distL="0" distR="0" wp14:anchorId="3E3E41B3" wp14:editId="756B5494">
            <wp:extent cx="2467319" cy="762106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10AE" w14:textId="1F9534C8" w:rsidR="000E7F1F" w:rsidRDefault="000E7F1F" w:rsidP="000E7F1F">
      <w:pPr>
        <w:pStyle w:val="PargrafodaLista"/>
        <w:rPr>
          <w:b/>
        </w:rPr>
      </w:pPr>
    </w:p>
    <w:p w14:paraId="3A16ADA8" w14:textId="77777777" w:rsidR="000E7F1F" w:rsidRDefault="000E7F1F" w:rsidP="000E7F1F">
      <w:pPr>
        <w:pStyle w:val="PargrafodaLista"/>
        <w:rPr>
          <w:b/>
        </w:rPr>
      </w:pPr>
    </w:p>
    <w:p w14:paraId="36CD96D5" w14:textId="0D1E5479" w:rsidR="003E689D" w:rsidRPr="000E7F1F" w:rsidRDefault="003E689D" w:rsidP="003E689D">
      <w:pPr>
        <w:rPr>
          <w:b/>
          <w:color w:val="FF0000"/>
        </w:rPr>
      </w:pPr>
      <w:r w:rsidRPr="000E7F1F">
        <w:rPr>
          <w:b/>
          <w:color w:val="FF0000"/>
        </w:rPr>
        <w:t>Listando o nome do funcionário, seu salário e nome do gerente:</w:t>
      </w:r>
    </w:p>
    <w:p w14:paraId="5F9B7022" w14:textId="6929C1CF" w:rsidR="003E689D" w:rsidRDefault="003E689D" w:rsidP="003E689D">
      <w:pPr>
        <w:rPr>
          <w:b/>
        </w:rPr>
      </w:pPr>
    </w:p>
    <w:p w14:paraId="01FD0CE7" w14:textId="1433ACAA" w:rsidR="003E689D" w:rsidRDefault="0017140C" w:rsidP="003E689D">
      <w:pPr>
        <w:rPr>
          <w:b/>
        </w:rPr>
      </w:pPr>
      <w:r w:rsidRPr="0017140C">
        <w:rPr>
          <w:b/>
          <w:noProof/>
        </w:rPr>
        <w:lastRenderedPageBreak/>
        <w:drawing>
          <wp:inline distT="0" distB="0" distL="0" distR="0" wp14:anchorId="301D63D2" wp14:editId="25EAF8C4">
            <wp:extent cx="5400040" cy="11144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D790" w14:textId="06515F09" w:rsidR="000E7F1F" w:rsidRDefault="000E7F1F" w:rsidP="000E7F1F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Não temos uma tabela de gerente, pois todo gerente também é funcionário (então criamos uma variável “g” para controlar os códigos e nomes de gerente)</w:t>
      </w:r>
    </w:p>
    <w:p w14:paraId="7AB78ACC" w14:textId="21819D6B" w:rsidR="008E7C25" w:rsidRDefault="008E7C25" w:rsidP="000E7F1F">
      <w:pPr>
        <w:pStyle w:val="PargrafodaLista"/>
        <w:numPr>
          <w:ilvl w:val="0"/>
          <w:numId w:val="1"/>
        </w:numPr>
        <w:rPr>
          <w:b/>
        </w:rPr>
      </w:pPr>
      <w:r w:rsidRPr="008E7C25">
        <w:rPr>
          <w:b/>
          <w:color w:val="0070C0"/>
        </w:rPr>
        <w:t xml:space="preserve">order by </w:t>
      </w:r>
      <w:r>
        <w:rPr>
          <w:b/>
        </w:rPr>
        <w:t>é usado para dizer para dizer que deve ser imprimido em tal ordem, nesse caso, ele ordenará pela ordem alfabética os nomes dos funcionários</w:t>
      </w:r>
    </w:p>
    <w:p w14:paraId="34FC09A4" w14:textId="6A2986DD" w:rsidR="000E7F1F" w:rsidRDefault="000E7F1F" w:rsidP="000E7F1F">
      <w:pPr>
        <w:rPr>
          <w:b/>
        </w:rPr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107EE356" wp14:editId="7DE2F0C4">
            <wp:extent cx="5400040" cy="4248479"/>
            <wp:effectExtent l="0" t="0" r="0" b="0"/>
            <wp:docPr id="11" name="Imagem 11" descr="SQL Joins na prática!. Simplificando consultas SQL | by Alexandre  Neukirche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QL Joins na prática!. Simplificando consultas SQL | by Alexandre  Neukirchen | Mediu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4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7BACE" w14:textId="77C6ED66" w:rsidR="000E7F1F" w:rsidRDefault="000E7F1F" w:rsidP="000E7F1F">
      <w:pPr>
        <w:pStyle w:val="PargrafodaLista"/>
        <w:numPr>
          <w:ilvl w:val="0"/>
          <w:numId w:val="1"/>
        </w:numPr>
        <w:rPr>
          <w:b/>
        </w:rPr>
      </w:pPr>
      <w:r w:rsidRPr="000E7F1F">
        <w:rPr>
          <w:b/>
        </w:rPr>
        <w:t xml:space="preserve">From é sempre o </w:t>
      </w:r>
      <w:r w:rsidRPr="000E7F1F">
        <w:rPr>
          <w:b/>
          <w:color w:val="FF0000"/>
        </w:rPr>
        <w:t>A</w:t>
      </w:r>
      <w:r w:rsidRPr="000E7F1F">
        <w:rPr>
          <w:b/>
        </w:rPr>
        <w:t xml:space="preserve"> e o inner join o </w:t>
      </w:r>
      <w:r w:rsidRPr="000E7F1F">
        <w:rPr>
          <w:b/>
          <w:color w:val="FF0000"/>
        </w:rPr>
        <w:t>B</w:t>
      </w:r>
    </w:p>
    <w:p w14:paraId="258E627C" w14:textId="2CE506F8" w:rsidR="000E7F1F" w:rsidRDefault="000E7F1F" w:rsidP="000E7F1F">
      <w:pPr>
        <w:rPr>
          <w:b/>
        </w:rPr>
      </w:pPr>
    </w:p>
    <w:p w14:paraId="399F74BD" w14:textId="181207A5" w:rsidR="000E7F1F" w:rsidRDefault="000E7F1F" w:rsidP="000E7F1F">
      <w:pPr>
        <w:rPr>
          <w:b/>
        </w:rPr>
      </w:pPr>
      <w:r w:rsidRPr="000E7F1F">
        <w:rPr>
          <w:b/>
          <w:color w:val="FF0000"/>
        </w:rPr>
        <w:t>Listando todos os funcionários, mesmo quem não tem chefe (left join)</w:t>
      </w:r>
    </w:p>
    <w:p w14:paraId="16C6C372" w14:textId="77777777" w:rsidR="000E7F1F" w:rsidRDefault="000E7F1F" w:rsidP="000E7F1F">
      <w:pPr>
        <w:rPr>
          <w:b/>
        </w:rPr>
      </w:pPr>
    </w:p>
    <w:p w14:paraId="7F44B34A" w14:textId="06BC0802" w:rsidR="000E7F1F" w:rsidRDefault="000E7F1F" w:rsidP="000E7F1F">
      <w:pPr>
        <w:rPr>
          <w:b/>
        </w:rPr>
      </w:pPr>
      <w:r w:rsidRPr="000E7F1F">
        <w:rPr>
          <w:b/>
          <w:noProof/>
        </w:rPr>
        <w:lastRenderedPageBreak/>
        <w:drawing>
          <wp:inline distT="0" distB="0" distL="0" distR="0" wp14:anchorId="1C15873D" wp14:editId="2353EA39">
            <wp:extent cx="5400040" cy="110744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D7A4" w14:textId="68E92A5D" w:rsidR="000E7F1F" w:rsidRDefault="000E7F1F" w:rsidP="000E7F1F">
      <w:pPr>
        <w:rPr>
          <w:b/>
        </w:rPr>
      </w:pPr>
    </w:p>
    <w:p w14:paraId="540B14EA" w14:textId="4F905A9B" w:rsidR="000E7F1F" w:rsidRPr="000E7F1F" w:rsidRDefault="000E7F1F" w:rsidP="000E7F1F">
      <w:pPr>
        <w:rPr>
          <w:b/>
          <w:color w:val="FF0000"/>
        </w:rPr>
      </w:pPr>
      <w:r w:rsidRPr="000E7F1F">
        <w:rPr>
          <w:b/>
          <w:color w:val="FF0000"/>
        </w:rPr>
        <w:t xml:space="preserve">Listando todos os gerentes, mesmo os que não tem subordinados (right join) </w:t>
      </w:r>
    </w:p>
    <w:p w14:paraId="6FF0CB2A" w14:textId="16A6767D" w:rsidR="000E7F1F" w:rsidRDefault="000E7F1F" w:rsidP="000E7F1F">
      <w:pPr>
        <w:rPr>
          <w:b/>
        </w:rPr>
      </w:pPr>
      <w:r w:rsidRPr="000E7F1F">
        <w:rPr>
          <w:b/>
          <w:noProof/>
        </w:rPr>
        <w:drawing>
          <wp:inline distT="0" distB="0" distL="0" distR="0" wp14:anchorId="0B1C623E" wp14:editId="4C4E2D2F">
            <wp:extent cx="5400040" cy="1080135"/>
            <wp:effectExtent l="0" t="0" r="0" b="571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13E1" w14:textId="77777777" w:rsidR="000E7F1F" w:rsidRPr="000E7F1F" w:rsidRDefault="000E7F1F" w:rsidP="000E7F1F">
      <w:pPr>
        <w:rPr>
          <w:b/>
        </w:rPr>
      </w:pPr>
    </w:p>
    <w:sectPr w:rsidR="000E7F1F" w:rsidRPr="000E7F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45BBC"/>
    <w:multiLevelType w:val="hybridMultilevel"/>
    <w:tmpl w:val="311C5C86"/>
    <w:lvl w:ilvl="0" w:tplc="B688F2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57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01"/>
    <w:rsid w:val="000E7F1F"/>
    <w:rsid w:val="00112B01"/>
    <w:rsid w:val="00124601"/>
    <w:rsid w:val="0017140C"/>
    <w:rsid w:val="00185D25"/>
    <w:rsid w:val="00230A4D"/>
    <w:rsid w:val="003E689D"/>
    <w:rsid w:val="00443326"/>
    <w:rsid w:val="00523314"/>
    <w:rsid w:val="006356A1"/>
    <w:rsid w:val="00666F36"/>
    <w:rsid w:val="007643D0"/>
    <w:rsid w:val="008E7C25"/>
    <w:rsid w:val="00B8179F"/>
    <w:rsid w:val="00CD064C"/>
    <w:rsid w:val="00D4202B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D20F5"/>
  <w15:chartTrackingRefBased/>
  <w15:docId w15:val="{B021B014-9F03-4B8E-BF76-C34B8E58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85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36413C-9752-4D99-AE90-7FDD007BF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8880ED-0982-4773-AA67-A2AF92D2FE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4C8C32-77F7-4098-B70D-7DDF996F2ADD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7cf79748-5467-436b-87be-4e4fdade260e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442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6</cp:revision>
  <dcterms:created xsi:type="dcterms:W3CDTF">2025-04-16T12:02:00Z</dcterms:created>
  <dcterms:modified xsi:type="dcterms:W3CDTF">2026-02-04T15:37:00Z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