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Descargamos la implementación de Paho para Arduino: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241800"/>
            <wp:effectExtent b="0" l="0" r="0" t="0"/>
            <wp:docPr id="3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Y el IDE para Arduino desde: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https://www.arduino.cc/en/Main/Software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2900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Al instalar el IDE: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71950" cy="2914650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Rest Service (Web)</w:t>
      </w:r>
    </w:p>
    <w:p w:rsidR="00000000" w:rsidDel="00000000" w:rsidP="00000000" w:rsidRDefault="00000000" w:rsidRPr="00000000" w14:paraId="00000018">
      <w:pPr>
        <w:contextualSpacing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https://spring.io/guides/gs/rest-service/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https://docs.spring.io/spring-boot/docs/current/reference/html/getting-started-first-application.html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Descargar: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Maven: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https://maven.apache.org/download.cgi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Java JDK: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http://www.oracle.com/technetwork/java/javase/downloads/jdk8-downloads-2133151.html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Eclipse IDE:</w:t>
      </w:r>
    </w:p>
    <w:p w:rsidR="00000000" w:rsidDel="00000000" w:rsidP="00000000" w:rsidRDefault="00000000" w:rsidRPr="00000000" w14:paraId="00000020">
      <w:pPr>
        <w:contextualSpacing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https://www.eclipse.org/downloads/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*Al instalar Eclipse IDE, nos debemos asegurar que instalemos la adaptación para “Java EE Developers” ya que tiene soporte para Servidor de aplicaciones.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Agregar la variable de entorno JAVA_HOME para desarrollar en Java: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5212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Importamos el ejemplo de API Rest: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Import → Maven → Existing Maven Projects (ya que es un proyecto organizado con Maven)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Para deployar una APP en el Tomcat integrado del Eclipse, se debe configurar el proyecto para el propósito o facet Web: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62300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Seguimos el tutorial y levantamos nuestra  API rest Prediseñada: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mvnw spring-boot:run (levanta un apache )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270000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Comunicación con HiveMQ:</w:t>
      </w:r>
    </w:p>
    <w:p w:rsidR="00000000" w:rsidDel="00000000" w:rsidP="00000000" w:rsidRDefault="00000000" w:rsidRPr="00000000" w14:paraId="00000037">
      <w:pPr>
        <w:contextualSpacing w:val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https://www.hivemq.com/blog/restful-http-apis-with-hivemq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2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WebSocket:</w:t>
      </w:r>
    </w:p>
    <w:p w:rsidR="00000000" w:rsidDel="00000000" w:rsidP="00000000" w:rsidRDefault="00000000" w:rsidRPr="00000000" w14:paraId="0000003B">
      <w:pPr>
        <w:contextualSpacing w:val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https://stackoverflow.com/questions/26452903/javax-websocket-client-simple-example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Descargamos un servidor de aplicaciones Java: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En este caso Tomcat:</w:t>
      </w:r>
    </w:p>
    <w:p w:rsidR="00000000" w:rsidDel="00000000" w:rsidP="00000000" w:rsidRDefault="00000000" w:rsidRPr="00000000" w14:paraId="0000003F">
      <w:pPr>
        <w:contextualSpacing w:val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http://tomcat.apache.org/download-80.cgi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¿Cómo generar un WAR para deployar en Tomcat con Spring Boot?</w:t>
      </w:r>
    </w:p>
    <w:p w:rsidR="00000000" w:rsidDel="00000000" w:rsidP="00000000" w:rsidRDefault="00000000" w:rsidRPr="00000000" w14:paraId="00000043">
      <w:pPr>
        <w:contextualSpacing w:val="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https://www.mkyong.com/spring-boot/spring-boot-deploy-war-file-to-tomcat/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Compilar el proyecto con Maven y agregar el proyecto al Tomcat: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740400"/>
            <wp:effectExtent b="0" l="0" r="0" t="0"/>
            <wp:docPr id="3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*No estará disponible la opción hasta que se compile con mvn install.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Iniciamos el Servidor de aplicaciones: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449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Configuramos el path de escucha para el Tomcat: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993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Hacemos request HTTP al Tomcat para ver si funciona: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81500" cy="2114550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Ahora implementar en la clase  Application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https://www.hivemq.com/blog/mqtt-client-library-encyclopedia-eclipse-paho-java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Crear hilo de conexión con MQTT:</w:t>
      </w:r>
    </w:p>
    <w:p w:rsidR="00000000" w:rsidDel="00000000" w:rsidP="00000000" w:rsidRDefault="00000000" w:rsidRPr="00000000" w14:paraId="0000005F">
      <w:pPr>
        <w:contextualSpacing w:val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http://tutorials.jenkov.com/java-concurrency/creating-and-starting-threads.html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Autenticación SSL:</w:t>
      </w:r>
    </w:p>
    <w:p w:rsidR="00000000" w:rsidDel="00000000" w:rsidP="00000000" w:rsidRDefault="00000000" w:rsidRPr="00000000" w14:paraId="00000063">
      <w:pPr>
        <w:contextualSpacing w:val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https://es.wikipedia.org/wiki/Transport_Layer_Security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Java KeyStore:</w:t>
      </w:r>
    </w:p>
    <w:p w:rsidR="00000000" w:rsidDel="00000000" w:rsidP="00000000" w:rsidRDefault="00000000" w:rsidRPr="00000000" w14:paraId="00000067">
      <w:pPr>
        <w:contextualSpacing w:val="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https://docs.oracle.com/javase/7/docs/api/java/security/KeyStore.html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Modificamos el constructor de la clase main (Application) para iniciar el hilo al momento de instanciarse la app: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86375" cy="866775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 xml:space="preserve">**el hilo es la implementación de un Singleton </w:t>
      </w:r>
    </w:p>
    <w:p w:rsidR="00000000" w:rsidDel="00000000" w:rsidP="00000000" w:rsidRDefault="00000000" w:rsidRPr="00000000" w14:paraId="0000006F">
      <w:pPr>
        <w:contextualSpacing w:val="0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https://msdn.microsoft.com/es-es/library/bb972272.aspx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***Aclaración: en nuestro caso utilizamos la implementación de Spring boot para hilos:</w:t>
      </w:r>
    </w:p>
    <w:p w:rsidR="00000000" w:rsidDel="00000000" w:rsidP="00000000" w:rsidRDefault="00000000" w:rsidRPr="00000000" w14:paraId="0000007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https://egkatzioura.com/2017/10/25/spring-and-threads-taskexecutor/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 xml:space="preserve">En el Hilo configuramos la parametría para la APP: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87400"/>
            <wp:effectExtent b="0" l="0" r="0" t="0"/>
            <wp:docPr id="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 xml:space="preserve">BROKER_URL = URL del broker MQTT.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SERVER_HOME = la ruta de directorio del servidor de aplicaciones que estamos usando.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ARCHIVO_HIST_TEMPERATURA = la ruta de directorio del archivo donde se guardan las publicaciones de temperatura.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 xml:space="preserve">ARCHIVO_HIST_HUMEDAD = la ruta de directorio del archivo donde se guardan las publicaciones de humedad.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TOPICO_BROKER = el tema al cual publicamos y suscribimos para este proyecto.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Basicamente: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5367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contextualSpacing w:val="1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Al momento de conectarnos publicamos un mensaje para cualquiera que se suscriba.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contextualSpacing w:val="1"/>
        <w:rPr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Luego cuando revocamos la suscripcion al Broker nos llega el mensaje de desconexión.</w:t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En nuestro caso, como nuestra API está suscripta al mismo tópico, nos llega el mensaje de conexión y se ejecuta el siguiente código: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el cual escribe en un archivo en el directorio del servidor de aplicaciones.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Finalmente: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19675" cy="2962275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/ultimaMedicionTemp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48325" cy="14001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  <w:t xml:space="preserve">El la URL /ultimaMedicionTemp es interceptada por el método ultimaMedicionTemp():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114425"/>
            <wp:effectExtent b="0" l="0" r="0" t="0"/>
            <wp:docPr id="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El cual lee el archivo de temperatura y trae la última línea con un servicio: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  <w:t xml:space="preserve">La url /encenderCalentador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  <w:t xml:space="preserve">Es interceptada por el método del mismo nombre: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29200" cy="866775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 xml:space="preserve">Al igual que el /apagarCalentador: </w:t>
      </w:r>
      <w:r w:rsidDel="00000000" w:rsidR="00000000" w:rsidRPr="00000000">
        <w:rPr/>
        <w:drawing>
          <wp:inline distB="114300" distT="114300" distL="114300" distR="114300">
            <wp:extent cx="4972050" cy="952500"/>
            <wp:effectExtent b="0" l="0" r="0" t="0"/>
            <wp:docPr id="3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  <w:t xml:space="preserve">Estos dos últimos métodos, utilizan la implementación del patrón de diseño “Command” para controlar el estado del Calentador (Estufa o lo algún dispositivo calentador).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SEGURIDAD:</w:t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 xml:space="preserve">Conexión por socket con conexión SSL al broker desde la API:</w:t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  <w:t xml:space="preserve">Tutorial a seguir:</w:t>
      </w:r>
    </w:p>
    <w:p w:rsidR="00000000" w:rsidDel="00000000" w:rsidP="00000000" w:rsidRDefault="00000000" w:rsidRPr="00000000" w14:paraId="000000B5">
      <w:pPr>
        <w:contextualSpacing w:val="0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https://www.thomasvitale.com/https-spring-boot-ssl-certificate/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  <w:t xml:space="preserve">Generamos un certificado legitimado por la JVM.</w:t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  <w:t xml:space="preserve">1- Generamos el store de la JVM de Java para guardar los certificados: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  <w:t xml:space="preserve">Y ejecutamos la siguiente sentencia en el home de Java (JDK)</w:t>
      </w:r>
    </w:p>
    <w:p w:rsidR="00000000" w:rsidDel="00000000" w:rsidP="00000000" w:rsidRDefault="00000000" w:rsidRPr="00000000" w14:paraId="000000BB">
      <w:pPr>
        <w:spacing w:after="360" w:line="384.00000000000006" w:lineRule="auto"/>
        <w:contextualSpacing w:val="0"/>
        <w:rPr/>
      </w:pPr>
      <w:r w:rsidDel="00000000" w:rsidR="00000000" w:rsidRPr="00000000">
        <w:rPr>
          <w:rFonts w:ascii="Verdana" w:cs="Verdana" w:eastAsia="Verdana" w:hAnsi="Verdana"/>
          <w:color w:val="333333"/>
          <w:shd w:fill="eeeeee" w:val="clear"/>
          <w:rtl w:val="0"/>
        </w:rPr>
        <w:t xml:space="preserve">keytool -genkeypair -alias tomcat -keyalg RSA -keysize 2048 -keystore keystore.jks -validity 3650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  <w:t xml:space="preserve">Y nos realiza preguntas de autenticación:</w:t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id="3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 xml:space="preserve">Nos da una advertencia del tipo de encriptación del archivo, por lo tanto generamos un keytore con un método de encriptación más sofisticado: </w:t>
      </w:r>
    </w:p>
    <w:p w:rsidR="00000000" w:rsidDel="00000000" w:rsidP="00000000" w:rsidRDefault="00000000" w:rsidRPr="00000000" w14:paraId="000000C3">
      <w:pPr>
        <w:contextualSpacing w:val="0"/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https://es.wikipedia.org/wiki/PKCS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59100"/>
            <wp:effectExtent b="0" l="0" r="0" t="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rFonts w:ascii="Verdana" w:cs="Verdana" w:eastAsia="Verdana" w:hAnsi="Verdana"/>
          <w:color w:val="333333"/>
          <w:shd w:fill="eeeeee" w:val="clear"/>
        </w:rPr>
      </w:pPr>
      <w:r w:rsidDel="00000000" w:rsidR="00000000" w:rsidRPr="00000000">
        <w:rPr>
          <w:rtl w:val="0"/>
        </w:rPr>
        <w:t xml:space="preserve">Vemos cómo se generó el certificado: </w:t>
      </w:r>
      <w:r w:rsidDel="00000000" w:rsidR="00000000" w:rsidRPr="00000000">
        <w:rPr>
          <w:rFonts w:ascii="Verdana" w:cs="Verdana" w:eastAsia="Verdana" w:hAnsi="Verdana"/>
          <w:color w:val="333333"/>
          <w:shd w:fill="eeeeee" w:val="clear"/>
          <w:rtl w:val="0"/>
        </w:rPr>
        <w:t xml:space="preserve">keytool -list -v -keystore keystore_iot_unaj_pkcs12.p12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575300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Es relevante notar que cuando se crea con el algoritmo de encriptación de la JDK por defecto la extensión del certificado es .jks y cuando se crea con PKCS es p12. (en este caso PKCS12).</w:t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//TODO BUSCAR DIFERENCIAS ENTRE JKS Y PKCS</w:t>
      </w:r>
    </w:p>
    <w:p w:rsidR="00000000" w:rsidDel="00000000" w:rsidP="00000000" w:rsidRDefault="00000000" w:rsidRPr="00000000" w14:paraId="000000D0">
      <w:pPr>
        <w:contextualSpacing w:val="0"/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Ahora, agregamos a SpringBoot un archivo de configuración para habilitar la conexión HTTPS en el Tomcat:</w:t>
      </w:r>
    </w:p>
    <w:p w:rsidR="00000000" w:rsidDel="00000000" w:rsidP="00000000" w:rsidRDefault="00000000" w:rsidRPr="00000000" w14:paraId="000000D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Orden de carga de properties de Springboot:</w:t>
      </w:r>
    </w:p>
    <w:p w:rsidR="00000000" w:rsidDel="00000000" w:rsidP="00000000" w:rsidRDefault="00000000" w:rsidRPr="00000000" w14:paraId="000000D4">
      <w:pPr>
        <w:contextualSpacing w:val="0"/>
        <w:rPr>
          <w:sz w:val="24"/>
          <w:szCs w:val="24"/>
        </w:rPr>
      </w:pPr>
      <w:hyperlink r:id="rId5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https://stackoverflow.com/questions/25855795/spring-boot-and-multiple-external-configuration-files?utm_medium=organic&amp;utm_source=google_rich_qa&amp;utm_campaign=google_rich_qa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Agregamos la configuración del certificado SSL en Spring boot:</w:t>
      </w:r>
    </w:p>
    <w:p w:rsidR="00000000" w:rsidDel="00000000" w:rsidP="00000000" w:rsidRDefault="00000000" w:rsidRPr="00000000" w14:paraId="000000D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839521" cy="2500313"/>
            <wp:effectExtent b="0" l="0" r="0" t="0"/>
            <wp:docPr id="2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521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Pasamos a configurar la conexión del Tomcat mediante HTTPS:</w:t>
      </w:r>
    </w:p>
    <w:p w:rsidR="00000000" w:rsidDel="00000000" w:rsidP="00000000" w:rsidRDefault="00000000" w:rsidRPr="00000000" w14:paraId="000000D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caso de querer configurarla directamente desde el servidor, se agregar la linea de abajo en el archivo server.xml del directorio del Tomcat.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340100"/>
            <wp:effectExtent b="0" l="0" r="0" t="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>
          <w:sz w:val="24"/>
          <w:szCs w:val="24"/>
        </w:rPr>
      </w:pPr>
      <w:hyperlink r:id="rId5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https://dzone.com/articles/https-ssl-tomcat-jetty-jboss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hacerlo más robusto, nosotros vamos a configurar dicha conexión programáticamente:</w:t>
      </w:r>
    </w:p>
    <w:p w:rsidR="00000000" w:rsidDel="00000000" w:rsidP="00000000" w:rsidRDefault="00000000" w:rsidRPr="00000000" w14:paraId="000000E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*Aclaración:  Esta solución aplica únicamente para Tomcat, para el resto de distribuciones de servidores existen otras posibilidades que no se abordarán en el documento.</w:t>
      </w:r>
    </w:p>
    <w:p w:rsidR="00000000" w:rsidDel="00000000" w:rsidP="00000000" w:rsidRDefault="00000000" w:rsidRPr="00000000" w14:paraId="000000E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sz w:val="24"/>
          <w:szCs w:val="24"/>
        </w:rPr>
      </w:pPr>
      <w:hyperlink r:id="rId5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https://stackoverflow.com/questions/47700115/tomcatembeddedservletcontainerfactory-is-missing-in-spring-boot-2?utm_medium=organic&amp;utm_source=google_rich_qa&amp;utm_campaign=google_rich_qa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Agregamos una clase que configura el Tomcat para interceptar las request (sacado del link de arriba):</w:t>
      </w:r>
    </w:p>
    <w:p w:rsidR="00000000" w:rsidDel="00000000" w:rsidP="00000000" w:rsidRDefault="00000000" w:rsidRPr="00000000" w14:paraId="000000E7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835400"/>
            <wp:effectExtent b="0" l="0" r="0" t="0"/>
            <wp:docPr id="1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Spring Boot utilizará el bean ServletWebServerFactory el cual es configurado por el método servletContainer.</w:t>
      </w:r>
    </w:p>
    <w:p w:rsidR="00000000" w:rsidDel="00000000" w:rsidP="00000000" w:rsidRDefault="00000000" w:rsidRPr="00000000" w14:paraId="000000E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337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051300"/>
            <wp:effectExtent b="0" l="0" r="0" t="0"/>
            <wp:docPr id="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realizando una consulta a la API, vemos que el Browser no puede validar la identidad del Web Server. Ya que como utilizamos un certificado auto validado o legitimado por nuestra JVM  no puede reconocerlo como proveniente de una entidad legitimadora.</w:t>
      </w:r>
    </w:p>
    <w:p w:rsidR="00000000" w:rsidDel="00000000" w:rsidP="00000000" w:rsidRDefault="00000000" w:rsidRPr="00000000" w14:paraId="000000F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866900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puede agregar el certificado manualmente:</w:t>
      </w:r>
    </w:p>
    <w:p w:rsidR="00000000" w:rsidDel="00000000" w:rsidP="00000000" w:rsidRDefault="00000000" w:rsidRPr="00000000" w14:paraId="000000F7">
      <w:pPr>
        <w:contextualSpacing w:val="0"/>
        <w:rPr>
          <w:sz w:val="24"/>
          <w:szCs w:val="24"/>
        </w:rPr>
      </w:pPr>
      <w:hyperlink r:id="rId5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https://support.securly.com/hc/en-us/articles/206081828-How-to-manually-install-the-Securly-SSL-certificate-in-Chrome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191000"/>
            <wp:effectExtent b="0" l="0" r="0" t="0"/>
            <wp:docPr id="3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vemos, existen entidades certificadoras en las cuale el cliente confía.</w:t>
      </w:r>
    </w:p>
    <w:p w:rsidR="00000000" w:rsidDel="00000000" w:rsidP="00000000" w:rsidRDefault="00000000" w:rsidRPr="00000000" w14:paraId="000000F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Agregamos el nuestro:</w:t>
      </w:r>
    </w:p>
    <w:p w:rsidR="00000000" w:rsidDel="00000000" w:rsidP="00000000" w:rsidRDefault="00000000" w:rsidRPr="00000000" w14:paraId="000000F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Entidades de certificación raíz de confianza ---&gt; Importar y completar la fase de autenticación</w:t>
      </w:r>
    </w:p>
    <w:p w:rsidR="00000000" w:rsidDel="00000000" w:rsidP="00000000" w:rsidRDefault="00000000" w:rsidRPr="00000000" w14:paraId="000000F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3180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708400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sz w:val="24"/>
          <w:szCs w:val="24"/>
        </w:rPr>
      </w:pPr>
      <w:hyperlink r:id="rId6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https://howtodoinjava.com/spring/spring-boot/spring-boot-ssl-https-example/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sz w:val="24"/>
          <w:szCs w:val="24"/>
        </w:rPr>
      </w:pPr>
      <w:hyperlink r:id="rId6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https://www.ibm.com/support/knowledgecenter/es/SSFKSJ_7.1.0/com.ibm.mq.doc/tt60316_.htm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Trust Store y Key Store:</w:t>
      </w:r>
    </w:p>
    <w:p w:rsidR="00000000" w:rsidDel="00000000" w:rsidP="00000000" w:rsidRDefault="00000000" w:rsidRPr="00000000" w14:paraId="0000010A">
      <w:pPr>
        <w:contextualSpacing w:val="0"/>
        <w:rPr>
          <w:sz w:val="24"/>
          <w:szCs w:val="24"/>
        </w:rPr>
      </w:pPr>
      <w:hyperlink r:id="rId6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https://stackoverflow.com/questions/6340918/trust-store-vs-key-store-creating-with-keytool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>
          <w:sz w:val="24"/>
          <w:szCs w:val="24"/>
        </w:rPr>
      </w:pPr>
      <w:hyperlink r:id="rId6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https://github.com/michaelklishin/mqtt-tls-playground/blob/master/java-paho/src/main/java/com/novemberain/examples/mqtt/TLSConnection.java</w:t>
        </w:r>
      </w:hyperlink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42" Type="http://schemas.openxmlformats.org/officeDocument/2006/relationships/image" Target="media/image28.png"/><Relationship Id="rId41" Type="http://schemas.openxmlformats.org/officeDocument/2006/relationships/image" Target="media/image11.png"/><Relationship Id="rId44" Type="http://schemas.openxmlformats.org/officeDocument/2006/relationships/hyperlink" Target="https://www.thomasvitale.com/https-spring-boot-ssl-certificate/" TargetMode="External"/><Relationship Id="rId43" Type="http://schemas.openxmlformats.org/officeDocument/2006/relationships/image" Target="media/image67.png"/><Relationship Id="rId46" Type="http://schemas.openxmlformats.org/officeDocument/2006/relationships/image" Target="media/image37.png"/><Relationship Id="rId45" Type="http://schemas.openxmlformats.org/officeDocument/2006/relationships/image" Target="media/image6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43.png"/><Relationship Id="rId47" Type="http://schemas.openxmlformats.org/officeDocument/2006/relationships/hyperlink" Target="https://es.wikipedia.org/wiki/PKCS" TargetMode="External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63.png"/><Relationship Id="rId7" Type="http://schemas.openxmlformats.org/officeDocument/2006/relationships/hyperlink" Target="https://www.arduino.cc/en/Main/Software" TargetMode="External"/><Relationship Id="rId8" Type="http://schemas.openxmlformats.org/officeDocument/2006/relationships/image" Target="media/image48.png"/><Relationship Id="rId31" Type="http://schemas.openxmlformats.org/officeDocument/2006/relationships/hyperlink" Target="https://docs.oracle.com/javase/7/docs/api/java/security/KeyStore.html" TargetMode="External"/><Relationship Id="rId30" Type="http://schemas.openxmlformats.org/officeDocument/2006/relationships/hyperlink" Target="https://es.wikipedia.org/wiki/Transport_Layer_Security" TargetMode="External"/><Relationship Id="rId33" Type="http://schemas.openxmlformats.org/officeDocument/2006/relationships/hyperlink" Target="https://msdn.microsoft.com/es-es/library/bb972272.aspx" TargetMode="External"/><Relationship Id="rId32" Type="http://schemas.openxmlformats.org/officeDocument/2006/relationships/image" Target="media/image49.png"/><Relationship Id="rId35" Type="http://schemas.openxmlformats.org/officeDocument/2006/relationships/image" Target="media/image53.png"/><Relationship Id="rId34" Type="http://schemas.openxmlformats.org/officeDocument/2006/relationships/hyperlink" Target="https://egkatzioura.com/2017/10/25/spring-and-threads-taskexecutor/" TargetMode="External"/><Relationship Id="rId37" Type="http://schemas.openxmlformats.org/officeDocument/2006/relationships/image" Target="media/image42.png"/><Relationship Id="rId36" Type="http://schemas.openxmlformats.org/officeDocument/2006/relationships/image" Target="media/image23.png"/><Relationship Id="rId39" Type="http://schemas.openxmlformats.org/officeDocument/2006/relationships/image" Target="media/image10.png"/><Relationship Id="rId38" Type="http://schemas.openxmlformats.org/officeDocument/2006/relationships/image" Target="media/image52.png"/><Relationship Id="rId62" Type="http://schemas.openxmlformats.org/officeDocument/2006/relationships/image" Target="media/image44.png"/><Relationship Id="rId61" Type="http://schemas.openxmlformats.org/officeDocument/2006/relationships/image" Target="media/image25.png"/><Relationship Id="rId20" Type="http://schemas.openxmlformats.org/officeDocument/2006/relationships/image" Target="media/image54.png"/><Relationship Id="rId64" Type="http://schemas.openxmlformats.org/officeDocument/2006/relationships/hyperlink" Target="https://www.ibm.com/support/knowledgecenter/es/SSFKSJ_7.1.0/com.ibm.mq.doc/tt60316_.htm" TargetMode="External"/><Relationship Id="rId63" Type="http://schemas.openxmlformats.org/officeDocument/2006/relationships/hyperlink" Target="https://howtodoinjava.com/spring/spring-boot/spring-boot-ssl-https-example/" TargetMode="External"/><Relationship Id="rId22" Type="http://schemas.openxmlformats.org/officeDocument/2006/relationships/hyperlink" Target="http://tomcat.apache.org/download-80.cgi" TargetMode="External"/><Relationship Id="rId66" Type="http://schemas.openxmlformats.org/officeDocument/2006/relationships/hyperlink" Target="https://github.com/michaelklishin/mqtt-tls-playground/blob/master/java-paho/src/main/java/com/novemberain/examples/mqtt/TLSConnection.java" TargetMode="External"/><Relationship Id="rId21" Type="http://schemas.openxmlformats.org/officeDocument/2006/relationships/hyperlink" Target="https://stackoverflow.com/questions/26452903/javax-websocket-client-simple-example" TargetMode="External"/><Relationship Id="rId65" Type="http://schemas.openxmlformats.org/officeDocument/2006/relationships/hyperlink" Target="https://stackoverflow.com/questions/6340918/trust-store-vs-key-store-creating-with-keytool" TargetMode="External"/><Relationship Id="rId24" Type="http://schemas.openxmlformats.org/officeDocument/2006/relationships/image" Target="media/image66.png"/><Relationship Id="rId23" Type="http://schemas.openxmlformats.org/officeDocument/2006/relationships/hyperlink" Target="https://www.mkyong.com/spring-boot/spring-boot-deploy-war-file-to-tomcat/" TargetMode="External"/><Relationship Id="rId60" Type="http://schemas.openxmlformats.org/officeDocument/2006/relationships/image" Target="media/image70.png"/><Relationship Id="rId26" Type="http://schemas.openxmlformats.org/officeDocument/2006/relationships/image" Target="media/image12.png"/><Relationship Id="rId25" Type="http://schemas.openxmlformats.org/officeDocument/2006/relationships/image" Target="media/image24.png"/><Relationship Id="rId28" Type="http://schemas.openxmlformats.org/officeDocument/2006/relationships/hyperlink" Target="https://www.hivemq.com/blog/mqtt-client-library-encyclopedia-eclipse-paho-java" TargetMode="External"/><Relationship Id="rId27" Type="http://schemas.openxmlformats.org/officeDocument/2006/relationships/image" Target="media/image35.png"/><Relationship Id="rId29" Type="http://schemas.openxmlformats.org/officeDocument/2006/relationships/hyperlink" Target="http://tutorials.jenkov.com/java-concurrency/creating-and-starting-threads.html" TargetMode="External"/><Relationship Id="rId51" Type="http://schemas.openxmlformats.org/officeDocument/2006/relationships/image" Target="media/image61.png"/><Relationship Id="rId50" Type="http://schemas.openxmlformats.org/officeDocument/2006/relationships/hyperlink" Target="https://stackoverflow.com/questions/25855795/spring-boot-and-multiple-external-configuration-files?utm_medium=organic&amp;utm_source=google_rich_qa&amp;utm_campaign=google_rich_qa" TargetMode="External"/><Relationship Id="rId53" Type="http://schemas.openxmlformats.org/officeDocument/2006/relationships/hyperlink" Target="https://dzone.com/articles/https-ssl-tomcat-jetty-jboss" TargetMode="External"/><Relationship Id="rId52" Type="http://schemas.openxmlformats.org/officeDocument/2006/relationships/image" Target="media/image57.png"/><Relationship Id="rId11" Type="http://schemas.openxmlformats.org/officeDocument/2006/relationships/hyperlink" Target="https://docs.spring.io/spring-boot/docs/current/reference/html/getting-started-first-application.html" TargetMode="External"/><Relationship Id="rId55" Type="http://schemas.openxmlformats.org/officeDocument/2006/relationships/image" Target="media/image34.png"/><Relationship Id="rId10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stackoverflow.com/questions/47700115/tomcatembeddedservletcontainerfactory-is-missing-in-spring-boot-2?utm_medium=organic&amp;utm_source=google_rich_qa&amp;utm_campaign=google_rich_qa" TargetMode="External"/><Relationship Id="rId13" Type="http://schemas.openxmlformats.org/officeDocument/2006/relationships/hyperlink" Target="http://www.oracle.com/technetwork/java/javase/downloads/jdk8-downloads-2133151.html" TargetMode="External"/><Relationship Id="rId57" Type="http://schemas.openxmlformats.org/officeDocument/2006/relationships/image" Target="media/image69.png"/><Relationship Id="rId12" Type="http://schemas.openxmlformats.org/officeDocument/2006/relationships/hyperlink" Target="https://maven.apache.org/download.cgi" TargetMode="External"/><Relationship Id="rId56" Type="http://schemas.openxmlformats.org/officeDocument/2006/relationships/image" Target="media/image26.png"/><Relationship Id="rId15" Type="http://schemas.openxmlformats.org/officeDocument/2006/relationships/image" Target="media/image27.png"/><Relationship Id="rId59" Type="http://schemas.openxmlformats.org/officeDocument/2006/relationships/hyperlink" Target="https://support.securly.com/hc/en-us/articles/206081828-How-to-manually-install-the-Securly-SSL-certificate-in-Chrome" TargetMode="External"/><Relationship Id="rId14" Type="http://schemas.openxmlformats.org/officeDocument/2006/relationships/hyperlink" Target="https://www.eclipse.org/downloads/" TargetMode="External"/><Relationship Id="rId58" Type="http://schemas.openxmlformats.org/officeDocument/2006/relationships/image" Target="media/image38.png"/><Relationship Id="rId17" Type="http://schemas.openxmlformats.org/officeDocument/2006/relationships/image" Target="media/image41.png"/><Relationship Id="rId16" Type="http://schemas.openxmlformats.org/officeDocument/2006/relationships/image" Target="media/image22.png"/><Relationship Id="rId19" Type="http://schemas.openxmlformats.org/officeDocument/2006/relationships/hyperlink" Target="https://www.hivemq.com/blog/restful-http-apis-with-hivemq" TargetMode="External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