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D0045" w14:textId="0051F9C0" w:rsidR="00E14676" w:rsidRDefault="00E14676" w:rsidP="00E14676">
      <w:pPr>
        <w:pStyle w:val="Heading1"/>
      </w:pPr>
      <w:r>
        <w:t>Major assignment 2: Your submission</w:t>
      </w:r>
    </w:p>
    <w:p w14:paraId="47F023F1" w14:textId="77777777" w:rsidR="00E14676" w:rsidRDefault="00E14676" w:rsidP="00E14676">
      <w:pPr>
        <w:rPr>
          <w:sz w:val="18"/>
          <w:szCs w:val="18"/>
        </w:rPr>
      </w:pPr>
    </w:p>
    <w:p w14:paraId="629FBC53" w14:textId="6E74C936" w:rsidR="00E14676" w:rsidRPr="00405FA9" w:rsidRDefault="00E14676" w:rsidP="00E14676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="00F7345E" w:rsidRPr="00596FE1">
          <w:rPr>
            <w:rStyle w:val="Hyperlink"/>
            <w:sz w:val="18"/>
            <w:szCs w:val="18"/>
          </w:rPr>
          <w:t>BigData</w:t>
        </w:r>
        <w:r w:rsidRPr="00596FE1">
          <w:rPr>
            <w:rStyle w:val="Hyperlink"/>
            <w:sz w:val="18"/>
            <w:szCs w:val="18"/>
          </w:rPr>
          <w:t>X</w:t>
        </w:r>
        <w:proofErr w:type="spellEnd"/>
        <w:r w:rsidRPr="00596FE1">
          <w:rPr>
            <w:rStyle w:val="Hyperlink"/>
            <w:sz w:val="18"/>
            <w:szCs w:val="18"/>
          </w:rPr>
          <w:t xml:space="preserve"> Major assignment </w:t>
        </w:r>
        <w:r w:rsidR="005453C9" w:rsidRPr="00596FE1">
          <w:rPr>
            <w:rStyle w:val="Hyperlink"/>
            <w:sz w:val="18"/>
            <w:szCs w:val="18"/>
          </w:rPr>
          <w:t>2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596FE1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 xml:space="preserve">at the end of Major assignment </w:t>
      </w:r>
      <w:r w:rsidR="00247709">
        <w:rPr>
          <w:sz w:val="18"/>
          <w:szCs w:val="18"/>
        </w:rPr>
        <w:t>2</w:t>
      </w:r>
      <w:r w:rsidRPr="00405FA9">
        <w:rPr>
          <w:sz w:val="18"/>
          <w:szCs w:val="18"/>
        </w:rPr>
        <w:t>.</w:t>
      </w:r>
    </w:p>
    <w:p w14:paraId="4BDF529F" w14:textId="77777777" w:rsidR="00E14676" w:rsidRDefault="00E14676" w:rsidP="00E14676">
      <w:pPr>
        <w:pStyle w:val="Heading1"/>
        <w:rPr>
          <w:sz w:val="18"/>
          <w:szCs w:val="18"/>
        </w:rPr>
      </w:pPr>
    </w:p>
    <w:p w14:paraId="51718084" w14:textId="50FB3A45" w:rsidR="00E14676" w:rsidRDefault="00E14676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 will need to</w:t>
      </w:r>
      <w:r w:rsidR="00856003">
        <w:rPr>
          <w:sz w:val="18"/>
          <w:szCs w:val="18"/>
        </w:rPr>
        <w:t xml:space="preserve"> include</w:t>
      </w:r>
      <w:r w:rsidR="00D33465">
        <w:rPr>
          <w:sz w:val="18"/>
          <w:szCs w:val="18"/>
        </w:rPr>
        <w:t>:</w:t>
      </w:r>
    </w:p>
    <w:p w14:paraId="5270ECE7" w14:textId="77777777" w:rsidR="00856003" w:rsidRDefault="00E14676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8E3923">
        <w:rPr>
          <w:sz w:val="18"/>
          <w:szCs w:val="18"/>
          <w:u w:val="single"/>
        </w:rPr>
        <w:t>the answer</w:t>
      </w:r>
      <w:r>
        <w:rPr>
          <w:sz w:val="18"/>
          <w:szCs w:val="18"/>
        </w:rPr>
        <w:t xml:space="preserve"> to the question</w:t>
      </w:r>
    </w:p>
    <w:p w14:paraId="377F140C" w14:textId="77777777" w:rsidR="00856003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your working/calculations</w:t>
      </w:r>
      <w:r w:rsidR="00E14676" w:rsidRPr="00D334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associated with each question </w:t>
      </w:r>
    </w:p>
    <w:p w14:paraId="0DD95FC8" w14:textId="68AA4555" w:rsidR="00E14676" w:rsidRPr="00D33465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C30646">
        <w:rPr>
          <w:sz w:val="18"/>
          <w:szCs w:val="18"/>
          <w:u w:val="single"/>
        </w:rPr>
        <w:t>the name of your associated code (.java) and output (.txt) files</w:t>
      </w:r>
      <w:r>
        <w:rPr>
          <w:sz w:val="18"/>
          <w:szCs w:val="18"/>
        </w:rPr>
        <w:t xml:space="preserve"> for each part of the assignment</w:t>
      </w:r>
      <w:r w:rsidR="00E14676" w:rsidRPr="00D33465">
        <w:rPr>
          <w:sz w:val="18"/>
          <w:szCs w:val="18"/>
        </w:rPr>
        <w:t xml:space="preserve">. </w:t>
      </w:r>
    </w:p>
    <w:p w14:paraId="3CD4D43F" w14:textId="45683887" w:rsidR="00E14676" w:rsidRDefault="00BB0828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Your answer will assist the University of Adelaide academic staff member assess your code submission. </w:t>
      </w:r>
      <w:r w:rsidR="00E14676">
        <w:rPr>
          <w:sz w:val="18"/>
          <w:szCs w:val="18"/>
        </w:rPr>
        <w:t xml:space="preserve">The point(s) value at the end of each question is for your </w:t>
      </w:r>
      <w:r>
        <w:rPr>
          <w:sz w:val="18"/>
          <w:szCs w:val="18"/>
        </w:rPr>
        <w:t xml:space="preserve">working/calculation, your </w:t>
      </w:r>
      <w:r w:rsidR="00E14676">
        <w:rPr>
          <w:sz w:val="18"/>
          <w:szCs w:val="18"/>
        </w:rPr>
        <w:t xml:space="preserve">code </w:t>
      </w:r>
      <w:r>
        <w:rPr>
          <w:sz w:val="18"/>
          <w:szCs w:val="18"/>
        </w:rPr>
        <w:t>and your output. Y</w:t>
      </w:r>
      <w:r w:rsidR="00E14676">
        <w:rPr>
          <w:sz w:val="18"/>
          <w:szCs w:val="18"/>
        </w:rPr>
        <w:t>ou will have received points for</w:t>
      </w:r>
      <w:r w:rsidR="006D52AC">
        <w:rPr>
          <w:sz w:val="18"/>
          <w:szCs w:val="18"/>
        </w:rPr>
        <w:t xml:space="preserve"> correctly answering</w:t>
      </w:r>
      <w:r w:rsidR="00E14676">
        <w:rPr>
          <w:sz w:val="18"/>
          <w:szCs w:val="18"/>
        </w:rPr>
        <w:t xml:space="preserve"> the question</w:t>
      </w:r>
      <w:r>
        <w:rPr>
          <w:sz w:val="18"/>
          <w:szCs w:val="18"/>
        </w:rPr>
        <w:t>s</w:t>
      </w:r>
      <w:r w:rsidR="00E14676">
        <w:rPr>
          <w:sz w:val="18"/>
          <w:szCs w:val="18"/>
        </w:rPr>
        <w:t xml:space="preserve"> in the course (on edX).   </w:t>
      </w:r>
    </w:p>
    <w:p w14:paraId="2508ABF3" w14:textId="77777777" w:rsidR="00E14676" w:rsidRDefault="00E14676" w:rsidP="00E14676"/>
    <w:p w14:paraId="1FE1A796" w14:textId="77777777" w:rsidR="00E14676" w:rsidRDefault="00E14676" w:rsidP="00E14676"/>
    <w:p w14:paraId="2EE6D5F9" w14:textId="77777777" w:rsidR="00E14676" w:rsidRDefault="00E14676" w:rsidP="00E14676"/>
    <w:p w14:paraId="68AB78F0" w14:textId="77777777" w:rsidR="00E14676" w:rsidRDefault="00E14676" w:rsidP="00E14676">
      <w:pPr>
        <w:spacing w:line="240" w:lineRule="auto"/>
        <w:rPr>
          <w:b/>
        </w:rPr>
      </w:pPr>
      <w:r>
        <w:rPr>
          <w:b/>
        </w:rPr>
        <w:t>Quick links:</w:t>
      </w:r>
    </w:p>
    <w:p w14:paraId="154B73F8" w14:textId="77777777" w:rsidR="00E14676" w:rsidRDefault="00E14676" w:rsidP="00E14676">
      <w:pPr>
        <w:spacing w:line="240" w:lineRule="auto"/>
        <w:rPr>
          <w:b/>
        </w:rPr>
      </w:pPr>
    </w:p>
    <w:p w14:paraId="0AACB056" w14:textId="13AACEC2" w:rsidR="00E14676" w:rsidRPr="00F10BB8" w:rsidRDefault="00246248" w:rsidP="00E14676">
      <w:pPr>
        <w:spacing w:line="240" w:lineRule="auto"/>
      </w:pPr>
      <w:hyperlink w:anchor="_Major_assignment_2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1</w:t>
        </w:r>
      </w:hyperlink>
    </w:p>
    <w:p w14:paraId="1DF59269" w14:textId="77777777" w:rsidR="00E14676" w:rsidRPr="00F10BB8" w:rsidRDefault="00E14676" w:rsidP="00E14676">
      <w:pPr>
        <w:spacing w:line="240" w:lineRule="auto"/>
      </w:pPr>
    </w:p>
    <w:p w14:paraId="70FE7E57" w14:textId="31AB3FA8" w:rsidR="00E14676" w:rsidRPr="00F10BB8" w:rsidRDefault="00246248" w:rsidP="00E14676">
      <w:pPr>
        <w:spacing w:line="240" w:lineRule="auto"/>
      </w:pPr>
      <w:hyperlink w:anchor="_Major_assignment_2:_2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2</w:t>
        </w:r>
      </w:hyperlink>
    </w:p>
    <w:p w14:paraId="6E41B249" w14:textId="77777777" w:rsidR="00E14676" w:rsidRPr="00F10BB8" w:rsidRDefault="00E14676" w:rsidP="00E14676">
      <w:pPr>
        <w:spacing w:line="240" w:lineRule="auto"/>
      </w:pPr>
    </w:p>
    <w:p w14:paraId="69617CE6" w14:textId="49ADEF77" w:rsidR="00E14676" w:rsidRPr="00F10BB8" w:rsidRDefault="00246248" w:rsidP="00E14676">
      <w:pPr>
        <w:spacing w:line="240" w:lineRule="auto"/>
      </w:pPr>
      <w:hyperlink w:anchor="_Major_assignment_3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3</w:t>
        </w:r>
      </w:hyperlink>
    </w:p>
    <w:p w14:paraId="5C01706D" w14:textId="77777777" w:rsidR="00E14676" w:rsidRPr="00F10BB8" w:rsidRDefault="00E14676" w:rsidP="00E14676">
      <w:pPr>
        <w:spacing w:line="240" w:lineRule="auto"/>
      </w:pPr>
    </w:p>
    <w:p w14:paraId="0099F35D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2D19F667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580E8910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4C93ADB2" w14:textId="77777777" w:rsidR="00B92687" w:rsidRPr="00B92687" w:rsidRDefault="00B92687" w:rsidP="00B92687">
      <w:pPr>
        <w:rPr>
          <w:lang w:eastAsia="ja-JP"/>
        </w:rPr>
      </w:pPr>
    </w:p>
    <w:p w14:paraId="324FDE47" w14:textId="77777777" w:rsidR="00E14676" w:rsidRDefault="00E1467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70B056E6" w:rsidR="0012340A" w:rsidRDefault="000D0D4F" w:rsidP="00B5596C">
      <w:pPr>
        <w:pStyle w:val="Heading1"/>
        <w:keepLines w:val="0"/>
      </w:pPr>
      <w:bookmarkStart w:id="0" w:name="_Major_assignment_2:_1"/>
      <w:bookmarkStart w:id="1" w:name="_Major_assignment_2:"/>
      <w:bookmarkEnd w:id="0"/>
      <w:bookmarkEnd w:id="1"/>
      <w:r>
        <w:lastRenderedPageBreak/>
        <w:t>Major assignment 2</w:t>
      </w:r>
      <w:r w:rsidR="00356367">
        <w:t xml:space="preserve">: Part </w:t>
      </w:r>
      <w:r>
        <w:t>1</w:t>
      </w:r>
      <w:r w:rsidR="00BB0828">
        <w:t xml:space="preserve"> Reservoir sampling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502F22C9" w:rsidR="0012340A" w:rsidRPr="00BB0828" w:rsidRDefault="00CF0C3E" w:rsidP="00BB0828">
      <w:pPr>
        <w:pStyle w:val="Header"/>
        <w:numPr>
          <w:ilvl w:val="0"/>
          <w:numId w:val="25"/>
        </w:numPr>
        <w:rPr>
          <w:lang w:val="en-GB"/>
        </w:rPr>
      </w:pPr>
      <w:r>
        <w:rPr>
          <w:lang w:val="en-GB"/>
        </w:rPr>
        <w:t>Your response to steps 1 (a) – (d)</w:t>
      </w:r>
      <w:r w:rsidR="0012340A">
        <w:t xml:space="preserve"> </w:t>
      </w:r>
      <w:r w:rsidR="0012340A" w:rsidRPr="00BB0828">
        <w:rPr>
          <w:b w:val="0"/>
        </w:rPr>
        <w:t>[1</w:t>
      </w:r>
      <w:r>
        <w:rPr>
          <w:b w:val="0"/>
        </w:rPr>
        <w:t>0</w:t>
      </w:r>
      <w:r w:rsidR="0012340A" w:rsidRPr="00BB0828">
        <w:rPr>
          <w:b w:val="0"/>
        </w:rPr>
        <w:t xml:space="preserve"> </w:t>
      </w:r>
      <w:r w:rsidR="00690E7B" w:rsidRPr="00BB0828">
        <w:rPr>
          <w:b w:val="0"/>
        </w:rPr>
        <w:t>point</w:t>
      </w:r>
      <w:r>
        <w:rPr>
          <w:b w:val="0"/>
        </w:rPr>
        <w:t>s</w:t>
      </w:r>
      <w:r w:rsidR="0012340A" w:rsidRPr="00BB0828">
        <w:rPr>
          <w:b w:val="0"/>
        </w:rPr>
        <w:t>]</w:t>
      </w:r>
    </w:p>
    <w:p w14:paraId="533D4AFB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7172574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4A8BEFD3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57C5D2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4229322" w14:textId="2F408EE8" w:rsidR="00AD2250" w:rsidRPr="00CF0C3E" w:rsidRDefault="00CF0C3E" w:rsidP="00CF0C3E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6D73882B" w14:textId="77777777" w:rsidR="00AD2250" w:rsidRDefault="00AD2250" w:rsidP="005833BB"/>
    <w:p w14:paraId="043BCD8A" w14:textId="77777777" w:rsidR="0012340A" w:rsidRDefault="0012340A" w:rsidP="005833BB"/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0E2A3575" w:rsidR="0012340A" w:rsidRDefault="003A561D" w:rsidP="0012340A">
      <w:pPr>
        <w:pStyle w:val="Header"/>
        <w:numPr>
          <w:ilvl w:val="0"/>
          <w:numId w:val="25"/>
        </w:numPr>
      </w:pPr>
      <w:r>
        <w:t>Your response to step 2</w:t>
      </w:r>
      <w:r w:rsidR="004B2019">
        <w:t xml:space="preserve"> </w:t>
      </w:r>
      <w:r w:rsidR="0012340A" w:rsidRPr="0012340A">
        <w:rPr>
          <w:b w:val="0"/>
        </w:rPr>
        <w:t>[</w:t>
      </w:r>
      <w:r w:rsidR="00265070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7E5384">
        <w:rPr>
          <w:b w:val="0"/>
        </w:rPr>
        <w:t>point</w:t>
      </w:r>
      <w:r w:rsidR="00265070">
        <w:rPr>
          <w:b w:val="0"/>
        </w:rPr>
        <w:t>s</w:t>
      </w:r>
      <w:r w:rsidR="0012340A" w:rsidRPr="0012340A">
        <w:rPr>
          <w:b w:val="0"/>
        </w:rPr>
        <w:t>]</w:t>
      </w:r>
    </w:p>
    <w:p w14:paraId="5F0FD19D" w14:textId="01FF45ED" w:rsidR="0037575F" w:rsidRPr="0037575F" w:rsidRDefault="0037575F" w:rsidP="0037575F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 w:rsidR="003A561D">
        <w:rPr>
          <w:sz w:val="18"/>
          <w:szCs w:val="18"/>
        </w:rPr>
        <w:t>sample/s for first 10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7CE951D8" w14:textId="77777777" w:rsidR="0037575F" w:rsidRDefault="0037575F" w:rsidP="0037575F">
      <w:pPr>
        <w:rPr>
          <w:sz w:val="18"/>
          <w:szCs w:val="18"/>
        </w:rPr>
      </w:pPr>
    </w:p>
    <w:p w14:paraId="40F680F8" w14:textId="392A467A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5AAA108B" w14:textId="77777777" w:rsidR="0043245D" w:rsidRPr="0037575F" w:rsidRDefault="0043245D" w:rsidP="0037575F">
      <w:pPr>
        <w:rPr>
          <w:sz w:val="18"/>
          <w:szCs w:val="18"/>
        </w:rPr>
      </w:pPr>
    </w:p>
    <w:p w14:paraId="4BBE7519" w14:textId="25DE84B3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1DF5B532" w14:textId="77777777" w:rsidR="0037575F" w:rsidRDefault="0037575F" w:rsidP="0037575F">
      <w:pPr>
        <w:rPr>
          <w:sz w:val="18"/>
          <w:szCs w:val="18"/>
        </w:rPr>
      </w:pPr>
    </w:p>
    <w:p w14:paraId="649F131A" w14:textId="6495915B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476AA9C3" w14:textId="77777777" w:rsidR="003A561D" w:rsidRDefault="003A561D" w:rsidP="003A561D">
      <w:pPr>
        <w:rPr>
          <w:sz w:val="18"/>
          <w:szCs w:val="18"/>
        </w:rPr>
      </w:pPr>
    </w:p>
    <w:p w14:paraId="22346DA6" w14:textId="58F63117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61FF823E" w14:textId="77777777" w:rsidR="003A561D" w:rsidRPr="0037575F" w:rsidRDefault="003A561D" w:rsidP="003A561D">
      <w:pPr>
        <w:rPr>
          <w:sz w:val="18"/>
          <w:szCs w:val="18"/>
        </w:rPr>
      </w:pPr>
    </w:p>
    <w:p w14:paraId="0CCBADDD" w14:textId="77777777" w:rsidR="0043245D" w:rsidRDefault="0043245D" w:rsidP="0037575F">
      <w:pPr>
        <w:rPr>
          <w:sz w:val="18"/>
          <w:szCs w:val="18"/>
        </w:rPr>
      </w:pPr>
    </w:p>
    <w:p w14:paraId="7CD9B865" w14:textId="77777777" w:rsidR="0043245D" w:rsidRPr="0037575F" w:rsidRDefault="0043245D" w:rsidP="0037575F">
      <w:pPr>
        <w:rPr>
          <w:sz w:val="18"/>
          <w:szCs w:val="18"/>
        </w:rPr>
      </w:pPr>
    </w:p>
    <w:p w14:paraId="35586A6C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1BF7938B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03E3FAF7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5C1F836F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400231E2" w14:textId="4A4D6EFB" w:rsidR="003A561D" w:rsidRPr="00CF0C3E" w:rsidRDefault="003A561D" w:rsidP="003A561D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17040F25" w14:textId="77777777" w:rsidR="0012340A" w:rsidRDefault="0012340A" w:rsidP="00CF0948">
      <w:pPr>
        <w:rPr>
          <w:sz w:val="18"/>
          <w:szCs w:val="18"/>
        </w:rPr>
      </w:pPr>
    </w:p>
    <w:p w14:paraId="428D77CC" w14:textId="77777777" w:rsidR="004B2019" w:rsidRDefault="004B2019" w:rsidP="00CF0948">
      <w:pPr>
        <w:rPr>
          <w:sz w:val="18"/>
          <w:szCs w:val="18"/>
        </w:rPr>
      </w:pPr>
    </w:p>
    <w:p w14:paraId="4839A826" w14:textId="77777777" w:rsidR="004B2019" w:rsidRDefault="004B2019" w:rsidP="00CF0948">
      <w:pPr>
        <w:rPr>
          <w:sz w:val="18"/>
          <w:szCs w:val="18"/>
        </w:rPr>
      </w:pPr>
    </w:p>
    <w:p w14:paraId="66F487E1" w14:textId="77777777" w:rsidR="004B2019" w:rsidRDefault="004B2019" w:rsidP="00CF0948">
      <w:pPr>
        <w:rPr>
          <w:sz w:val="18"/>
          <w:szCs w:val="18"/>
        </w:rPr>
      </w:pPr>
    </w:p>
    <w:p w14:paraId="60ED3E90" w14:textId="77777777" w:rsidR="006D52AC" w:rsidRDefault="006D52AC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7CC95996" w14:textId="074FB58F" w:rsidR="004B2019" w:rsidRDefault="004B2019" w:rsidP="00B5596C">
      <w:pPr>
        <w:pStyle w:val="Heading1"/>
        <w:keepLines w:val="0"/>
      </w:pPr>
      <w:bookmarkStart w:id="2" w:name="_Major_assignment_2:_2"/>
      <w:bookmarkEnd w:id="2"/>
      <w:r>
        <w:lastRenderedPageBreak/>
        <w:t>Major assignment 2: Part 2</w:t>
      </w:r>
      <w:r w:rsidR="00BB0828">
        <w:t xml:space="preserve"> Frequent </w:t>
      </w:r>
      <w:proofErr w:type="spellStart"/>
      <w:r w:rsidR="00BB0828">
        <w:t>itemsets</w:t>
      </w:r>
      <w:proofErr w:type="spellEnd"/>
    </w:p>
    <w:p w14:paraId="17F4F05D" w14:textId="40241572" w:rsidR="00EE07B5" w:rsidRDefault="00EE07B5" w:rsidP="00EE07B5">
      <w:pPr>
        <w:rPr>
          <w:lang w:eastAsia="ja-JP"/>
        </w:rPr>
      </w:pPr>
    </w:p>
    <w:p w14:paraId="2416587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list of item names</w:t>
      </w:r>
    </w:p>
    <w:p w14:paraId="084D6D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6DD8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152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6627E1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6914AB7E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E07B5">
        <w:rPr>
          <w:rFonts w:ascii="Consolas" w:hAnsi="Consolas"/>
          <w:color w:val="DCDCAA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03E8E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B920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generate the baskets</w:t>
      </w:r>
    </w:p>
    <w:p w14:paraId="04ED1C4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761FF66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DCDCAA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Start"/>
      <w:r w:rsidRPr="00EE07B5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8FA35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7A8F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selet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the items to add to the basket -- if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mod item = 0</w:t>
      </w:r>
    </w:p>
    <w:p w14:paraId="02DF4F1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4BE9939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%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AD02C8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F49F12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2B4DCB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F83AB2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9AEC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add the basked to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1AC266A7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()]));</w:t>
      </w:r>
    </w:p>
    <w:p w14:paraId="2EE8D93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3577F52" w14:textId="77777777" w:rsidR="00EE07B5" w:rsidRDefault="00EE07B5" w:rsidP="00EE07B5">
      <w:pPr>
        <w:rPr>
          <w:lang w:eastAsia="ja-JP"/>
        </w:rPr>
      </w:pPr>
    </w:p>
    <w:p w14:paraId="1FC0BD1F" w14:textId="77777777" w:rsidR="00EE07B5" w:rsidRPr="00EE07B5" w:rsidRDefault="00EE07B5" w:rsidP="00EE07B5">
      <w:pPr>
        <w:rPr>
          <w:lang w:eastAsia="ja-JP"/>
        </w:rPr>
      </w:pPr>
    </w:p>
    <w:p w14:paraId="5F5E5AE7" w14:textId="77777777" w:rsidR="004B2019" w:rsidRDefault="004B2019" w:rsidP="00CF0948">
      <w:pPr>
        <w:pStyle w:val="Header"/>
        <w:keepNext/>
        <w:keepLines/>
      </w:pPr>
    </w:p>
    <w:p w14:paraId="26DA958B" w14:textId="77777777" w:rsidR="00EE07B5" w:rsidRDefault="00EE07B5">
      <w:pPr>
        <w:spacing w:line="240" w:lineRule="auto"/>
        <w:rPr>
          <w:b/>
        </w:rPr>
      </w:pPr>
      <w:r>
        <w:br w:type="page"/>
      </w:r>
    </w:p>
    <w:p w14:paraId="5655CCD7" w14:textId="5CAE5408" w:rsidR="00BB0828" w:rsidRPr="00BB0828" w:rsidRDefault="00C0618E" w:rsidP="00BB0828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="00BB0828" w:rsidRPr="00BB0828">
        <w:rPr>
          <w:lang w:val="en-GB"/>
        </w:rPr>
        <w:t>Your answer for Question 1 and all associated working/calculations</w:t>
      </w:r>
      <w:r w:rsidR="00AE4487" w:rsidRPr="00AE4487">
        <w:rPr>
          <w:b w:val="0"/>
          <w:lang w:val="en-GB"/>
        </w:rPr>
        <w:t xml:space="preserve"> [3 points]</w:t>
      </w:r>
    </w:p>
    <w:p w14:paraId="14F11501" w14:textId="2ED5ACE0" w:rsidR="004B2019" w:rsidRDefault="004B2019" w:rsidP="00C0618E">
      <w:pPr>
        <w:pStyle w:val="Header"/>
        <w:keepNext/>
        <w:keepLines/>
      </w:pPr>
    </w:p>
    <w:p w14:paraId="56AA176B" w14:textId="39B511B7" w:rsidR="004C0307" w:rsidRPr="0037575F" w:rsidRDefault="004C0307" w:rsidP="004C0307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 w:rsidR="00BB0828">
        <w:rPr>
          <w:sz w:val="18"/>
          <w:szCs w:val="18"/>
        </w:rPr>
        <w:t xml:space="preserve"> for Question 1 goes here</w:t>
      </w:r>
      <w:r w:rsidRPr="0037575F">
        <w:rPr>
          <w:sz w:val="18"/>
          <w:szCs w:val="18"/>
        </w:rPr>
        <w:t>:</w:t>
      </w:r>
    </w:p>
    <w:p w14:paraId="33AEDC6B" w14:textId="29176B71" w:rsidR="0043245D" w:rsidRDefault="0043245D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E07B5" w14:paraId="4256ECE5" w14:textId="77777777" w:rsidTr="00EE07B5">
        <w:tc>
          <w:tcPr>
            <w:tcW w:w="9394" w:type="dxa"/>
          </w:tcPr>
          <w:p w14:paraId="3328FF57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[1] 150</w:t>
            </w:r>
          </w:p>
          <w:p w14:paraId="46D88B51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[2] 75</w:t>
            </w:r>
          </w:p>
          <w:p w14:paraId="7C656CA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[3] 50</w:t>
            </w:r>
          </w:p>
          <w:p w14:paraId="5A072946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[4] 37</w:t>
            </w:r>
          </w:p>
          <w:p w14:paraId="5FC7492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[5] 30</w:t>
            </w:r>
          </w:p>
          <w:p w14:paraId="7B4E5E7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[6] 25</w:t>
            </w:r>
          </w:p>
          <w:p w14:paraId="088BF53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[7] 21</w:t>
            </w:r>
          </w:p>
          <w:p w14:paraId="7C4C33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[8] 18</w:t>
            </w:r>
          </w:p>
          <w:p w14:paraId="126FD95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[9] 16</w:t>
            </w:r>
          </w:p>
          <w:p w14:paraId="67F2CAA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[10] 15</w:t>
            </w:r>
          </w:p>
          <w:p w14:paraId="685665C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[11] 13</w:t>
            </w:r>
          </w:p>
          <w:p w14:paraId="558A703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[12] 12</w:t>
            </w:r>
          </w:p>
          <w:p w14:paraId="3AFF8BF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[13] 11</w:t>
            </w:r>
          </w:p>
          <w:p w14:paraId="78A8DC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[14] 10</w:t>
            </w:r>
          </w:p>
          <w:p w14:paraId="0117FC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[15] 10</w:t>
            </w:r>
          </w:p>
          <w:p w14:paraId="102FE0D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[16] 9</w:t>
            </w:r>
          </w:p>
          <w:p w14:paraId="17D17F1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[17] 8</w:t>
            </w:r>
          </w:p>
          <w:p w14:paraId="5B04377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[18] 8</w:t>
            </w:r>
          </w:p>
          <w:p w14:paraId="4BD04C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[19] 7</w:t>
            </w:r>
          </w:p>
          <w:p w14:paraId="1122D6F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[20] 7</w:t>
            </w:r>
          </w:p>
          <w:p w14:paraId="009E9409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[21] 7</w:t>
            </w:r>
          </w:p>
          <w:p w14:paraId="5EA1D4D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[22] 6</w:t>
            </w:r>
          </w:p>
          <w:p w14:paraId="017019F3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[23] 6</w:t>
            </w:r>
          </w:p>
          <w:p w14:paraId="44A041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[24] 6</w:t>
            </w:r>
          </w:p>
          <w:p w14:paraId="52F58EB2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[25] 6</w:t>
            </w:r>
          </w:p>
          <w:p w14:paraId="31702DA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[26] 5</w:t>
            </w:r>
          </w:p>
          <w:p w14:paraId="379494EC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[27] 5</w:t>
            </w:r>
          </w:p>
          <w:p w14:paraId="5A21E4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[28] 5</w:t>
            </w:r>
          </w:p>
          <w:p w14:paraId="6139508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[29] 5</w:t>
            </w:r>
          </w:p>
          <w:p w14:paraId="67FF25B8" w14:textId="6ED42283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[30] 5</w:t>
            </w:r>
          </w:p>
        </w:tc>
      </w:tr>
    </w:tbl>
    <w:p w14:paraId="0281916A" w14:textId="77777777" w:rsidR="00EE07B5" w:rsidRDefault="00EE07B5" w:rsidP="00CF0948">
      <w:pPr>
        <w:keepNext/>
        <w:keepLines/>
        <w:rPr>
          <w:sz w:val="18"/>
          <w:szCs w:val="18"/>
        </w:rPr>
      </w:pPr>
    </w:p>
    <w:p w14:paraId="6E3A9C00" w14:textId="77777777" w:rsidR="00EE07B5" w:rsidRDefault="00EE07B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485910" w14:textId="26ED0737" w:rsidR="00BB0828" w:rsidRDefault="00BB0828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</w:t>
      </w:r>
      <w:r w:rsidR="004B2019">
        <w:rPr>
          <w:sz w:val="18"/>
          <w:szCs w:val="18"/>
        </w:rPr>
        <w:t>:</w:t>
      </w:r>
    </w:p>
    <w:p w14:paraId="0F032515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941C39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AFA8CD8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If the support threshold is 5, which items are frequent?</w:t>
      </w:r>
    </w:p>
    <w:p w14:paraId="08FA0B6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EE07B5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E07B5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E07B5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7B93DB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26298E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EE07B5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Question01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B91112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CE9178"/>
          <w:sz w:val="21"/>
          <w:szCs w:val="21"/>
          <w:lang w:val="en-US"/>
        </w:rPr>
        <w:t>"--- Question 1: Frequent Items ---"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4C4F1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getSingletons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835FE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printItemCountList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03EBD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D1EAFD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3330DACE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EA8CBE6" w14:textId="30E3D3F3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4CAB82A6" w14:textId="3D7CD5FA" w:rsidR="004B2019" w:rsidRDefault="004B2019" w:rsidP="004B2019"/>
    <w:p w14:paraId="6B27EC4A" w14:textId="7A06EC7B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7929BD58" w14:textId="2FC6729E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6ABFF112" w14:textId="77777777" w:rsidR="004B2019" w:rsidRDefault="004B2019" w:rsidP="004B2019"/>
    <w:p w14:paraId="151E9969" w14:textId="01435F79" w:rsidR="004B2019" w:rsidRDefault="004B2019" w:rsidP="004B2019"/>
    <w:p w14:paraId="3A7E2568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51F01002" w14:textId="572B7D98" w:rsidR="004B2019" w:rsidRDefault="00C0618E" w:rsidP="00C0618E">
      <w:pPr>
        <w:pStyle w:val="Header"/>
      </w:pPr>
      <w:r>
        <w:lastRenderedPageBreak/>
        <w:t xml:space="preserve">2.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2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[3 points]</w:t>
      </w:r>
    </w:p>
    <w:p w14:paraId="5CCEBC84" w14:textId="384535D3" w:rsidR="0015773E" w:rsidRPr="0015773E" w:rsidRDefault="0015773E" w:rsidP="0015773E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 w:rsidR="00BB0828">
        <w:rPr>
          <w:sz w:val="18"/>
          <w:szCs w:val="18"/>
        </w:rPr>
        <w:t>for Question 2 goes here</w:t>
      </w:r>
      <w:r w:rsidRPr="0015773E">
        <w:rPr>
          <w:sz w:val="18"/>
          <w:szCs w:val="18"/>
        </w:rPr>
        <w:t>:</w:t>
      </w:r>
    </w:p>
    <w:p w14:paraId="34FF7E5B" w14:textId="77777777" w:rsidR="0043245D" w:rsidRDefault="0043245D" w:rsidP="001577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17F9" w14:paraId="53FADC77" w14:textId="77777777" w:rsidTr="00E817F9">
        <w:tc>
          <w:tcPr>
            <w:tcW w:w="9394" w:type="dxa"/>
          </w:tcPr>
          <w:p w14:paraId="0CC24C58" w14:textId="75B907AE" w:rsidR="00E817F9" w:rsidRPr="00E817F9" w:rsidRDefault="00E817F9" w:rsidP="00E817F9">
            <w:pPr>
              <w:rPr>
                <w:rFonts w:ascii="Consolas" w:hAnsi="Consolas"/>
                <w:sz w:val="18"/>
                <w:szCs w:val="18"/>
              </w:rPr>
            </w:pPr>
            <w:r w:rsidRPr="00E817F9">
              <w:rPr>
                <w:rFonts w:ascii="Consolas" w:hAnsi="Consolas"/>
                <w:sz w:val="18"/>
                <w:szCs w:val="18"/>
              </w:rPr>
              <w:t xml:space="preserve">--- Question 2: Baskets </w:t>
            </w:r>
            <w:r>
              <w:rPr>
                <w:rFonts w:ascii="Consolas" w:hAnsi="Consolas"/>
                <w:sz w:val="18"/>
                <w:szCs w:val="18"/>
              </w:rPr>
              <w:t>Containing</w:t>
            </w:r>
            <w:r w:rsidRPr="00E817F9">
              <w:rPr>
                <w:rFonts w:ascii="Consolas" w:hAnsi="Consolas"/>
                <w:sz w:val="18"/>
                <w:szCs w:val="18"/>
              </w:rPr>
              <w:t xml:space="preserve"> (5, 20) ---</w:t>
            </w:r>
          </w:p>
          <w:p w14:paraId="4702DD91" w14:textId="14F77C4D" w:rsidR="00E817F9" w:rsidRPr="00E817F9" w:rsidRDefault="00E817F9" w:rsidP="00E817F9">
            <w:pPr>
              <w:rPr>
                <w:rFonts w:ascii="Consolas" w:hAnsi="Consolas"/>
                <w:sz w:val="18"/>
                <w:szCs w:val="18"/>
              </w:rPr>
            </w:pPr>
            <w:r w:rsidRPr="00E817F9">
              <w:rPr>
                <w:rFonts w:ascii="Consolas" w:hAnsi="Consolas"/>
                <w:sz w:val="18"/>
                <w:szCs w:val="18"/>
              </w:rPr>
              <w:t>[20, 40, 60, 80, 100, 120, 140]</w:t>
            </w:r>
          </w:p>
        </w:tc>
      </w:tr>
    </w:tbl>
    <w:p w14:paraId="489F308B" w14:textId="77777777" w:rsidR="0043245D" w:rsidRDefault="0043245D" w:rsidP="0015773E">
      <w:pPr>
        <w:rPr>
          <w:sz w:val="18"/>
          <w:szCs w:val="18"/>
        </w:rPr>
      </w:pPr>
    </w:p>
    <w:p w14:paraId="1E1619EB" w14:textId="77777777" w:rsidR="0043245D" w:rsidRPr="0015773E" w:rsidRDefault="0043245D" w:rsidP="0015773E">
      <w:pPr>
        <w:rPr>
          <w:sz w:val="18"/>
          <w:szCs w:val="18"/>
        </w:rPr>
      </w:pPr>
    </w:p>
    <w:p w14:paraId="4BF28E3F" w14:textId="77777777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676B3267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2389ECF3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7D53E690" w14:textId="5364E462" w:rsidR="00E817F9" w:rsidRPr="00E817F9" w:rsidRDefault="009A0EFF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  <w:lang w:val="en-US"/>
        </w:rPr>
        <w:t>     * Find b</w:t>
      </w:r>
      <w:r w:rsidR="00E817F9" w:rsidRPr="00E817F9">
        <w:rPr>
          <w:rFonts w:ascii="Consolas" w:hAnsi="Consolas"/>
          <w:color w:val="6A9955"/>
          <w:sz w:val="21"/>
          <w:szCs w:val="21"/>
          <w:lang w:val="en-US"/>
        </w:rPr>
        <w:t>askets containing a set of items.</w:t>
      </w:r>
    </w:p>
    <w:p w14:paraId="16C11CAC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817F9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E817F9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E817F9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817F9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817F9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E817F9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0975BDC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817F9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E817F9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E817F9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817F9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817F9">
        <w:rPr>
          <w:rFonts w:ascii="Consolas" w:hAnsi="Consolas"/>
          <w:color w:val="6A9955"/>
          <w:sz w:val="21"/>
          <w:szCs w:val="21"/>
          <w:lang w:val="en-US"/>
        </w:rPr>
        <w:t> indexes, NOT names, of the set items to look for.</w:t>
      </w:r>
    </w:p>
    <w:p w14:paraId="04FEB6EB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3ABC0241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E817F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9AF49E2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17F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Integer</w:t>
      </w:r>
      <w:proofErr w:type="gramStart"/>
      <w:r w:rsidRPr="00E817F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B24DE0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625DFF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17F9">
        <w:rPr>
          <w:rFonts w:ascii="Consolas" w:hAnsi="Consolas"/>
          <w:color w:val="6A9955"/>
          <w:sz w:val="21"/>
          <w:szCs w:val="21"/>
          <w:lang w:val="en-US"/>
        </w:rPr>
        <w:t>// get a list of baskets matching the items</w:t>
      </w:r>
    </w:p>
    <w:p w14:paraId="53BCCE63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817F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17F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0D468223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E817F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FB27D8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E817F9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17F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346CF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456EB1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817F9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17F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02B434CD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817F9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14:paraId="565A4E4D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617AC02B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2B143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817F9">
        <w:rPr>
          <w:rFonts w:ascii="Consolas" w:hAnsi="Consolas"/>
          <w:color w:val="6A9955"/>
          <w:sz w:val="21"/>
          <w:szCs w:val="21"/>
          <w:lang w:val="en-US"/>
        </w:rPr>
        <w:t>// if the basket contains all the items show </w:t>
      </w:r>
      <w:proofErr w:type="gramStart"/>
      <w:r w:rsidRPr="00E817F9">
        <w:rPr>
          <w:rFonts w:ascii="Consolas" w:hAnsi="Consolas"/>
          <w:color w:val="6A9955"/>
          <w:sz w:val="21"/>
          <w:szCs w:val="21"/>
          <w:lang w:val="en-US"/>
        </w:rPr>
        <w:t>it's</w:t>
      </w:r>
      <w:proofErr w:type="gramEnd"/>
      <w:r w:rsidRPr="00E817F9">
        <w:rPr>
          <w:rFonts w:ascii="Consolas" w:hAnsi="Consolas"/>
          <w:color w:val="6A9955"/>
          <w:sz w:val="21"/>
          <w:szCs w:val="21"/>
          <w:lang w:val="en-US"/>
        </w:rPr>
        <w:t> number</w:t>
      </w:r>
    </w:p>
    <w:p w14:paraId="38B3D069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817F9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54F0FB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E817F9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17F9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817F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1B4CA1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23579235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190CD4C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20D8D7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17F9">
        <w:rPr>
          <w:rFonts w:ascii="Consolas" w:hAnsi="Consolas"/>
          <w:color w:val="6A9955"/>
          <w:sz w:val="21"/>
          <w:szCs w:val="21"/>
          <w:lang w:val="en-US"/>
        </w:rPr>
        <w:t>// show the matching baskets</w:t>
      </w:r>
    </w:p>
    <w:p w14:paraId="162B903E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817F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17F9">
        <w:rPr>
          <w:rFonts w:ascii="Consolas" w:hAnsi="Consolas"/>
          <w:color w:val="4EC9B0"/>
          <w:sz w:val="21"/>
          <w:szCs w:val="21"/>
          <w:lang w:val="en-US"/>
        </w:rPr>
        <w:t>Arrays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17F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()])));</w:t>
      </w:r>
    </w:p>
    <w:p w14:paraId="20494FB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78444B3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4C4E5B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5266F643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 * Get 5 baskets with [5, 20] in them.</w:t>
      </w:r>
    </w:p>
    <w:p w14:paraId="5302562F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817F9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E817F9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E817F9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817F9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817F9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E817F9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1BB12DDB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738E9CC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E817F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Question02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817F9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D6E1CA3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817F9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817F9">
        <w:rPr>
          <w:rFonts w:ascii="Consolas" w:hAnsi="Consolas"/>
          <w:color w:val="CE9178"/>
          <w:sz w:val="21"/>
          <w:szCs w:val="21"/>
          <w:lang w:val="en-US"/>
        </w:rPr>
        <w:t>"--- Question 2: Baskets </w:t>
      </w:r>
      <w:proofErr w:type="spellStart"/>
      <w:r w:rsidRPr="00E817F9">
        <w:rPr>
          <w:rFonts w:ascii="Consolas" w:hAnsi="Consolas"/>
          <w:color w:val="CE9178"/>
          <w:sz w:val="21"/>
          <w:szCs w:val="21"/>
          <w:lang w:val="en-US"/>
        </w:rPr>
        <w:t>Containint</w:t>
      </w:r>
      <w:proofErr w:type="spellEnd"/>
      <w:r w:rsidRPr="00E817F9">
        <w:rPr>
          <w:rFonts w:ascii="Consolas" w:hAnsi="Consolas"/>
          <w:color w:val="CE9178"/>
          <w:sz w:val="21"/>
          <w:szCs w:val="21"/>
          <w:lang w:val="en-US"/>
        </w:rPr>
        <w:t> (5, 20) ---"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4D77D9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FBA97C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817F9">
        <w:rPr>
          <w:rFonts w:ascii="Consolas" w:hAnsi="Consolas"/>
          <w:color w:val="6A9955"/>
          <w:sz w:val="21"/>
          <w:szCs w:val="21"/>
          <w:lang w:val="en-US"/>
        </w:rPr>
        <w:t>// get the item indexes to use for searching the matrix</w:t>
      </w:r>
    </w:p>
    <w:p w14:paraId="73A1B1DE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817F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817F9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817F9">
        <w:rPr>
          <w:rFonts w:ascii="Consolas" w:hAnsi="Consolas"/>
          <w:color w:val="DCDCAA"/>
          <w:sz w:val="21"/>
          <w:szCs w:val="21"/>
          <w:lang w:val="en-US"/>
        </w:rPr>
        <w:t>getItemIndexes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17F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817F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[] {</w:t>
      </w:r>
      <w:r w:rsidRPr="00E817F9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17F9">
        <w:rPr>
          <w:rFonts w:ascii="Consolas" w:hAnsi="Consolas"/>
          <w:color w:val="CE9178"/>
          <w:sz w:val="21"/>
          <w:szCs w:val="21"/>
          <w:lang w:val="en-US"/>
        </w:rPr>
        <w:t>"20"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1D3177D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817F9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17F9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817F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817F9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E817F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CFB6BF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817F9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4A27AFA" w14:textId="77777777" w:rsidR="00E817F9" w:rsidRPr="00E817F9" w:rsidRDefault="00E817F9" w:rsidP="00E817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7997E6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51C51D68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2BD62987" w14:textId="4A0B5C61" w:rsidR="004B2019" w:rsidRDefault="00BB0828" w:rsidP="00BB0828"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7D768631" w14:textId="24EE432A" w:rsidR="004B2019" w:rsidRDefault="004B2019" w:rsidP="004B2019"/>
    <w:p w14:paraId="2710562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38C6CA0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47070C86" w14:textId="77777777" w:rsidR="004B2019" w:rsidRDefault="004B2019" w:rsidP="004B2019"/>
    <w:p w14:paraId="74783AEE" w14:textId="77777777" w:rsidR="004B2019" w:rsidRDefault="004B2019" w:rsidP="004B2019"/>
    <w:p w14:paraId="2B552647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4379BCE3" w14:textId="3D421610" w:rsidR="004B2019" w:rsidRDefault="00C0618E" w:rsidP="00C0618E">
      <w:pPr>
        <w:pStyle w:val="Header"/>
      </w:pPr>
      <w:r>
        <w:lastRenderedPageBreak/>
        <w:t xml:space="preserve">3.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3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[8 points]</w:t>
      </w:r>
    </w:p>
    <w:p w14:paraId="6A109C6E" w14:textId="285067B7" w:rsidR="00BB0828" w:rsidRPr="0015773E" w:rsidRDefault="00BB0828" w:rsidP="00BB0828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 goes here</w:t>
      </w:r>
      <w:r w:rsidRPr="0015773E">
        <w:rPr>
          <w:sz w:val="18"/>
          <w:szCs w:val="18"/>
        </w:rPr>
        <w:t>:</w:t>
      </w:r>
    </w:p>
    <w:p w14:paraId="1A4E13EF" w14:textId="77777777" w:rsidR="00BB0828" w:rsidRPr="0015773E" w:rsidRDefault="00BB0828" w:rsidP="00BB0828">
      <w:pPr>
        <w:rPr>
          <w:sz w:val="18"/>
          <w:szCs w:val="18"/>
        </w:rPr>
      </w:pPr>
    </w:p>
    <w:p w14:paraId="01363DAD" w14:textId="77777777" w:rsidR="00BB0828" w:rsidRDefault="00BB0828" w:rsidP="00BB0828">
      <w:pPr>
        <w:rPr>
          <w:sz w:val="18"/>
          <w:szCs w:val="18"/>
        </w:rPr>
      </w:pPr>
    </w:p>
    <w:p w14:paraId="18E8D95C" w14:textId="77777777" w:rsidR="00BB0828" w:rsidRPr="0015773E" w:rsidRDefault="00BB0828" w:rsidP="00BB0828">
      <w:pPr>
        <w:rPr>
          <w:sz w:val="18"/>
          <w:szCs w:val="18"/>
        </w:rPr>
      </w:pPr>
    </w:p>
    <w:p w14:paraId="37E76B27" w14:textId="77777777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4406762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6EF49CD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10284E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E0DA6EB" w14:textId="100FD281" w:rsidR="004B2019" w:rsidRDefault="00BB0828" w:rsidP="00BB0828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5B656595" w14:textId="77777777" w:rsidR="00BB0828" w:rsidRDefault="00BB0828" w:rsidP="00BB0828">
      <w:pPr>
        <w:rPr>
          <w:sz w:val="18"/>
          <w:szCs w:val="18"/>
        </w:rPr>
      </w:pPr>
    </w:p>
    <w:p w14:paraId="208BE0DC" w14:textId="77777777" w:rsidR="009A0EFF" w:rsidRDefault="009A0EFF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bookmarkStart w:id="3" w:name="_Major_assignment_3:"/>
      <w:bookmarkEnd w:id="3"/>
      <w:r>
        <w:br w:type="page"/>
      </w:r>
    </w:p>
    <w:p w14:paraId="4BFCE2ED" w14:textId="609A751E" w:rsidR="003A561D" w:rsidRDefault="003A561D" w:rsidP="003A561D">
      <w:pPr>
        <w:pStyle w:val="Heading1"/>
        <w:keepLines w:val="0"/>
      </w:pPr>
      <w:bookmarkStart w:id="4" w:name="_GoBack"/>
      <w:bookmarkEnd w:id="4"/>
      <w:r>
        <w:lastRenderedPageBreak/>
        <w:t>Major assignment 3: Part 3 Data streams</w:t>
      </w:r>
    </w:p>
    <w:p w14:paraId="3F9A8C64" w14:textId="77777777" w:rsidR="003A561D" w:rsidRDefault="003A561D" w:rsidP="003A561D">
      <w:pPr>
        <w:pStyle w:val="Header"/>
        <w:keepNext/>
        <w:keepLines/>
      </w:pPr>
    </w:p>
    <w:p w14:paraId="2708C08E" w14:textId="62B3377C" w:rsidR="003A561D" w:rsidRPr="00BB0828" w:rsidRDefault="003A561D" w:rsidP="003A561D">
      <w:pPr>
        <w:pStyle w:val="Header"/>
        <w:keepNext/>
        <w:keepLines/>
        <w:rPr>
          <w:lang w:val="en-GB"/>
        </w:rPr>
      </w:pPr>
      <w:r>
        <w:t xml:space="preserve">1. </w:t>
      </w:r>
      <w:r w:rsidRPr="00BB0828">
        <w:rPr>
          <w:lang w:val="en-GB"/>
        </w:rPr>
        <w:t>Your answer for Question 1</w:t>
      </w:r>
      <w:r>
        <w:rPr>
          <w:lang w:val="en-GB"/>
        </w:rPr>
        <w:t>a and 1b,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15CFD477" w14:textId="77777777" w:rsidR="003A561D" w:rsidRDefault="003A561D" w:rsidP="003A561D">
      <w:pPr>
        <w:pStyle w:val="Header"/>
        <w:keepNext/>
        <w:keepLines/>
      </w:pPr>
    </w:p>
    <w:p w14:paraId="61169AA4" w14:textId="4123ABD9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>
        <w:rPr>
          <w:sz w:val="18"/>
          <w:szCs w:val="18"/>
        </w:rPr>
        <w:t xml:space="preserve"> for Question 1a and 1b goes here</w:t>
      </w:r>
      <w:r w:rsidRPr="0037575F">
        <w:rPr>
          <w:sz w:val="18"/>
          <w:szCs w:val="18"/>
        </w:rPr>
        <w:t>:</w:t>
      </w:r>
    </w:p>
    <w:p w14:paraId="3B37755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99E97A6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42CA8DA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0567C1A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0E3C12C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C7672A7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1936F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0D5DFC1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699DDDB1" w14:textId="77777777" w:rsidR="003A561D" w:rsidRDefault="003A561D" w:rsidP="003A561D"/>
    <w:p w14:paraId="684EC47D" w14:textId="77777777" w:rsidR="003A561D" w:rsidRDefault="003A561D" w:rsidP="003A561D"/>
    <w:p w14:paraId="30D4CC8C" w14:textId="77777777" w:rsidR="003A561D" w:rsidRDefault="003A561D" w:rsidP="003A561D"/>
    <w:p w14:paraId="6EB7E83B" w14:textId="36E35765" w:rsidR="003A561D" w:rsidRDefault="003A561D" w:rsidP="003A561D">
      <w:pPr>
        <w:pStyle w:val="Header"/>
      </w:pPr>
      <w:r>
        <w:t xml:space="preserve">2.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2a and 2b,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20550351" w14:textId="10847788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2a and 2b goes here</w:t>
      </w:r>
      <w:r w:rsidRPr="0015773E">
        <w:rPr>
          <w:sz w:val="18"/>
          <w:szCs w:val="18"/>
        </w:rPr>
        <w:t>:</w:t>
      </w:r>
    </w:p>
    <w:p w14:paraId="786CF2D8" w14:textId="77777777" w:rsidR="003A561D" w:rsidRDefault="003A561D" w:rsidP="003A561D">
      <w:pPr>
        <w:rPr>
          <w:sz w:val="18"/>
          <w:szCs w:val="18"/>
        </w:rPr>
      </w:pPr>
    </w:p>
    <w:p w14:paraId="06AD400F" w14:textId="77777777" w:rsidR="003A561D" w:rsidRDefault="003A561D" w:rsidP="003A561D">
      <w:pPr>
        <w:rPr>
          <w:sz w:val="18"/>
          <w:szCs w:val="18"/>
        </w:rPr>
      </w:pPr>
    </w:p>
    <w:p w14:paraId="3F7F2F07" w14:textId="77777777" w:rsidR="003A561D" w:rsidRPr="0015773E" w:rsidRDefault="003A561D" w:rsidP="003A561D">
      <w:pPr>
        <w:rPr>
          <w:sz w:val="18"/>
          <w:szCs w:val="18"/>
        </w:rPr>
      </w:pPr>
    </w:p>
    <w:p w14:paraId="0D3C0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52D1FFA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D4917A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81E7DF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4D48F48" w14:textId="77777777" w:rsidR="003A561D" w:rsidRDefault="003A561D" w:rsidP="003A561D"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0989895D" w14:textId="77777777" w:rsidR="003A561D" w:rsidRDefault="003A561D" w:rsidP="003A561D"/>
    <w:p w14:paraId="7C675DD8" w14:textId="77777777" w:rsidR="003A561D" w:rsidRDefault="003A561D" w:rsidP="003A561D"/>
    <w:p w14:paraId="248815FD" w14:textId="77777777" w:rsidR="003A561D" w:rsidRDefault="003A561D" w:rsidP="003A561D"/>
    <w:p w14:paraId="13C061C1" w14:textId="74B5EAD8" w:rsidR="003A561D" w:rsidRDefault="003A561D" w:rsidP="003A561D">
      <w:pPr>
        <w:pStyle w:val="Header"/>
      </w:pPr>
      <w:r>
        <w:t xml:space="preserve">3.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3a and 3b,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5672F098" w14:textId="44EA4BC3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3a and 3b goes here</w:t>
      </w:r>
      <w:r w:rsidRPr="0015773E">
        <w:rPr>
          <w:sz w:val="18"/>
          <w:szCs w:val="18"/>
        </w:rPr>
        <w:t>:</w:t>
      </w:r>
    </w:p>
    <w:p w14:paraId="1284DC00" w14:textId="77777777" w:rsidR="003A561D" w:rsidRPr="0015773E" w:rsidRDefault="003A561D" w:rsidP="003A561D">
      <w:pPr>
        <w:rPr>
          <w:sz w:val="18"/>
          <w:szCs w:val="18"/>
        </w:rPr>
      </w:pPr>
    </w:p>
    <w:p w14:paraId="0DF8AB3E" w14:textId="77777777" w:rsidR="003A561D" w:rsidRDefault="003A561D" w:rsidP="003A561D">
      <w:pPr>
        <w:rPr>
          <w:sz w:val="18"/>
          <w:szCs w:val="18"/>
        </w:rPr>
      </w:pPr>
    </w:p>
    <w:p w14:paraId="17CE28B1" w14:textId="77777777" w:rsidR="003A561D" w:rsidRPr="0015773E" w:rsidRDefault="003A561D" w:rsidP="003A561D">
      <w:pPr>
        <w:rPr>
          <w:sz w:val="18"/>
          <w:szCs w:val="18"/>
        </w:rPr>
      </w:pPr>
    </w:p>
    <w:p w14:paraId="5AFBC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7FAD8D2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D5CAC3B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483943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18C99369" w14:textId="77777777" w:rsidR="003A561D" w:rsidRDefault="003A561D" w:rsidP="003A561D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sectPr w:rsidR="003A561D" w:rsidSect="006D5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1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16FD0" w14:textId="77777777" w:rsidR="00246248" w:rsidRDefault="00246248" w:rsidP="000370BF">
      <w:r>
        <w:separator/>
      </w:r>
    </w:p>
  </w:endnote>
  <w:endnote w:type="continuationSeparator" w:id="0">
    <w:p w14:paraId="6C8D2C81" w14:textId="77777777" w:rsidR="00246248" w:rsidRDefault="00246248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E2415" w14:textId="77777777" w:rsidR="00E817F9" w:rsidRDefault="00E81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644B9A3D" w:rsidR="00146228" w:rsidRDefault="00EE07B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690654" wp14:editId="66A7375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3" name="MSIPCMc4944ebba61d3c6c8a99189f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AF2A9" w14:textId="1CD02A73" w:rsidR="00EE07B5" w:rsidRPr="00EE07B5" w:rsidRDefault="00EE07B5" w:rsidP="00EE07B5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EE07B5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90654" id="_x0000_t202" coordsize="21600,21600" o:spt="202" path="m,l,21600r21600,l21600,xe">
              <v:stroke joinstyle="miter"/>
              <v:path gradientshapeok="t" o:connecttype="rect"/>
            </v:shapetype>
            <v:shape id="MSIPCMc4944ebba61d3c6c8a99189f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8CAF2A9" w14:textId="1CD02A73" w:rsidR="00EE07B5" w:rsidRPr="00EE07B5" w:rsidRDefault="00EE07B5" w:rsidP="00EE07B5">
                    <w:pPr>
                      <w:rPr>
                        <w:rFonts w:ascii="Calibri" w:hAnsi="Calibri"/>
                        <w:sz w:val="14"/>
                      </w:rPr>
                    </w:pPr>
                    <w:r w:rsidRPr="00EE07B5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46228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C487F" w14:textId="77777777" w:rsidR="00E817F9" w:rsidRDefault="00E81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B889B" w14:textId="77777777" w:rsidR="00246248" w:rsidRDefault="00246248" w:rsidP="000370BF">
      <w:r>
        <w:separator/>
      </w:r>
    </w:p>
  </w:footnote>
  <w:footnote w:type="continuationSeparator" w:id="0">
    <w:p w14:paraId="281FBF20" w14:textId="77777777" w:rsidR="00246248" w:rsidRDefault="00246248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561CC" w14:textId="77777777" w:rsidR="00E817F9" w:rsidRDefault="00E81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146228" w:rsidRDefault="00146228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146228" w:rsidRDefault="00146228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3BB"/>
    <w:multiLevelType w:val="hybridMultilevel"/>
    <w:tmpl w:val="3574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A5D96"/>
    <w:multiLevelType w:val="hybridMultilevel"/>
    <w:tmpl w:val="F6082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D2BD8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720E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3B9D"/>
    <w:multiLevelType w:val="hybridMultilevel"/>
    <w:tmpl w:val="25DE2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1F40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14CB9"/>
    <w:multiLevelType w:val="hybridMultilevel"/>
    <w:tmpl w:val="4736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73305"/>
    <w:multiLevelType w:val="multilevel"/>
    <w:tmpl w:val="21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A10A7"/>
    <w:multiLevelType w:val="hybridMultilevel"/>
    <w:tmpl w:val="1A7C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2"/>
  </w:num>
  <w:num w:numId="5">
    <w:abstractNumId w:val="1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17"/>
  </w:num>
  <w:num w:numId="28">
    <w:abstractNumId w:val="14"/>
  </w:num>
  <w:num w:numId="29">
    <w:abstractNumId w:val="11"/>
  </w:num>
  <w:num w:numId="30">
    <w:abstractNumId w:val="10"/>
  </w:num>
  <w:num w:numId="31">
    <w:abstractNumId w:val="6"/>
  </w:num>
  <w:num w:numId="32">
    <w:abstractNumId w:val="8"/>
  </w:num>
  <w:num w:numId="33">
    <w:abstractNumId w:val="16"/>
  </w:num>
  <w:num w:numId="34">
    <w:abstractNumId w:val="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18B1"/>
    <w:rsid w:val="0004568B"/>
    <w:rsid w:val="00047A43"/>
    <w:rsid w:val="0007637E"/>
    <w:rsid w:val="00077F62"/>
    <w:rsid w:val="0008082D"/>
    <w:rsid w:val="00084032"/>
    <w:rsid w:val="00090F5D"/>
    <w:rsid w:val="00093209"/>
    <w:rsid w:val="000C4A80"/>
    <w:rsid w:val="000C791D"/>
    <w:rsid w:val="000D0D4F"/>
    <w:rsid w:val="000D7ED9"/>
    <w:rsid w:val="000E6AD8"/>
    <w:rsid w:val="0012340A"/>
    <w:rsid w:val="0013738B"/>
    <w:rsid w:val="00143122"/>
    <w:rsid w:val="00143D86"/>
    <w:rsid w:val="00146228"/>
    <w:rsid w:val="0015773E"/>
    <w:rsid w:val="00160262"/>
    <w:rsid w:val="00166F33"/>
    <w:rsid w:val="00170B40"/>
    <w:rsid w:val="00171A88"/>
    <w:rsid w:val="001901FD"/>
    <w:rsid w:val="00191EC0"/>
    <w:rsid w:val="001C4886"/>
    <w:rsid w:val="001C5936"/>
    <w:rsid w:val="00201294"/>
    <w:rsid w:val="00212735"/>
    <w:rsid w:val="00246248"/>
    <w:rsid w:val="00246651"/>
    <w:rsid w:val="00247709"/>
    <w:rsid w:val="00265070"/>
    <w:rsid w:val="002737C9"/>
    <w:rsid w:val="002C1BA9"/>
    <w:rsid w:val="002C61C3"/>
    <w:rsid w:val="002E05CE"/>
    <w:rsid w:val="0030119F"/>
    <w:rsid w:val="00323855"/>
    <w:rsid w:val="0035350C"/>
    <w:rsid w:val="00356367"/>
    <w:rsid w:val="0037575F"/>
    <w:rsid w:val="00390D3F"/>
    <w:rsid w:val="003A561D"/>
    <w:rsid w:val="003B6ABB"/>
    <w:rsid w:val="003C2C74"/>
    <w:rsid w:val="003C59BE"/>
    <w:rsid w:val="003D3D7E"/>
    <w:rsid w:val="003E1456"/>
    <w:rsid w:val="003E5683"/>
    <w:rsid w:val="003F3B46"/>
    <w:rsid w:val="00413B8F"/>
    <w:rsid w:val="00413C99"/>
    <w:rsid w:val="00415225"/>
    <w:rsid w:val="00415CE0"/>
    <w:rsid w:val="00422427"/>
    <w:rsid w:val="00426674"/>
    <w:rsid w:val="004305DB"/>
    <w:rsid w:val="0043245D"/>
    <w:rsid w:val="004334E4"/>
    <w:rsid w:val="00447417"/>
    <w:rsid w:val="00455482"/>
    <w:rsid w:val="00481DCD"/>
    <w:rsid w:val="00483E87"/>
    <w:rsid w:val="004A4322"/>
    <w:rsid w:val="004B2019"/>
    <w:rsid w:val="004B4D8A"/>
    <w:rsid w:val="004B772A"/>
    <w:rsid w:val="004C0307"/>
    <w:rsid w:val="004C7435"/>
    <w:rsid w:val="004C7CA8"/>
    <w:rsid w:val="004F48C0"/>
    <w:rsid w:val="00534515"/>
    <w:rsid w:val="005453C9"/>
    <w:rsid w:val="005556EB"/>
    <w:rsid w:val="00563B9D"/>
    <w:rsid w:val="005833BB"/>
    <w:rsid w:val="00587C72"/>
    <w:rsid w:val="0059315E"/>
    <w:rsid w:val="00596FE1"/>
    <w:rsid w:val="005A30A5"/>
    <w:rsid w:val="005A6A84"/>
    <w:rsid w:val="005B4C0F"/>
    <w:rsid w:val="005B4C87"/>
    <w:rsid w:val="005D370D"/>
    <w:rsid w:val="005D4DF5"/>
    <w:rsid w:val="005E6A80"/>
    <w:rsid w:val="005F1397"/>
    <w:rsid w:val="0060096E"/>
    <w:rsid w:val="00602384"/>
    <w:rsid w:val="00602773"/>
    <w:rsid w:val="006425CD"/>
    <w:rsid w:val="00675DCF"/>
    <w:rsid w:val="00690E7B"/>
    <w:rsid w:val="00695A13"/>
    <w:rsid w:val="006D52AC"/>
    <w:rsid w:val="006E5A68"/>
    <w:rsid w:val="006F46C8"/>
    <w:rsid w:val="006F4876"/>
    <w:rsid w:val="007044C0"/>
    <w:rsid w:val="00715871"/>
    <w:rsid w:val="00720D41"/>
    <w:rsid w:val="00724AAA"/>
    <w:rsid w:val="007478FC"/>
    <w:rsid w:val="0075016C"/>
    <w:rsid w:val="0075084F"/>
    <w:rsid w:val="007649B8"/>
    <w:rsid w:val="00766C5C"/>
    <w:rsid w:val="007818CD"/>
    <w:rsid w:val="00782FBE"/>
    <w:rsid w:val="00785537"/>
    <w:rsid w:val="007A7F26"/>
    <w:rsid w:val="007B2067"/>
    <w:rsid w:val="007D02C5"/>
    <w:rsid w:val="007E5384"/>
    <w:rsid w:val="0081597F"/>
    <w:rsid w:val="0082493A"/>
    <w:rsid w:val="00827FEB"/>
    <w:rsid w:val="00832FBC"/>
    <w:rsid w:val="00845EDE"/>
    <w:rsid w:val="00855DA4"/>
    <w:rsid w:val="00856003"/>
    <w:rsid w:val="008561E6"/>
    <w:rsid w:val="0086743D"/>
    <w:rsid w:val="0087497B"/>
    <w:rsid w:val="00875212"/>
    <w:rsid w:val="00880D30"/>
    <w:rsid w:val="00885D70"/>
    <w:rsid w:val="00891EBD"/>
    <w:rsid w:val="008B3381"/>
    <w:rsid w:val="008C3513"/>
    <w:rsid w:val="008D7873"/>
    <w:rsid w:val="008E3923"/>
    <w:rsid w:val="008F1313"/>
    <w:rsid w:val="008F4196"/>
    <w:rsid w:val="00902366"/>
    <w:rsid w:val="00917FAC"/>
    <w:rsid w:val="00931035"/>
    <w:rsid w:val="00940702"/>
    <w:rsid w:val="00950387"/>
    <w:rsid w:val="00963123"/>
    <w:rsid w:val="00963727"/>
    <w:rsid w:val="00975D62"/>
    <w:rsid w:val="00983F6D"/>
    <w:rsid w:val="00986119"/>
    <w:rsid w:val="00995AC3"/>
    <w:rsid w:val="009964E6"/>
    <w:rsid w:val="009A0EFF"/>
    <w:rsid w:val="009A6D5F"/>
    <w:rsid w:val="009D3CAD"/>
    <w:rsid w:val="009E1D9C"/>
    <w:rsid w:val="009F1B5E"/>
    <w:rsid w:val="009F22BE"/>
    <w:rsid w:val="009F4561"/>
    <w:rsid w:val="00A40352"/>
    <w:rsid w:val="00A5551C"/>
    <w:rsid w:val="00A600DE"/>
    <w:rsid w:val="00AC0125"/>
    <w:rsid w:val="00AD2250"/>
    <w:rsid w:val="00AE431A"/>
    <w:rsid w:val="00AE4487"/>
    <w:rsid w:val="00AE5120"/>
    <w:rsid w:val="00B02232"/>
    <w:rsid w:val="00B0246A"/>
    <w:rsid w:val="00B02AD5"/>
    <w:rsid w:val="00B050FD"/>
    <w:rsid w:val="00B14969"/>
    <w:rsid w:val="00B20903"/>
    <w:rsid w:val="00B344D6"/>
    <w:rsid w:val="00B46A5C"/>
    <w:rsid w:val="00B5596C"/>
    <w:rsid w:val="00B55B8A"/>
    <w:rsid w:val="00B73474"/>
    <w:rsid w:val="00B92687"/>
    <w:rsid w:val="00BB0828"/>
    <w:rsid w:val="00BB756E"/>
    <w:rsid w:val="00BC7B44"/>
    <w:rsid w:val="00BD554A"/>
    <w:rsid w:val="00BD7C71"/>
    <w:rsid w:val="00BE05CC"/>
    <w:rsid w:val="00BF778C"/>
    <w:rsid w:val="00C0618E"/>
    <w:rsid w:val="00C11A5D"/>
    <w:rsid w:val="00C24217"/>
    <w:rsid w:val="00C301CD"/>
    <w:rsid w:val="00C30646"/>
    <w:rsid w:val="00C30D57"/>
    <w:rsid w:val="00C32CEA"/>
    <w:rsid w:val="00C5226A"/>
    <w:rsid w:val="00C54E19"/>
    <w:rsid w:val="00C6275D"/>
    <w:rsid w:val="00C748E5"/>
    <w:rsid w:val="00CA1D08"/>
    <w:rsid w:val="00CA549A"/>
    <w:rsid w:val="00CA55AD"/>
    <w:rsid w:val="00CB004D"/>
    <w:rsid w:val="00CB192F"/>
    <w:rsid w:val="00CB77DE"/>
    <w:rsid w:val="00CD1F6C"/>
    <w:rsid w:val="00CD79FD"/>
    <w:rsid w:val="00CF0948"/>
    <w:rsid w:val="00CF0C3E"/>
    <w:rsid w:val="00CF3770"/>
    <w:rsid w:val="00D00F7F"/>
    <w:rsid w:val="00D33465"/>
    <w:rsid w:val="00D463C9"/>
    <w:rsid w:val="00D5644D"/>
    <w:rsid w:val="00D61447"/>
    <w:rsid w:val="00D753EE"/>
    <w:rsid w:val="00D808B4"/>
    <w:rsid w:val="00D81E30"/>
    <w:rsid w:val="00DB048F"/>
    <w:rsid w:val="00DB0E53"/>
    <w:rsid w:val="00E03BED"/>
    <w:rsid w:val="00E114D7"/>
    <w:rsid w:val="00E14131"/>
    <w:rsid w:val="00E14676"/>
    <w:rsid w:val="00E14CA0"/>
    <w:rsid w:val="00E17A36"/>
    <w:rsid w:val="00E23DB9"/>
    <w:rsid w:val="00E309EA"/>
    <w:rsid w:val="00E315A3"/>
    <w:rsid w:val="00E374E1"/>
    <w:rsid w:val="00E40B98"/>
    <w:rsid w:val="00E45542"/>
    <w:rsid w:val="00E5724E"/>
    <w:rsid w:val="00E75948"/>
    <w:rsid w:val="00E77386"/>
    <w:rsid w:val="00E817F9"/>
    <w:rsid w:val="00E93B41"/>
    <w:rsid w:val="00EC3C35"/>
    <w:rsid w:val="00EC5FFD"/>
    <w:rsid w:val="00EE07B5"/>
    <w:rsid w:val="00EE2564"/>
    <w:rsid w:val="00EE422D"/>
    <w:rsid w:val="00EF38AD"/>
    <w:rsid w:val="00EF502F"/>
    <w:rsid w:val="00F02D4B"/>
    <w:rsid w:val="00F05DC0"/>
    <w:rsid w:val="00F15CA3"/>
    <w:rsid w:val="00F174D6"/>
    <w:rsid w:val="00F21D67"/>
    <w:rsid w:val="00F25D67"/>
    <w:rsid w:val="00F318C6"/>
    <w:rsid w:val="00F57ADC"/>
    <w:rsid w:val="00F7345E"/>
    <w:rsid w:val="00F7501F"/>
    <w:rsid w:val="00F8157A"/>
    <w:rsid w:val="00F84DB0"/>
    <w:rsid w:val="00F910F3"/>
    <w:rsid w:val="00F96B03"/>
    <w:rsid w:val="00F96EAF"/>
    <w:rsid w:val="00FB068D"/>
    <w:rsid w:val="00FB6B77"/>
    <w:rsid w:val="00FC1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1DE2B52B-3424-43B7-ACC4-DB9CFFC9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character" w:styleId="CommentReference">
    <w:name w:val="annotation reference"/>
    <w:basedOn w:val="DefaultParagraphFont"/>
    <w:uiPriority w:val="99"/>
    <w:semiHidden/>
    <w:unhideWhenUsed/>
    <w:rsid w:val="0060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84"/>
    <w:rPr>
      <w:rFonts w:ascii="Arial" w:eastAsia="Times New Roman" w:hAnsi="Arial" w:cs="Times New Roman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84"/>
    <w:rPr>
      <w:rFonts w:ascii="Arial" w:eastAsia="Times New Roman" w:hAnsi="Arial" w:cs="Times New Roman"/>
      <w:b/>
      <w:bCs/>
      <w:color w:val="000000"/>
      <w:lang w:eastAsia="en-US"/>
    </w:rPr>
  </w:style>
  <w:style w:type="paragraph" w:styleId="ListParagraph">
    <w:name w:val="List Paragraph"/>
    <w:basedOn w:val="Normal"/>
    <w:uiPriority w:val="34"/>
    <w:rsid w:val="0037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3C9"/>
    <w:rPr>
      <w:color w:val="800080" w:themeColor="followedHyperlink"/>
      <w:u w:val="single"/>
    </w:rPr>
  </w:style>
  <w:style w:type="paragraph" w:customStyle="1" w:styleId="p1">
    <w:name w:val="p1"/>
    <w:basedOn w:val="Normal"/>
    <w:rsid w:val="00BB0828"/>
    <w:pPr>
      <w:spacing w:line="240" w:lineRule="auto"/>
    </w:pPr>
    <w:rPr>
      <w:rFonts w:ascii="Helvetica Neue" w:eastAsiaTheme="minorEastAsia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BigDataX+3T2018/courseware/52ddf76bd8c24e5691e50ddee65f5cc3/240befde4592486a8837e9d9e20f4d9d/1?activate_block_id=block-v1%3AAdelaideX%2BBigDataX%2B3T2018%2Btype%40vertical%2Bblock%40b2db1afe137d4dd38e6fc7f7c0e259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BigDataX+3T2018/courseware/52ddf76bd8c24e5691e50ddee65f5cc3/240befde4592486a8837e9d9e20f4d9d/6?activate_block_id=block-v1%3AAdelaideX%2BBigDataX%2B3T2018%2Btype%40vertical%2Bblock%40d9c42326f98240f4a3419ff2f154875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98751-985A-4391-9F49-6276ACA0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MA2_CompX_template.docx</vt:lpstr>
    </vt:vector>
  </TitlesOfParts>
  <Company>University of Adelaide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MA2_CompX_template.docx</dc:title>
  <dc:subject>CompX major assignment 2</dc:subject>
  <dc:creator>Alex Fimeri</dc:creator>
  <cp:keywords>major assignment 2;MA2_Submission.docx</cp:keywords>
  <cp:lastModifiedBy>Foulds, Johannes, Vodacom</cp:lastModifiedBy>
  <cp:revision>6</cp:revision>
  <cp:lastPrinted>2016-02-18T23:34:00Z</cp:lastPrinted>
  <dcterms:created xsi:type="dcterms:W3CDTF">2018-11-28T01:23:00Z</dcterms:created>
  <dcterms:modified xsi:type="dcterms:W3CDTF">2021-07-23T19:46:00Z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2021-07-23T18:54:26.5510648Z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77937f0f-ede5-4364-aaaa-e67ea5a2aed1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