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Fonts w:ascii="Tahoma" w:hAnsi="Tahoma" w:cs="Tahoma"/>
          <w:sz w:val="36"/>
        </w:rPr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Matching registered users with the same predefined “passions” (skills) by accepting requests.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As a … Professional User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I can … send a connection request to another user with the same “passion”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So that… After my request was being accepted, we’re matched and can start a conversation.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  <w:sz w:val="36"/>
        </w:rPr>
      </w:pPr>
      <w:r>
        <w:rPr/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Register a new user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/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As a … </w:t>
      </w:r>
      <w:r>
        <w:rPr>
          <w:rFonts w:cs="Tahoma" w:ascii="Tahoma" w:hAnsi="Tahoma"/>
        </w:rPr>
        <w:t>New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I can … </w:t>
      </w:r>
      <w:r>
        <w:rPr>
          <w:rFonts w:cs="Tahoma" w:ascii="Tahoma" w:hAnsi="Tahoma"/>
        </w:rPr>
        <w:t>ask for a registering form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So that… </w:t>
      </w:r>
      <w:r>
        <w:rPr>
          <w:rFonts w:cs="Tahoma" w:ascii="Tahoma" w:hAnsi="Tahoma"/>
        </w:rPr>
        <w:t>After I completed the registering form, I'm registered and can start looking for other users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Deleting connection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As a … </w:t>
      </w:r>
      <w:r>
        <w:rPr>
          <w:rFonts w:cs="Tahoma" w:ascii="Tahoma" w:hAnsi="Tahoma"/>
        </w:rPr>
        <w:t>Professional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I can … </w:t>
      </w:r>
      <w:r>
        <w:rPr>
          <w:rFonts w:cs="Tahoma" w:ascii="Tahoma" w:hAnsi="Tahoma"/>
        </w:rPr>
        <w:t>request to delete a connection</w:t>
      </w:r>
      <w:r>
        <w:rPr>
          <w:rFonts w:cs="Tahoma" w:ascii="Tahoma" w:hAnsi="Tahoma"/>
        </w:rPr>
        <w:t xml:space="preserve"> 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So that… </w:t>
      </w:r>
      <w:r>
        <w:rPr>
          <w:rFonts w:cs="Tahoma" w:ascii="Tahoma" w:hAnsi="Tahoma"/>
        </w:rPr>
        <w:t>I will no longer connected with that user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Search for users and show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As a … </w:t>
      </w:r>
      <w:r>
        <w:rPr>
          <w:rFonts w:cs="Tahoma" w:ascii="Tahoma" w:hAnsi="Tahoma"/>
        </w:rPr>
        <w:t>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I can … </w:t>
      </w:r>
      <w:r>
        <w:rPr>
          <w:rFonts w:cs="Tahoma" w:ascii="Tahoma" w:hAnsi="Tahoma"/>
        </w:rPr>
        <w:t>search for other users with same passions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So that… I will be able to create new connections</w:t>
      </w:r>
    </w:p>
    <w:p>
      <w:pPr>
        <w:pStyle w:val="Normal"/>
        <w:rPr>
          <w:rFonts w:ascii="Tahoma" w:hAnsi="Tahoma" w:cs="Tahoma"/>
        </w:rPr>
      </w:pPr>
      <w:r>
        <w:rPr/>
      </w:r>
    </w:p>
    <w:p>
      <w:pPr>
        <w:pStyle w:val="Normal"/>
        <w:rPr>
          <w:rFonts w:ascii="Tahoma" w:hAnsi="Tahoma" w:cs="Tahoma"/>
        </w:rPr>
      </w:pPr>
      <w:r>
        <w:rP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bookmarkStart w:id="0" w:name="_GoBack"/>
      <w:bookmarkEnd w:id="0"/>
      <w:r>
        <w:rPr>
          <w:rFonts w:cs="Tahoma" w:ascii="Tahoma" w:hAnsi="Tahoma"/>
        </w:rPr>
        <w:t>Story points: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ahoma" w:ascii="Tahoma" w:hAnsi="Tahoma"/>
        </w:rPr>
        <w:t>Deleting connection: 2 story points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Register user: 13 points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Matching: 5 points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Search for users and show: 20 points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CRUD members in group chat: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Chat with one person: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Priority: 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Search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Register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Matching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Deleting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Adding to group chat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ahoma" w:hAnsi="Tahoma" w:eastAsia="ＭＳ 明朝" w:cs="Tahom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ascii="Tahoma" w:hAnsi="Tahoma" w:cs="Tahoma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b6f3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Application>LibreOffice/5.0.2.2$MacOSX_X86_64 LibreOffice_project/ab9e2a14cfa5edd30bd74f156cfba09bfd5be3a0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2015-09-23T08:18:00Z</dcterms:created>
  <dc:creator>Retezi Richárd</dc:creator>
  <dc:language>en-US</dc:language>
  <dcterms:modified xsi:type="dcterms:W3CDTF">2015-10-23T11:13:23Z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