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sz w:val="36"/>
          <w:szCs w:val="36"/>
          <w:u w:val="none"/>
        </w:rPr>
        <w:t>Use case diagram + priority list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u w:val="none"/>
        </w:rPr>
        <w:t>Priority list: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u w:val="none"/>
        </w:rPr>
        <w:t>User: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Create an account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Login / Logout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Matching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Manage groups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User profile management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Delete account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Administrator: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Check reported users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Manage groups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00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LibreOffice/5.0.2.2$MacOSX_X86_64 LibreOffice_project/ab9e2a14cfa5edd30bd74f156cfba09bfd5be3a0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2015-10-16T05:11:29Z</dcterms:created>
  <dc:language>en-US</dc:language>
  <dcterms:modified xsi:type="dcterms:W3CDTF">2015-10-16T05:38:27Z</dcterms:modified>
  <cp:revision>6</cp:revision>
</cp:coreProperties>
</file>