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</w:r>
    </w:p>
    <w:p>
      <w:pPr>
        <w:pStyle w:val="1"/>
        <w:spacing w:lineRule="auto" w:line="240" w:before="24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76" w:before="0" w:after="200"/>
        <w:ind w:left="51" w:right="6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1"/>
        <w:spacing w:lineRule="auto" w:line="480" w:before="240" w:after="0"/>
        <w:ind w:left="1693" w:right="170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8"/>
          <w:szCs w:val="28"/>
          <w:lang w:val="uk-UA"/>
        </w:rPr>
        <w:t>Факультет інформатики та обчислювальної +-*техніки Кафедра інформатики та програмної інженерії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0"/>
          <w:szCs w:val="30"/>
          <w:lang w:val="uk-UA"/>
        </w:rPr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37"/>
          <w:szCs w:val="37"/>
          <w:lang w:val="uk-UA"/>
        </w:rPr>
      </w:r>
    </w:p>
    <w:p>
      <w:pPr>
        <w:pStyle w:val="Normal"/>
        <w:spacing w:lineRule="auto" w:line="240" w:before="0" w:after="0"/>
        <w:ind w:left="51" w:right="57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Звіт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51" w:right="54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з лабораторної роботи №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з дисципліни</w:t>
      </w:r>
    </w:p>
    <w:p>
      <w:pPr>
        <w:pStyle w:val="Normal"/>
        <w:spacing w:lineRule="auto" w:line="240" w:before="1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«Алгоритми та структури даних-1.</w:t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Основи алгоритмізації»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3"/>
          <w:szCs w:val="23"/>
          <w:lang w:val="uk-UA"/>
        </w:rPr>
      </w:r>
    </w:p>
    <w:p>
      <w:pPr>
        <w:pStyle w:val="Normal"/>
        <w:tabs>
          <w:tab w:val="clear" w:pos="708"/>
          <w:tab w:val="left" w:pos="4371" w:leader="none"/>
        </w:tabs>
        <w:spacing w:lineRule="auto" w:line="480" w:before="0" w:after="0"/>
        <w:ind w:left="2922" w:right="2926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«Дослідження лінійних алгоритмів» Варіант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uk-U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lang w:val="en-US"/>
        </w:rPr>
        <w:t>4</w:t>
      </w:r>
      <w:r>
        <w:rPr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0"/>
          <w:szCs w:val="20"/>
          <w:lang w:val="uk-UA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</w:r>
    </w:p>
    <w:p>
      <w:pPr>
        <w:pStyle w:val="Normal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Виконав студент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 Боровков Іван Ігорович</w:t>
      </w:r>
      <w:r>
        <w:rPr/>
        <w:tab/>
      </w:r>
    </w:p>
    <w:p>
      <w:pPr>
        <w:pStyle w:val="Normal"/>
        <w:spacing w:lineRule="exact" w:line="176" w:before="0" w:after="200"/>
        <w:ind w:left="3316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(шифр, прізвище, ім'я, по батькові)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1"/>
          <w:szCs w:val="21"/>
          <w:lang w:val="uk-UA"/>
        </w:rPr>
      </w:r>
    </w:p>
    <w:p>
      <w:pPr>
        <w:pStyle w:val="Normal"/>
        <w:tabs>
          <w:tab w:val="clear" w:pos="708"/>
          <w:tab w:val="left" w:pos="2226" w:leader="none"/>
          <w:tab w:val="left" w:pos="6601" w:leader="none"/>
        </w:tabs>
        <w:spacing w:lineRule="exact" w:line="268" w:before="0" w:after="0"/>
        <w:ind w:left="102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Перевірив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 xml:space="preserve"> 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  <w:t>( прізвище, ім'я, по батькові)</w:t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5"/>
          <w:szCs w:val="15"/>
          <w:lang w:val="uk-UA"/>
        </w:rPr>
      </w:r>
    </w:p>
    <w:p>
      <w:pPr>
        <w:pStyle w:val="Normal"/>
        <w:tabs>
          <w:tab w:val="clear" w:pos="708"/>
          <w:tab w:val="left" w:pos="1237" w:leader="none"/>
        </w:tabs>
        <w:spacing w:lineRule="auto" w:line="240" w:before="0" w:after="0"/>
        <w:ind w:left="51" w:right="0" w:hanging="0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24"/>
          <w:szCs w:val="24"/>
          <w:lang w:val="uk-UA"/>
        </w:rPr>
        <w:t>Київ 2021</w:t>
      </w:r>
      <w:r>
        <w:rPr/>
        <w:tab/>
      </w:r>
    </w:p>
    <w:p>
      <w:pPr>
        <w:pStyle w:val="Normal"/>
        <w:spacing w:lineRule="exact" w:line="176" w:before="0" w:after="200"/>
        <w:ind w:left="3337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z w:val="18"/>
          <w:szCs w:val="1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Мета: 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Умова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Дано натуральне число n. Обчислити </w:t>
      </w:r>
    </w:p>
    <w:p>
      <w:pPr>
        <w:pStyle w:val="Normal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k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k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den>
              </m:f>
            </m:e>
          </m:nary>
        </m:oMath>
      </m:oMathPara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Постановка задачі: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Увести значення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. За допомогою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арифметич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ного циклу обчислити значення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сумми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Математична модель: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Складемо таблицю імен змінних:</w:t>
      </w:r>
    </w:p>
    <w:tbl>
      <w:tblPr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 xml:space="preserve">Число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n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  <w:t>Сумма чисел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sum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Вихідні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Лічильник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i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Знаменник дробу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t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</w:tbl>
    <w:p>
      <w:pPr>
        <w:pStyle w:val="Normal"/>
        <w:ind w:left="0" w:right="0"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4920" cy="5113020"/>
            <wp:effectExtent l="0" t="0" r="0" b="0"/>
            <wp:wrapSquare wrapText="largest"/>
            <wp:docPr id="1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Текст файла проєкту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/>
      </w:pPr>
      <w:r>
        <w:rPr>
          <w:rFonts w:eastAsia="Times New Roman" w:cs="Times New Roman" w:ascii="Consolas" w:hAnsi="Consolas"/>
          <w:b/>
          <w:bCs/>
          <w:color w:val="808080"/>
          <w:sz w:val="19"/>
          <w:szCs w:val="28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sum = 0, 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"Введiть n: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1; i &lt;= n; ++i) 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t = (i * (2 * i + 1) * (2 * i + 1));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sum += 1 / 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"Сумма дорiвнює: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sum;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jc w:val="both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Копії екранних форм результатів роботи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708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Програма запиту</w:t>
      </w:r>
      <w:r>
        <w:rPr>
          <w:rFonts w:ascii="Times New Roman" w:hAnsi="Times New Roman"/>
          <w:sz w:val="28"/>
          <w:szCs w:val="28"/>
          <w:lang w:val="uk-UA"/>
        </w:rPr>
        <w:t xml:space="preserve">є в користувача </w:t>
      </w:r>
      <w:r>
        <w:rPr>
          <w:rFonts w:ascii="Times New Roman" w:hAnsi="Times New Roman"/>
          <w:sz w:val="28"/>
          <w:szCs w:val="28"/>
          <w:lang w:val="ru-RU"/>
        </w:rPr>
        <w:t xml:space="preserve">значення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uk-UA"/>
        </w:rPr>
        <w:t>...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...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189865</wp:posOffset>
            </wp:positionH>
            <wp:positionV relativeFrom="paragraph">
              <wp:posOffset>145415</wp:posOffset>
            </wp:positionV>
            <wp:extent cx="5731510" cy="332994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та виводить користувачу результат.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167640</wp:posOffset>
            </wp:positionH>
            <wp:positionV relativeFrom="paragraph">
              <wp:posOffset>2540</wp:posOffset>
            </wp:positionV>
            <wp:extent cx="5731510" cy="3192780"/>
            <wp:effectExtent l="0" t="0" r="0" b="0"/>
            <wp:wrapSquare wrapText="largest"/>
            <wp:docPr id="3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16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 ході лабораторної роботи я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д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>осліди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особливості роботи арифметичних циклів та набу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практичних навичок їх використання під час складання програмних специфікацій.</w:t>
      </w:r>
    </w:p>
    <w:sectPr>
      <w:headerReference w:type="default" r:id="rId5"/>
      <w:footerReference w:type="default" r:id="rId6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-115" w:right="0" w:hanging="0"/>
            <w:jc w:val="lef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 w:val="false"/>
            <w:suppressAutoHyphens w:val="true"/>
            <w:bidi w:val="0"/>
            <w:spacing w:before="0" w:after="0"/>
            <w:ind w:left="0" w:right="-115" w:hanging="0"/>
            <w:jc w:val="right"/>
            <w:rPr>
              <w:rFonts w:ascii="Calibri" w:hAnsi="Calibri" w:eastAsia="Calibri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19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Calibri" w:cs="Tahoma"/>
      <w:color w:val="auto"/>
      <w:kern w:val="0"/>
      <w:sz w:val="22"/>
      <w:szCs w:val="22"/>
      <w:lang w:val="uk-UA" w:eastAsia="en-US" w:bidi="ar-SA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Application>LibreOffice/7.2.0.4$Windows_X86_64 LibreOffice_project/9a9c6381e3f7a62afc1329bd359cc48accb6435b</Application>
  <AppVersion>15.0000</AppVersion>
  <Pages>5</Pages>
  <Words>238</Words>
  <Characters>1358</Characters>
  <CharactersWithSpaces>1597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2021-09-07T18:24:15Z</dcterms:created>
  <dc:creator>Іван Боровков</dc:creator>
  <dc:description/>
  <dc:language>uk-UA</dc:language>
  <cp:lastModifiedBy/>
  <dcterms:modified xsi:type="dcterms:W3CDTF">2021-10-19T11:18:46Z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