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C62D" w14:textId="02569F89" w:rsidR="00AF2512" w:rsidRPr="00826379" w:rsidRDefault="00000000" w:rsidP="16941943">
      <w:pPr>
        <w:ind w:left="720"/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r>
        <w:br/>
      </w:r>
      <w:r>
        <w:br/>
      </w:r>
      <w:r>
        <w:br/>
      </w:r>
      <w:r w:rsidR="37FE781A" w:rsidRPr="16941943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Risk </w:t>
      </w:r>
      <w:proofErr w:type="spellStart"/>
      <w:r w:rsidR="37FE781A" w:rsidRPr="16941943">
        <w:rPr>
          <w:rFonts w:ascii="Calibri" w:eastAsia="Calibri" w:hAnsi="Calibri" w:cs="Calibri"/>
          <w:b/>
          <w:bCs/>
          <w:sz w:val="44"/>
          <w:szCs w:val="44"/>
          <w:lang w:val="en-US"/>
        </w:rPr>
        <w:t>Assesment</w:t>
      </w:r>
      <w:proofErr w:type="spellEnd"/>
    </w:p>
    <w:p w14:paraId="61C76691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39B6A7B0" w14:textId="187B82D3" w:rsidR="00AF2512" w:rsidRPr="00826379" w:rsidRDefault="00826379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  <w:r w:rsidRPr="00826379">
        <w:rPr>
          <w:noProof/>
        </w:rPr>
        <w:drawing>
          <wp:inline distT="0" distB="0" distL="0" distR="0" wp14:anchorId="5F4F96AF" wp14:editId="5882C4E8">
            <wp:extent cx="3784821" cy="378482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CAB4" w14:textId="6CB936E3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9AC24F9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2C13262C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75AC24EC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81161C0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7DDFF1DD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34EB9CD" w14:textId="24AFD351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4E3AB388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3D063BE0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3333E78D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946EAA1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0A41D98" w14:textId="77777777" w:rsidR="00AF2512" w:rsidRPr="00826379" w:rsidRDefault="00AF2512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430A31D" w14:textId="25A1E926" w:rsidR="00AF2512" w:rsidRPr="00EE012D" w:rsidRDefault="371C25C1" w:rsidP="00B640AD">
      <w:pPr>
        <w:jc w:val="center"/>
        <w:rPr>
          <w:rFonts w:ascii="Calibri Light" w:hAnsi="Calibri Light" w:cs="Calibri Light"/>
          <w:sz w:val="30"/>
          <w:szCs w:val="30"/>
          <w:lang w:val="el-GR"/>
        </w:rPr>
      </w:pPr>
      <w:r w:rsidRPr="00EE012D">
        <w:rPr>
          <w:rFonts w:ascii="Calibri Light" w:hAnsi="Calibri Light" w:cs="Calibri Light"/>
          <w:sz w:val="30"/>
          <w:szCs w:val="30"/>
          <w:lang w:val="en-US"/>
        </w:rPr>
        <w:t>v</w:t>
      </w:r>
      <w:r w:rsidRPr="00EE012D">
        <w:rPr>
          <w:rFonts w:ascii="Calibri Light" w:hAnsi="Calibri Light" w:cs="Calibri Light"/>
          <w:sz w:val="30"/>
          <w:szCs w:val="30"/>
          <w:lang w:val="el-GR"/>
        </w:rPr>
        <w:t>0.</w:t>
      </w:r>
      <w:r w:rsidR="7426BA82" w:rsidRPr="00EE012D">
        <w:rPr>
          <w:rFonts w:ascii="Calibri Light" w:hAnsi="Calibri Light" w:cs="Calibri Light"/>
          <w:sz w:val="30"/>
          <w:szCs w:val="30"/>
          <w:lang w:val="el-GR"/>
        </w:rPr>
        <w:t>1</w:t>
      </w:r>
      <w:bookmarkStart w:id="0" w:name="_jd9jmsifggbu"/>
      <w:bookmarkStart w:id="1" w:name="_i7gbfmir1gk1"/>
      <w:bookmarkEnd w:id="0"/>
      <w:bookmarkEnd w:id="1"/>
    </w:p>
    <w:p w14:paraId="28EE494E" w14:textId="1885740B" w:rsidR="00AF2512" w:rsidRPr="00B640AD" w:rsidRDefault="00B640AD" w:rsidP="00B640AD">
      <w:pPr>
        <w:pStyle w:val="Heading1"/>
        <w:jc w:val="center"/>
        <w:rPr>
          <w:rFonts w:ascii="Calibri" w:eastAsia="Calibri" w:hAnsi="Calibri" w:cs="Calibri"/>
          <w:b/>
          <w:bCs/>
          <w:lang w:val="el-GR"/>
        </w:rPr>
      </w:pPr>
      <w:bookmarkStart w:id="2" w:name="_sb49lmm1navt" w:colFirst="0" w:colLast="0"/>
      <w:bookmarkEnd w:id="2"/>
      <w:r w:rsidRPr="00B640AD">
        <w:rPr>
          <w:rFonts w:ascii="Calibri" w:eastAsia="Calibri" w:hAnsi="Calibri" w:cs="Calibri"/>
          <w:b/>
          <w:bCs/>
          <w:lang w:val="el-GR"/>
        </w:rPr>
        <w:lastRenderedPageBreak/>
        <w:t>ΜΕΛΗ ΟΜΑΔΑΣ</w:t>
      </w:r>
    </w:p>
    <w:p w14:paraId="587F10E6" w14:textId="68424EFD" w:rsidR="00AF2512" w:rsidRDefault="00AF2512">
      <w:pPr>
        <w:rPr>
          <w:rFonts w:ascii="Calibri" w:eastAsia="Calibri" w:hAnsi="Calibri" w:cs="Calibri"/>
          <w:lang w:val="el-GR"/>
        </w:rPr>
      </w:pPr>
    </w:p>
    <w:p w14:paraId="58469F55" w14:textId="285B778B" w:rsidR="00B640AD" w:rsidRDefault="00B640AD">
      <w:pPr>
        <w:rPr>
          <w:rFonts w:ascii="Calibri" w:eastAsia="Calibri" w:hAnsi="Calibri" w:cs="Calibri"/>
          <w:lang w:val="el-GR"/>
        </w:rPr>
      </w:pPr>
    </w:p>
    <w:p w14:paraId="5805C60B" w14:textId="77777777" w:rsidR="00B640AD" w:rsidRPr="00826379" w:rsidRDefault="00B640AD">
      <w:pPr>
        <w:rPr>
          <w:rFonts w:ascii="Calibri" w:eastAsia="Calibri" w:hAnsi="Calibri" w:cs="Calibri"/>
          <w:lang w:val="el-GR"/>
        </w:rPr>
      </w:pPr>
    </w:p>
    <w:p w14:paraId="1DB8200C" w14:textId="7DA4C233" w:rsidR="00AF2512" w:rsidRDefault="125C4A2D" w:rsidP="16941943">
      <w:pPr>
        <w:jc w:val="center"/>
        <w:rPr>
          <w:rFonts w:ascii="Ubuntu" w:eastAsia="Ubuntu" w:hAnsi="Ubuntu" w:cs="Ubuntu"/>
          <w:sz w:val="30"/>
          <w:szCs w:val="30"/>
        </w:rPr>
      </w:pPr>
      <w:r w:rsidRPr="16941943">
        <w:rPr>
          <w:rFonts w:ascii="Calibri" w:eastAsia="Calibri" w:hAnsi="Calibri" w:cs="Calibri"/>
          <w:sz w:val="34"/>
          <w:szCs w:val="34"/>
          <w:lang w:val="en-US"/>
        </w:rPr>
        <w:t>A</w:t>
      </w:r>
      <w:r w:rsidRPr="16941943">
        <w:rPr>
          <w:rFonts w:ascii="Calibri" w:eastAsia="Calibri" w:hAnsi="Calibri" w:cs="Calibri"/>
          <w:sz w:val="34"/>
          <w:szCs w:val="34"/>
          <w:lang w:val="el-GR"/>
        </w:rPr>
        <w:t>λέξιος</w:t>
      </w:r>
      <w:r w:rsidR="371C25C1" w:rsidRPr="16941943">
        <w:rPr>
          <w:rFonts w:ascii="Calibri" w:eastAsia="Calibri" w:hAnsi="Calibri" w:cs="Calibri"/>
          <w:sz w:val="34"/>
          <w:szCs w:val="34"/>
        </w:rPr>
        <w:t xml:space="preserve"> </w:t>
      </w:r>
      <w:r w:rsidRPr="16941943">
        <w:rPr>
          <w:rFonts w:ascii="Calibri" w:eastAsia="Calibri" w:hAnsi="Calibri" w:cs="Calibri"/>
          <w:sz w:val="34"/>
          <w:szCs w:val="34"/>
          <w:lang w:val="el-GR"/>
        </w:rPr>
        <w:t>Λεκαράκος</w:t>
      </w:r>
      <w:r w:rsidR="00B640AD">
        <w:br/>
      </w:r>
      <w:r w:rsidRPr="16941943">
        <w:rPr>
          <w:rFonts w:ascii="Calibri" w:eastAsia="Calibri" w:hAnsi="Calibri" w:cs="Calibri"/>
          <w:sz w:val="30"/>
          <w:szCs w:val="30"/>
        </w:rPr>
        <w:t>5</w:t>
      </w:r>
      <w:r w:rsidRPr="16941943"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Pr="16941943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proofErr w:type="gramStart"/>
      <w:r w:rsidRPr="16941943">
        <w:rPr>
          <w:rFonts w:ascii="Calibri" w:eastAsia="Calibri" w:hAnsi="Calibri" w:cs="Calibri"/>
          <w:sz w:val="30"/>
          <w:szCs w:val="30"/>
          <w:lang w:val="el-GR"/>
        </w:rPr>
        <w:t>έτος  |</w:t>
      </w:r>
      <w:proofErr w:type="gramEnd"/>
      <w:r w:rsidRPr="16941943">
        <w:rPr>
          <w:rFonts w:ascii="Calibri" w:eastAsia="Calibri" w:hAnsi="Calibri" w:cs="Calibri"/>
          <w:sz w:val="30"/>
          <w:szCs w:val="30"/>
          <w:lang w:val="el-GR"/>
        </w:rPr>
        <w:t xml:space="preserve">  </w:t>
      </w:r>
      <w:r w:rsidR="371C25C1" w:rsidRPr="16941943">
        <w:rPr>
          <w:rFonts w:ascii="Calibri" w:eastAsia="Calibri" w:hAnsi="Calibri" w:cs="Calibri"/>
          <w:sz w:val="30"/>
          <w:szCs w:val="30"/>
        </w:rPr>
        <w:t>1069367</w:t>
      </w:r>
      <w:r w:rsidR="00B640AD">
        <w:br/>
      </w:r>
      <w:hyperlink r:id="rId6">
        <w:r w:rsidR="371C25C1" w:rsidRPr="16941943"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  <w:r w:rsidR="00B640AD">
          <w:br/>
        </w:r>
      </w:hyperlink>
      <w:r w:rsidR="371C25C1" w:rsidRPr="16941943">
        <w:rPr>
          <w:rFonts w:ascii="Calibri" w:eastAsia="Calibri" w:hAnsi="Calibri" w:cs="Calibri"/>
          <w:sz w:val="30"/>
          <w:szCs w:val="30"/>
        </w:rPr>
        <w:t>Ρόλος:</w:t>
      </w:r>
      <w:r w:rsidR="47751FEA" w:rsidRPr="16941943">
        <w:rPr>
          <w:rFonts w:ascii="Calibri" w:eastAsia="Calibri" w:hAnsi="Calibri" w:cs="Calibri"/>
          <w:sz w:val="30"/>
          <w:szCs w:val="30"/>
        </w:rPr>
        <w:t xml:space="preserve"> Peer Review</w:t>
      </w:r>
      <w:r w:rsidR="00B640AD">
        <w:br/>
      </w:r>
    </w:p>
    <w:p w14:paraId="3BB233B1" w14:textId="0FBA8F2A" w:rsidR="00AF2512" w:rsidRDefault="371C25C1" w:rsidP="16941943">
      <w:pPr>
        <w:jc w:val="center"/>
        <w:rPr>
          <w:rFonts w:ascii="Ubuntu" w:eastAsia="Ubuntu" w:hAnsi="Ubuntu" w:cs="Ubuntu"/>
          <w:sz w:val="30"/>
          <w:szCs w:val="30"/>
        </w:rPr>
      </w:pPr>
      <w:r w:rsidRPr="16941943">
        <w:rPr>
          <w:rFonts w:ascii="Calibri" w:eastAsia="Calibri" w:hAnsi="Calibri" w:cs="Calibri"/>
          <w:sz w:val="34"/>
          <w:szCs w:val="34"/>
        </w:rPr>
        <w:t>Χαρίλαος Καπελετιώτης</w:t>
      </w:r>
      <w:r w:rsidR="00000000">
        <w:br/>
      </w:r>
      <w:r w:rsidRPr="16941943">
        <w:rPr>
          <w:rFonts w:ascii="Calibri" w:eastAsia="Calibri" w:hAnsi="Calibri" w:cs="Calibri"/>
          <w:sz w:val="30"/>
          <w:szCs w:val="30"/>
        </w:rPr>
        <w:t>7</w:t>
      </w:r>
      <w:r w:rsidRPr="16941943"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="125C4A2D" w:rsidRPr="16941943">
        <w:rPr>
          <w:rFonts w:ascii="Calibri" w:eastAsia="Calibri" w:hAnsi="Calibri" w:cs="Calibri"/>
          <w:sz w:val="30"/>
          <w:szCs w:val="30"/>
          <w:vertAlign w:val="superscript"/>
          <w:lang w:val="el-GR"/>
        </w:rPr>
        <w:t xml:space="preserve"> </w:t>
      </w:r>
      <w:r w:rsidR="125C4A2D" w:rsidRPr="16941943">
        <w:rPr>
          <w:rFonts w:ascii="Calibri" w:eastAsia="Calibri" w:hAnsi="Calibri" w:cs="Calibri"/>
          <w:sz w:val="30"/>
          <w:szCs w:val="30"/>
          <w:lang w:val="el-GR"/>
        </w:rPr>
        <w:t xml:space="preserve">έτος |  </w:t>
      </w:r>
      <w:r w:rsidRPr="16941943">
        <w:rPr>
          <w:rFonts w:ascii="Calibri" w:eastAsia="Calibri" w:hAnsi="Calibri" w:cs="Calibri"/>
          <w:sz w:val="30"/>
          <w:szCs w:val="30"/>
        </w:rPr>
        <w:t>1057772</w:t>
      </w:r>
      <w:r w:rsidR="00000000">
        <w:br/>
      </w:r>
      <w:hyperlink r:id="rId7">
        <w:r w:rsidR="125C4A2D" w:rsidRPr="16941943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kapeletiotis</w:t>
        </w:r>
        <w:r w:rsidR="125C4A2D" w:rsidRPr="16941943">
          <w:rPr>
            <w:rStyle w:val="Hyperlink"/>
            <w:rFonts w:ascii="Calibri" w:eastAsia="Calibri" w:hAnsi="Calibri" w:cs="Calibri"/>
            <w:sz w:val="30"/>
            <w:szCs w:val="30"/>
          </w:rPr>
          <w:t>@ceid.upatras.gr</w:t>
        </w:r>
        <w:r w:rsidR="00000000">
          <w:br/>
        </w:r>
      </w:hyperlink>
      <w:r w:rsidRPr="16941943">
        <w:rPr>
          <w:rFonts w:ascii="Calibri" w:eastAsia="Calibri" w:hAnsi="Calibri" w:cs="Calibri"/>
          <w:sz w:val="30"/>
          <w:szCs w:val="30"/>
        </w:rPr>
        <w:t>Ρόλος:</w:t>
      </w:r>
      <w:r w:rsidR="125C4A2D" w:rsidRPr="16941943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3745589C" w:rsidRPr="16941943">
        <w:rPr>
          <w:rFonts w:ascii="Calibri" w:eastAsia="Calibri" w:hAnsi="Calibri" w:cs="Calibri"/>
          <w:sz w:val="30"/>
          <w:szCs w:val="30"/>
        </w:rPr>
        <w:t>Peer Review</w:t>
      </w:r>
      <w:r w:rsidR="00000000">
        <w:br/>
      </w:r>
    </w:p>
    <w:p w14:paraId="3E75E425" w14:textId="3BB8CF77" w:rsidR="00AF2512" w:rsidRDefault="371C25C1" w:rsidP="16941943">
      <w:pPr>
        <w:jc w:val="center"/>
        <w:rPr>
          <w:rFonts w:ascii="Ubuntu" w:eastAsia="Ubuntu" w:hAnsi="Ubuntu" w:cs="Ubuntu"/>
          <w:sz w:val="30"/>
          <w:szCs w:val="30"/>
        </w:rPr>
      </w:pPr>
      <w:r w:rsidRPr="16941943"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 w:rsidR="00000000">
        <w:br/>
      </w:r>
      <w:r w:rsidRPr="16941943">
        <w:rPr>
          <w:rFonts w:ascii="Calibri" w:eastAsia="Calibri" w:hAnsi="Calibri" w:cs="Calibri"/>
          <w:sz w:val="30"/>
          <w:szCs w:val="30"/>
        </w:rPr>
        <w:t>5</w:t>
      </w:r>
      <w:r w:rsidRPr="16941943"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="125C4A2D" w:rsidRPr="16941943">
        <w:rPr>
          <w:rFonts w:ascii="Calibri" w:eastAsia="Calibri" w:hAnsi="Calibri" w:cs="Calibri"/>
          <w:sz w:val="30"/>
          <w:szCs w:val="30"/>
          <w:lang w:val="el-GR"/>
        </w:rPr>
        <w:t xml:space="preserve"> έτος |  </w:t>
      </w:r>
      <w:r w:rsidRPr="16941943">
        <w:rPr>
          <w:rFonts w:ascii="Calibri" w:eastAsia="Calibri" w:hAnsi="Calibri" w:cs="Calibri"/>
          <w:sz w:val="30"/>
          <w:szCs w:val="30"/>
        </w:rPr>
        <w:t>1067482</w:t>
      </w:r>
      <w:r w:rsidR="00000000">
        <w:br/>
      </w:r>
      <w:hyperlink r:id="rId8">
        <w:r w:rsidRPr="16941943"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  <w:r w:rsidR="00000000">
          <w:br/>
        </w:r>
      </w:hyperlink>
      <w:r w:rsidRPr="16941943">
        <w:rPr>
          <w:rFonts w:ascii="Calibri" w:eastAsia="Calibri" w:hAnsi="Calibri" w:cs="Calibri"/>
          <w:sz w:val="30"/>
          <w:szCs w:val="30"/>
        </w:rPr>
        <w:t xml:space="preserve">Ρόλος: </w:t>
      </w:r>
      <w:r w:rsidR="3175BF00" w:rsidRPr="16941943">
        <w:rPr>
          <w:rFonts w:ascii="Calibri" w:eastAsia="Calibri" w:hAnsi="Calibri" w:cs="Calibri"/>
          <w:sz w:val="30"/>
          <w:szCs w:val="30"/>
        </w:rPr>
        <w:t>Peer Review</w:t>
      </w:r>
      <w:r w:rsidR="00000000">
        <w:br/>
      </w:r>
    </w:p>
    <w:p w14:paraId="4BBE26EC" w14:textId="35B8724D" w:rsidR="00AF2512" w:rsidRPr="00EE012D" w:rsidRDefault="371C25C1" w:rsidP="00B640AD">
      <w:pPr>
        <w:jc w:val="center"/>
        <w:rPr>
          <w:rFonts w:ascii="Ubuntu" w:eastAsia="Ubuntu" w:hAnsi="Ubuntu" w:cs="Ubuntu"/>
          <w:sz w:val="30"/>
          <w:szCs w:val="30"/>
          <w:lang w:val="el-GR"/>
        </w:rPr>
      </w:pPr>
      <w:r w:rsidRPr="16941943">
        <w:rPr>
          <w:rFonts w:ascii="Calibri" w:eastAsia="Calibri" w:hAnsi="Calibri" w:cs="Calibri"/>
          <w:sz w:val="34"/>
          <w:szCs w:val="34"/>
        </w:rPr>
        <w:t>Ιωάννης</w:t>
      </w:r>
      <w:r w:rsidRPr="00EE012D">
        <w:rPr>
          <w:rFonts w:ascii="Calibri" w:eastAsia="Calibri" w:hAnsi="Calibri" w:cs="Calibri"/>
          <w:sz w:val="34"/>
          <w:szCs w:val="34"/>
          <w:lang w:val="el-GR"/>
        </w:rPr>
        <w:t xml:space="preserve"> </w:t>
      </w:r>
      <w:r w:rsidRPr="16941943">
        <w:rPr>
          <w:rFonts w:ascii="Calibri" w:eastAsia="Calibri" w:hAnsi="Calibri" w:cs="Calibri"/>
          <w:sz w:val="34"/>
          <w:szCs w:val="34"/>
        </w:rPr>
        <w:t>Κυριακόπουλος</w:t>
      </w:r>
      <w:r w:rsidR="00000000" w:rsidRPr="00EE012D">
        <w:rPr>
          <w:lang w:val="el-GR"/>
        </w:rPr>
        <w:br/>
      </w:r>
      <w:r w:rsidR="125C4A2D" w:rsidRPr="00EE012D">
        <w:rPr>
          <w:rFonts w:ascii="Calibri" w:eastAsia="Calibri" w:hAnsi="Calibri" w:cs="Calibri"/>
          <w:sz w:val="30"/>
          <w:szCs w:val="30"/>
          <w:lang w:val="el-GR"/>
        </w:rPr>
        <w:t>5</w:t>
      </w:r>
      <w:r w:rsidR="125C4A2D" w:rsidRPr="16941943"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="125C4A2D" w:rsidRPr="00EE012D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125C4A2D" w:rsidRPr="16941943">
        <w:rPr>
          <w:rFonts w:ascii="Calibri" w:eastAsia="Calibri" w:hAnsi="Calibri" w:cs="Calibri"/>
          <w:sz w:val="30"/>
          <w:szCs w:val="30"/>
          <w:lang w:val="el-GR"/>
        </w:rPr>
        <w:t>έτος</w:t>
      </w:r>
      <w:r w:rsidR="125C4A2D" w:rsidRPr="00EE012D">
        <w:rPr>
          <w:rFonts w:ascii="Calibri" w:eastAsia="Calibri" w:hAnsi="Calibri" w:cs="Calibri"/>
          <w:sz w:val="30"/>
          <w:szCs w:val="30"/>
          <w:lang w:val="el-GR"/>
        </w:rPr>
        <w:t xml:space="preserve"> |  1070930</w:t>
      </w:r>
      <w:r w:rsidRPr="00EE012D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00000000" w:rsidRPr="00EE012D">
        <w:rPr>
          <w:lang w:val="el-GR"/>
        </w:rPr>
        <w:br/>
      </w:r>
      <w:hyperlink r:id="rId9"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n-US"/>
          </w:rPr>
          <w:t>st</w:t>
        </w:r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l-GR"/>
          </w:rPr>
          <w:t>1070930@</w:t>
        </w:r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n-US"/>
          </w:rPr>
          <w:t>ceid</w:t>
        </w:r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l-GR"/>
          </w:rPr>
          <w:t>.</w:t>
        </w:r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n-US"/>
          </w:rPr>
          <w:t>upatras</w:t>
        </w:r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l-GR"/>
          </w:rPr>
          <w:t>.</w:t>
        </w:r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n-US"/>
          </w:rPr>
          <w:t>gr</w:t>
        </w:r>
        <w:r w:rsidR="00000000" w:rsidRPr="00EE012D">
          <w:rPr>
            <w:lang w:val="el-GR"/>
          </w:rPr>
          <w:br/>
        </w:r>
      </w:hyperlink>
      <w:r w:rsidRPr="16941943">
        <w:rPr>
          <w:rFonts w:ascii="Calibri" w:eastAsia="Calibri" w:hAnsi="Calibri" w:cs="Calibri"/>
          <w:sz w:val="30"/>
          <w:szCs w:val="30"/>
        </w:rPr>
        <w:t>Ρόλος</w:t>
      </w:r>
      <w:r w:rsidRPr="00EE012D">
        <w:rPr>
          <w:rFonts w:ascii="Calibri" w:eastAsia="Calibri" w:hAnsi="Calibri" w:cs="Calibri"/>
          <w:sz w:val="30"/>
          <w:szCs w:val="30"/>
          <w:lang w:val="el-GR"/>
        </w:rPr>
        <w:t xml:space="preserve">: </w:t>
      </w:r>
      <w:r w:rsidR="59EF994C" w:rsidRPr="00EE012D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 w:rsidR="7470AAA3" w:rsidRPr="00EE012D">
        <w:rPr>
          <w:rFonts w:ascii="Calibri" w:eastAsia="Calibri" w:hAnsi="Calibri" w:cs="Calibri"/>
          <w:sz w:val="30"/>
          <w:szCs w:val="30"/>
          <w:lang w:val="en-US"/>
        </w:rPr>
        <w:t>Contributor</w:t>
      </w:r>
      <w:r w:rsidR="7470AAA3" w:rsidRPr="00EE012D">
        <w:rPr>
          <w:rFonts w:ascii="Calibri" w:eastAsia="Calibri" w:hAnsi="Calibri" w:cs="Calibri"/>
          <w:sz w:val="30"/>
          <w:szCs w:val="30"/>
          <w:lang w:val="el-GR"/>
        </w:rPr>
        <w:t xml:space="preserve">, </w:t>
      </w:r>
      <w:r w:rsidR="59EF994C" w:rsidRPr="00EE012D">
        <w:rPr>
          <w:rFonts w:ascii="Calibri" w:eastAsia="Calibri" w:hAnsi="Calibri" w:cs="Calibri"/>
          <w:sz w:val="30"/>
          <w:szCs w:val="30"/>
          <w:lang w:val="en-US"/>
        </w:rPr>
        <w:t>Editor</w:t>
      </w:r>
      <w:r w:rsidR="00EE012D" w:rsidRPr="00EE012D">
        <w:rPr>
          <w:lang w:val="el-GR"/>
        </w:rPr>
        <w:t xml:space="preserve"> </w:t>
      </w:r>
      <w:r w:rsidR="00000000" w:rsidRPr="00EE012D">
        <w:rPr>
          <w:lang w:val="el-GR"/>
        </w:rPr>
        <w:br/>
      </w:r>
    </w:p>
    <w:p w14:paraId="59CE5731" w14:textId="016C9C2B" w:rsidR="00AF2512" w:rsidRPr="00EE012D" w:rsidRDefault="371C25C1" w:rsidP="1694194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 w:rsidRPr="16941943">
        <w:rPr>
          <w:rFonts w:ascii="Calibri" w:eastAsia="Calibri" w:hAnsi="Calibri" w:cs="Calibri"/>
          <w:sz w:val="34"/>
          <w:szCs w:val="34"/>
        </w:rPr>
        <w:t>Ιωάννης</w:t>
      </w:r>
      <w:r w:rsidRPr="00EE012D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 w:rsidRPr="16941943">
        <w:rPr>
          <w:rFonts w:ascii="Calibri" w:eastAsia="Calibri" w:hAnsi="Calibri" w:cs="Calibri"/>
          <w:sz w:val="34"/>
          <w:szCs w:val="34"/>
        </w:rPr>
        <w:t>Γεώργιος</w:t>
      </w:r>
      <w:r w:rsidRPr="00EE012D">
        <w:rPr>
          <w:rFonts w:ascii="Calibri" w:eastAsia="Calibri" w:hAnsi="Calibri" w:cs="Calibri"/>
          <w:sz w:val="34"/>
          <w:szCs w:val="34"/>
          <w:lang w:val="en-US"/>
        </w:rPr>
        <w:t xml:space="preserve"> </w:t>
      </w:r>
      <w:r w:rsidRPr="16941943">
        <w:rPr>
          <w:rFonts w:ascii="Calibri" w:eastAsia="Calibri" w:hAnsi="Calibri" w:cs="Calibri"/>
          <w:sz w:val="34"/>
          <w:szCs w:val="34"/>
        </w:rPr>
        <w:t>Κονταράκης</w:t>
      </w:r>
      <w:r w:rsidR="00000000" w:rsidRPr="00EE012D">
        <w:rPr>
          <w:lang w:val="en-US"/>
        </w:rPr>
        <w:br/>
      </w:r>
      <w:r w:rsidR="125C4A2D" w:rsidRPr="00EE012D">
        <w:rPr>
          <w:rFonts w:ascii="Calibri" w:eastAsia="Calibri" w:hAnsi="Calibri" w:cs="Calibri"/>
          <w:sz w:val="30"/>
          <w:szCs w:val="30"/>
          <w:lang w:val="en-US"/>
        </w:rPr>
        <w:t>5</w:t>
      </w:r>
      <w:r w:rsidR="125C4A2D" w:rsidRPr="16941943">
        <w:rPr>
          <w:rFonts w:ascii="Calibri" w:eastAsia="Calibri" w:hAnsi="Calibri" w:cs="Calibri"/>
          <w:sz w:val="30"/>
          <w:szCs w:val="30"/>
          <w:vertAlign w:val="superscript"/>
        </w:rPr>
        <w:t>ο</w:t>
      </w:r>
      <w:r w:rsidR="125C4A2D" w:rsidRPr="00EE012D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125C4A2D" w:rsidRPr="16941943">
        <w:rPr>
          <w:rFonts w:ascii="Calibri" w:eastAsia="Calibri" w:hAnsi="Calibri" w:cs="Calibri"/>
          <w:sz w:val="30"/>
          <w:szCs w:val="30"/>
          <w:lang w:val="el-GR"/>
        </w:rPr>
        <w:t>έτος</w:t>
      </w:r>
      <w:r w:rsidR="125C4A2D" w:rsidRPr="00EE012D">
        <w:rPr>
          <w:rFonts w:ascii="Calibri" w:eastAsia="Calibri" w:hAnsi="Calibri" w:cs="Calibri"/>
          <w:sz w:val="30"/>
          <w:szCs w:val="30"/>
          <w:lang w:val="en-US"/>
        </w:rPr>
        <w:t xml:space="preserve"> |  1067375</w:t>
      </w:r>
      <w:r w:rsidR="00000000" w:rsidRPr="00EE012D">
        <w:rPr>
          <w:lang w:val="en-US"/>
        </w:rPr>
        <w:br/>
      </w:r>
      <w:hyperlink r:id="rId10">
        <w:r w:rsidRPr="00EE012D">
          <w:rPr>
            <w:rFonts w:ascii="Calibri" w:eastAsia="Calibri" w:hAnsi="Calibri" w:cs="Calibri"/>
            <w:color w:val="1155CC"/>
            <w:sz w:val="30"/>
            <w:szCs w:val="30"/>
            <w:u w:val="single"/>
            <w:lang w:val="en-US"/>
          </w:rPr>
          <w:t>st1067375@ceid.upatras.gr</w:t>
        </w:r>
        <w:r w:rsidR="00000000" w:rsidRPr="00EE012D">
          <w:rPr>
            <w:lang w:val="en-US"/>
          </w:rPr>
          <w:br/>
        </w:r>
      </w:hyperlink>
      <w:r w:rsidRPr="16941943">
        <w:rPr>
          <w:rFonts w:ascii="Calibri" w:eastAsia="Calibri" w:hAnsi="Calibri" w:cs="Calibri"/>
          <w:sz w:val="30"/>
          <w:szCs w:val="30"/>
        </w:rPr>
        <w:t>Ρόλος</w:t>
      </w:r>
      <w:r w:rsidRPr="00EE012D">
        <w:rPr>
          <w:rFonts w:ascii="Calibri" w:eastAsia="Calibri" w:hAnsi="Calibri" w:cs="Calibri"/>
          <w:sz w:val="30"/>
          <w:szCs w:val="30"/>
          <w:lang w:val="en-US"/>
        </w:rPr>
        <w:t>:</w:t>
      </w:r>
      <w:r w:rsidR="125C4A2D" w:rsidRPr="00EE012D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6FD359C7" w:rsidRPr="00EE012D">
        <w:rPr>
          <w:rFonts w:ascii="Calibri" w:eastAsia="Calibri" w:hAnsi="Calibri" w:cs="Calibri"/>
          <w:sz w:val="30"/>
          <w:szCs w:val="30"/>
          <w:lang w:val="en-US"/>
        </w:rPr>
        <w:t>Contributor</w:t>
      </w:r>
    </w:p>
    <w:p w14:paraId="46390805" w14:textId="1889F2E1" w:rsidR="16941943" w:rsidRPr="00EE012D" w:rsidRDefault="16941943" w:rsidP="1694194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DE226D5" w14:textId="6F62018B" w:rsidR="16941943" w:rsidRPr="00EE012D" w:rsidRDefault="16941943" w:rsidP="1694194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45419348" w14:textId="57FE5FD1" w:rsidR="16941943" w:rsidRPr="00EE012D" w:rsidRDefault="16941943" w:rsidP="1694194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1BB21C6" w14:textId="2486E8DA" w:rsidR="16941943" w:rsidRPr="00EE012D" w:rsidRDefault="16941943" w:rsidP="1694194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270497B4" w14:textId="206BB0E1" w:rsidR="16941943" w:rsidRPr="00EE012D" w:rsidRDefault="16941943" w:rsidP="16941943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3D45BA2" w14:textId="2CA1CD87" w:rsidR="151DD855" w:rsidRPr="00EE012D" w:rsidRDefault="151DD855" w:rsidP="16941943">
      <w:pPr>
        <w:rPr>
          <w:rFonts w:ascii="Calibri" w:eastAsia="Calibri" w:hAnsi="Calibri" w:cs="Calibri"/>
          <w:sz w:val="28"/>
          <w:szCs w:val="28"/>
          <w:lang w:val="en-US"/>
        </w:rPr>
      </w:pPr>
      <w:r w:rsidRPr="00EE012D">
        <w:rPr>
          <w:rFonts w:ascii="Calibri" w:eastAsia="Calibri" w:hAnsi="Calibri" w:cs="Calibri"/>
          <w:sz w:val="28"/>
          <w:szCs w:val="28"/>
          <w:lang w:val="en-US"/>
        </w:rPr>
        <w:lastRenderedPageBreak/>
        <w:t xml:space="preserve">    </w:t>
      </w:r>
    </w:p>
    <w:p w14:paraId="2AB70500" w14:textId="0A095C27" w:rsidR="187C18CE" w:rsidRPr="00EE012D" w:rsidRDefault="187C18CE" w:rsidP="16941943">
      <w:pPr>
        <w:rPr>
          <w:rFonts w:ascii="Calibri" w:eastAsia="Calibri" w:hAnsi="Calibri" w:cs="Calibri"/>
          <w:sz w:val="28"/>
          <w:szCs w:val="28"/>
          <w:lang w:val="en-US"/>
        </w:rPr>
      </w:pPr>
      <w:r w:rsidRPr="00EE012D">
        <w:rPr>
          <w:rFonts w:ascii="Calibri" w:eastAsia="Calibri" w:hAnsi="Calibri" w:cs="Calibri"/>
          <w:sz w:val="28"/>
          <w:szCs w:val="28"/>
          <w:lang w:val="en-US"/>
        </w:rPr>
        <w:t xml:space="preserve">    </w:t>
      </w:r>
    </w:p>
    <w:p w14:paraId="4C5F8560" w14:textId="70FD44C6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3A40B344" w14:textId="1B5E5F68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210429AA" w14:textId="461145E3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21651D2" w14:textId="7BFCD83B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63B811DE" w14:textId="4C2BBE6C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7F5CB3DE" w14:textId="03732450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40E862D5" w14:textId="06CE86FE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239851D0" w14:textId="26E22984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626C095B" w14:textId="6839DCC1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446E85A" w14:textId="08AD44D2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584E6386" w14:textId="216CBA38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BA7CF50" w14:textId="0E2CF094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35981884" w14:textId="01D4ADCA" w:rsidR="16941943" w:rsidRPr="00EE012D" w:rsidRDefault="16941943" w:rsidP="169419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F28AC54" w14:textId="70DE0D32" w:rsidR="45F043DF" w:rsidRDefault="45F043D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EE012D">
        <w:rPr>
          <w:rFonts w:ascii="Calibri" w:eastAsia="Calibri" w:hAnsi="Calibri" w:cs="Calibri"/>
          <w:sz w:val="28"/>
          <w:szCs w:val="28"/>
          <w:lang w:val="en-US"/>
        </w:rPr>
        <w:t xml:space="preserve">    </w:t>
      </w:r>
      <w:r w:rsidR="057890FD" w:rsidRPr="16941943">
        <w:rPr>
          <w:rFonts w:ascii="Calibri" w:eastAsia="Calibri" w:hAnsi="Calibri" w:cs="Calibri"/>
          <w:sz w:val="28"/>
          <w:szCs w:val="28"/>
          <w:lang w:val="el-GR"/>
        </w:rPr>
        <w:t>Στην ανάπτυξη</w:t>
      </w:r>
      <w:r w:rsidR="2E5F871E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μιας επιχείρησης </w:t>
      </w:r>
      <w:r w:rsidR="76BA20E7" w:rsidRPr="16941943">
        <w:rPr>
          <w:rFonts w:ascii="Calibri" w:eastAsia="Calibri" w:hAnsi="Calibri" w:cs="Calibri"/>
          <w:sz w:val="28"/>
          <w:szCs w:val="28"/>
          <w:lang w:val="el-GR"/>
        </w:rPr>
        <w:t xml:space="preserve">συμβάλουν πολλές συνιστώσες </w:t>
      </w:r>
      <w:r w:rsidR="0BF9520B" w:rsidRPr="16941943">
        <w:rPr>
          <w:rFonts w:ascii="Calibri" w:eastAsia="Calibri" w:hAnsi="Calibri" w:cs="Calibri"/>
          <w:sz w:val="28"/>
          <w:szCs w:val="28"/>
          <w:lang w:val="el-GR"/>
        </w:rPr>
        <w:t>για την επιτυχία και την ανθεκτικότητα της</w:t>
      </w:r>
      <w:r w:rsidR="7302D40E" w:rsidRPr="16941943">
        <w:rPr>
          <w:rFonts w:ascii="Calibri" w:eastAsia="Calibri" w:hAnsi="Calibri" w:cs="Calibri"/>
          <w:sz w:val="28"/>
          <w:szCs w:val="28"/>
          <w:lang w:val="el-GR"/>
        </w:rPr>
        <w:t>,</w:t>
      </w:r>
      <w:r w:rsidR="0BF9520B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με το πέρας του καιρού. </w:t>
      </w:r>
      <w:r w:rsidR="0FAEA499" w:rsidRPr="16941943">
        <w:rPr>
          <w:rFonts w:ascii="Calibri" w:eastAsia="Calibri" w:hAnsi="Calibri" w:cs="Calibri"/>
          <w:sz w:val="28"/>
          <w:szCs w:val="28"/>
          <w:lang w:val="el-GR"/>
        </w:rPr>
        <w:t>Είναι γεγονός ότι μια επιχείρηση που θέλει να πετύχει έχει σφαιρική γνώση του τομέα και ξέρει που βαδίζει. Όλα αυτά είναι προϊόντα γνώσης των κινδύνων</w:t>
      </w:r>
      <w:r w:rsidR="0D89655D" w:rsidRPr="16941943">
        <w:rPr>
          <w:rFonts w:ascii="Calibri" w:eastAsia="Calibri" w:hAnsi="Calibri" w:cs="Calibri"/>
          <w:sz w:val="28"/>
          <w:szCs w:val="28"/>
          <w:lang w:val="el-GR"/>
        </w:rPr>
        <w:t xml:space="preserve">, καθώς </w:t>
      </w:r>
      <w:r w:rsidR="6A8B9D20" w:rsidRPr="16941943">
        <w:rPr>
          <w:rFonts w:ascii="Calibri" w:eastAsia="Calibri" w:hAnsi="Calibri" w:cs="Calibri"/>
          <w:sz w:val="28"/>
          <w:szCs w:val="28"/>
          <w:lang w:val="el-GR"/>
        </w:rPr>
        <w:t xml:space="preserve">μια λάθος κίνηση μπορεί να προκαλέσει βραχυπρόθεσμα ή μακροπρόθεσμα προβλήματα. </w:t>
      </w:r>
      <w:r w:rsidR="76E7B715" w:rsidRPr="16941943">
        <w:rPr>
          <w:rFonts w:ascii="Calibri" w:eastAsia="Calibri" w:hAnsi="Calibri" w:cs="Calibri"/>
          <w:sz w:val="28"/>
          <w:szCs w:val="28"/>
          <w:lang w:val="el-GR"/>
        </w:rPr>
        <w:t>Είναι αρετή να υπάρχει γνώση των ρίσκων, αφού αυτή η γνώση θα παίξει καθοριστικό ρόλο στην μετέπειτα πορεία</w:t>
      </w:r>
      <w:r w:rsidR="38DA168B" w:rsidRPr="16941943">
        <w:rPr>
          <w:rFonts w:ascii="Calibri" w:eastAsia="Calibri" w:hAnsi="Calibri" w:cs="Calibri"/>
          <w:sz w:val="28"/>
          <w:szCs w:val="28"/>
          <w:lang w:val="el-GR"/>
        </w:rPr>
        <w:t>.</w:t>
      </w:r>
    </w:p>
    <w:p w14:paraId="5DE9DEC4" w14:textId="23DB25DC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E1C233B" w14:textId="696AF8D8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20CC582" w14:textId="5F01CA91" w:rsidR="005F739C" w:rsidRDefault="005F739C" w:rsidP="005F739C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 Τα ρίσκα έχουν διακριτές μορφές και θα αναλυθούν παρακάτω</w:t>
      </w:r>
    </w:p>
    <w:p w14:paraId="4F8525BC" w14:textId="15E1864E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C8E67F2" w14:textId="10F301FB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7649777" w14:textId="62CAF96C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EBACFA8" w14:textId="3E57CC24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1C17D2F" w14:textId="7A0C7601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2B134CE" w14:textId="60F8E7F2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8B6CB3C" w14:textId="3A074F2B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85793FE" w14:textId="45A3E168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05723809" w14:textId="7935EFF3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C2C872A" w14:textId="23BEBD04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4FACFE2" w14:textId="4C1AA792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594950D" w14:textId="5A0918E0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C09A7BA" w14:textId="436558CF" w:rsidR="16941943" w:rsidRDefault="6A8B9D20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</w:p>
    <w:p w14:paraId="7B79B566" w14:textId="322C85FC" w:rsidR="4738E8AF" w:rsidRDefault="4738E8A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>Ο</w:t>
      </w:r>
      <w:r w:rsidR="7ABB1E27" w:rsidRPr="16941943">
        <w:rPr>
          <w:rFonts w:ascii="Calibri" w:eastAsia="Calibri" w:hAnsi="Calibri" w:cs="Calibri"/>
          <w:sz w:val="28"/>
          <w:szCs w:val="28"/>
          <w:lang w:val="el-GR"/>
        </w:rPr>
        <w:t>ικονομικά ρίσκα</w:t>
      </w:r>
      <w:r w:rsidR="38E49CBA" w:rsidRPr="16941943">
        <w:rPr>
          <w:rFonts w:ascii="Calibri" w:eastAsia="Calibri" w:hAnsi="Calibri" w:cs="Calibri"/>
          <w:sz w:val="28"/>
          <w:szCs w:val="28"/>
          <w:lang w:val="el-GR"/>
        </w:rPr>
        <w:t>:</w:t>
      </w:r>
    </w:p>
    <w:p w14:paraId="2D29CBE3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B26E984" w14:textId="74802441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κίνδυνος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περιγραφή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αντιμετώπιση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: αναλύονται παρακάτω</w:t>
      </w:r>
    </w:p>
    <w:p w14:paraId="2C0BAFDD" w14:textId="08829B80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τύπος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κινδύνου</w:t>
      </w:r>
      <w:r>
        <w:rPr>
          <w:rFonts w:ascii="Calibri" w:eastAsia="Calibri" w:hAnsi="Calibri" w:cs="Calibri"/>
          <w:sz w:val="28"/>
          <w:szCs w:val="28"/>
          <w:lang w:val="el-GR"/>
        </w:rPr>
        <w:t>: εκτίμησης</w:t>
      </w:r>
    </w:p>
    <w:p w14:paraId="15944476" w14:textId="72FBC4B3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επηρεάζει</w:t>
      </w:r>
      <w:r>
        <w:rPr>
          <w:rFonts w:ascii="Calibri" w:eastAsia="Calibri" w:hAnsi="Calibri" w:cs="Calibri"/>
          <w:sz w:val="28"/>
          <w:szCs w:val="28"/>
          <w:lang w:val="el-GR"/>
        </w:rPr>
        <w:t>: εταιρεία, προϊον</w:t>
      </w:r>
    </w:p>
    <w:p w14:paraId="3FB6073B" w14:textId="58520220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πιθανότητα</w:t>
      </w:r>
      <w:r>
        <w:rPr>
          <w:rFonts w:ascii="Calibri" w:eastAsia="Calibri" w:hAnsi="Calibri" w:cs="Calibri"/>
          <w:sz w:val="28"/>
          <w:szCs w:val="28"/>
          <w:lang w:val="el-GR"/>
        </w:rPr>
        <w:t>: υψηλή</w:t>
      </w:r>
    </w:p>
    <w:p w14:paraId="5D2876EA" w14:textId="57D502AE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επιπτώσ</w:t>
      </w:r>
      <w:r>
        <w:rPr>
          <w:rFonts w:ascii="Calibri" w:eastAsia="Calibri" w:hAnsi="Calibri" w:cs="Calibri"/>
          <w:b/>
          <w:bCs/>
          <w:sz w:val="28"/>
          <w:szCs w:val="28"/>
          <w:lang w:val="el-GR"/>
        </w:rPr>
        <w:t>ει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ς</w:t>
      </w:r>
      <w:r>
        <w:rPr>
          <w:rFonts w:ascii="Calibri" w:eastAsia="Calibri" w:hAnsi="Calibri" w:cs="Calibri"/>
          <w:sz w:val="28"/>
          <w:szCs w:val="28"/>
          <w:lang w:val="el-GR"/>
        </w:rPr>
        <w:t>: καταστροφικές</w:t>
      </w:r>
    </w:p>
    <w:p w14:paraId="0B13A2BF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FFD1324" w14:textId="4666343B" w:rsidR="06585C3A" w:rsidRDefault="06585C3A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   </w:t>
      </w:r>
      <w:r w:rsidR="38E49CBA" w:rsidRPr="16941943">
        <w:rPr>
          <w:rFonts w:ascii="Calibri" w:eastAsia="Calibri" w:hAnsi="Calibri" w:cs="Calibri"/>
          <w:sz w:val="28"/>
          <w:szCs w:val="28"/>
          <w:lang w:val="el-GR"/>
        </w:rPr>
        <w:t>Είναι από τα πιο συχνά ρίσκα που καλούνται οι επιχειρήσεις να</w:t>
      </w:r>
      <w:r w:rsidR="10BE7D16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αντιμετωπίσουν</w:t>
      </w:r>
      <w:r w:rsidR="2AC91364" w:rsidRPr="16941943">
        <w:rPr>
          <w:rFonts w:ascii="Calibri" w:eastAsia="Calibri" w:hAnsi="Calibri" w:cs="Calibri"/>
          <w:sz w:val="28"/>
          <w:szCs w:val="28"/>
          <w:lang w:val="el-GR"/>
        </w:rPr>
        <w:t>. Οι οικονομικές κινήσεις είναι αμετάκλητες και καθοριστικές</w:t>
      </w:r>
      <w:r w:rsidR="36C4D706" w:rsidRPr="16941943">
        <w:rPr>
          <w:rFonts w:ascii="Calibri" w:eastAsia="Calibri" w:hAnsi="Calibri" w:cs="Calibri"/>
          <w:sz w:val="28"/>
          <w:szCs w:val="28"/>
          <w:lang w:val="el-GR"/>
        </w:rPr>
        <w:t xml:space="preserve">. </w:t>
      </w:r>
    </w:p>
    <w:p w14:paraId="59EE9DF7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60A95A1" w14:textId="09CCB004" w:rsidR="7D3F92A7" w:rsidRPr="00711B8F" w:rsidRDefault="36C4D706" w:rsidP="00711B8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sz w:val="28"/>
          <w:szCs w:val="28"/>
          <w:lang w:val="el-GR"/>
        </w:rPr>
        <w:t>Η λανθασμένη εκτίμηση κόστους, ενδεχομένω</w:t>
      </w:r>
      <w:r w:rsidR="50676AF3" w:rsidRPr="00711B8F">
        <w:rPr>
          <w:rFonts w:ascii="Calibri" w:eastAsia="Calibri" w:hAnsi="Calibri" w:cs="Calibri"/>
          <w:sz w:val="28"/>
          <w:szCs w:val="28"/>
          <w:lang w:val="el-GR"/>
        </w:rPr>
        <w:t>ς είναι από τ</w:t>
      </w:r>
      <w:r w:rsidR="590C21C0" w:rsidRPr="00711B8F">
        <w:rPr>
          <w:rFonts w:ascii="Calibri" w:eastAsia="Calibri" w:hAnsi="Calibri" w:cs="Calibri"/>
          <w:sz w:val="28"/>
          <w:szCs w:val="28"/>
          <w:lang w:val="el-GR"/>
        </w:rPr>
        <w:t>ους μεγαλύτερους κινδύνους, ίσως και καταστροφική.</w:t>
      </w:r>
      <w:r w:rsidR="3110F158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Σε μια καινούργια επιχείρηση, είναι πιθανό να προκύψουν προβλήματα είτε εργατικού δυναμικ</w:t>
      </w:r>
      <w:r w:rsidR="6B33046F" w:rsidRPr="00711B8F">
        <w:rPr>
          <w:rFonts w:ascii="Calibri" w:eastAsia="Calibri" w:hAnsi="Calibri" w:cs="Calibri"/>
          <w:sz w:val="28"/>
          <w:szCs w:val="28"/>
          <w:lang w:val="el-GR"/>
        </w:rPr>
        <w:t>ού</w:t>
      </w:r>
      <w:r w:rsidR="3110F158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είτε τεχν</w:t>
      </w:r>
      <w:r w:rsidR="10CC2289" w:rsidRPr="00711B8F">
        <w:rPr>
          <w:rFonts w:ascii="Calibri" w:eastAsia="Calibri" w:hAnsi="Calibri" w:cs="Calibri"/>
          <w:sz w:val="28"/>
          <w:szCs w:val="28"/>
          <w:lang w:val="el-GR"/>
        </w:rPr>
        <w:t>ι</w:t>
      </w:r>
      <w:r w:rsidR="3110F158" w:rsidRPr="00711B8F">
        <w:rPr>
          <w:rFonts w:ascii="Calibri" w:eastAsia="Calibri" w:hAnsi="Calibri" w:cs="Calibri"/>
          <w:sz w:val="28"/>
          <w:szCs w:val="28"/>
          <w:lang w:val="el-GR"/>
        </w:rPr>
        <w:t>κά</w:t>
      </w:r>
      <w:r w:rsidR="378FD206" w:rsidRPr="00711B8F">
        <w:rPr>
          <w:rFonts w:ascii="Calibri" w:eastAsia="Calibri" w:hAnsi="Calibri" w:cs="Calibri"/>
          <w:sz w:val="28"/>
          <w:szCs w:val="28"/>
          <w:lang w:val="el-GR"/>
        </w:rPr>
        <w:t>. Στην πρώτη περίπτωση έχει γίνει λανθασμένη εκτίμηση ανθρωπο-ωρών και</w:t>
      </w:r>
      <w:r w:rsidR="4D354549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υπάρχει επιτακτική ανάγκη εύρεσης έμπειρου και καταρτισμένου προσωπικού για επίλυση του προβλήματος </w:t>
      </w:r>
      <w:r w:rsidR="4A26785C" w:rsidRPr="00711B8F">
        <w:rPr>
          <w:rFonts w:ascii="Calibri" w:eastAsia="Calibri" w:hAnsi="Calibri" w:cs="Calibri"/>
          <w:sz w:val="28"/>
          <w:szCs w:val="28"/>
          <w:lang w:val="el-GR"/>
        </w:rPr>
        <w:t>άμεσα. Στην δεύτερη περίπτωση, είναι σύνηθες να υπάρξουν βλάβες στο υλικό</w:t>
      </w:r>
      <w:r w:rsidR="64D8E87D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που διατίθεται (π.χ. βλάβη Η/Υ). Και οι δύο περιπτώσεις, προκαλούν αγορές οι οποίες θα θέσουν την </w:t>
      </w:r>
      <w:r w:rsidR="69825AD8" w:rsidRPr="00711B8F">
        <w:rPr>
          <w:rFonts w:ascii="Calibri" w:eastAsia="Calibri" w:hAnsi="Calibri" w:cs="Calibri"/>
          <w:sz w:val="28"/>
          <w:szCs w:val="28"/>
          <w:lang w:val="el-GR"/>
        </w:rPr>
        <w:t>επιχείρηση</w:t>
      </w:r>
      <w:r w:rsidR="64D8E87D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εκτός προϋπολογι</w:t>
      </w:r>
      <w:r w:rsidR="36F2220A" w:rsidRPr="00711B8F">
        <w:rPr>
          <w:rFonts w:ascii="Calibri" w:eastAsia="Calibri" w:hAnsi="Calibri" w:cs="Calibri"/>
          <w:sz w:val="28"/>
          <w:szCs w:val="28"/>
          <w:lang w:val="el-GR"/>
        </w:rPr>
        <w:t>σμού</w:t>
      </w:r>
      <w:r w:rsidR="2E5D037E" w:rsidRPr="00711B8F">
        <w:rPr>
          <w:rFonts w:ascii="Calibri" w:eastAsia="Calibri" w:hAnsi="Calibri" w:cs="Calibri"/>
          <w:sz w:val="28"/>
          <w:szCs w:val="28"/>
          <w:lang w:val="el-GR"/>
        </w:rPr>
        <w:t>.</w:t>
      </w:r>
    </w:p>
    <w:p w14:paraId="5223E750" w14:textId="4F0DA96A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41C85E48" w14:textId="32BC1D22" w:rsidR="610022E7" w:rsidRDefault="610022E7" w:rsidP="16941943">
      <w:pPr>
        <w:rPr>
          <w:rFonts w:ascii="Calibri" w:eastAsia="Calibri" w:hAnsi="Calibri" w:cs="Calibri"/>
          <w:sz w:val="28"/>
          <w:szCs w:val="28"/>
          <w:u w:val="single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Συζήτηση με τον επενδυτή. Εύρεση καινούργιου πλαισίου συνεργασίας</w:t>
      </w:r>
    </w:p>
    <w:p w14:paraId="3230B119" w14:textId="0EB7E63D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B21C87C" w14:textId="35AEB448" w:rsidR="634AC06A" w:rsidRPr="00711B8F" w:rsidRDefault="634AC06A" w:rsidP="00711B8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sz w:val="28"/>
          <w:szCs w:val="28"/>
          <w:lang w:val="el-GR"/>
        </w:rPr>
        <w:t>Μια επιχείρηση δεν είναι εφικ</w:t>
      </w:r>
      <w:r w:rsidR="2F0762E9" w:rsidRPr="00711B8F">
        <w:rPr>
          <w:rFonts w:ascii="Calibri" w:eastAsia="Calibri" w:hAnsi="Calibri" w:cs="Calibri"/>
          <w:sz w:val="28"/>
          <w:szCs w:val="28"/>
          <w:lang w:val="el-GR"/>
        </w:rPr>
        <w:t>τό να είναι αυτοδημιούργητη, για να μπορέσει να ανταπεξέλθει και να καλύψει τις λειτουργικές της απαιτήσεις</w:t>
      </w:r>
      <w:r w:rsidR="407B4E1A" w:rsidRPr="00711B8F">
        <w:rPr>
          <w:rFonts w:ascii="Calibri" w:eastAsia="Calibri" w:hAnsi="Calibri" w:cs="Calibri"/>
          <w:sz w:val="28"/>
          <w:szCs w:val="28"/>
          <w:lang w:val="el-GR"/>
        </w:rPr>
        <w:t>, χρειάζεται κεφάλαιο, δηλαδή χρηματοδότηση.</w:t>
      </w:r>
      <w:r w:rsidR="5D5536FA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Πρέπει κάθε φορά να λαμβάνεται υπόψιν ο ανθρώπινος παράγοντας και σε αυτή την περίπτωση οι χρηματοδότες. Δεν υπάρχει εγγύηση</w:t>
      </w:r>
      <w:r w:rsidR="2E273698" w:rsidRPr="00711B8F">
        <w:rPr>
          <w:rFonts w:ascii="Calibri" w:eastAsia="Calibri" w:hAnsi="Calibri" w:cs="Calibri"/>
          <w:sz w:val="28"/>
          <w:szCs w:val="28"/>
          <w:lang w:val="el-GR"/>
        </w:rPr>
        <w:t>. Ο</w:t>
      </w:r>
      <w:r w:rsidR="5A5E997F" w:rsidRPr="00711B8F">
        <w:rPr>
          <w:rFonts w:ascii="Calibri" w:eastAsia="Calibri" w:hAnsi="Calibri" w:cs="Calibri"/>
          <w:sz w:val="28"/>
          <w:szCs w:val="28"/>
          <w:lang w:val="el-GR"/>
        </w:rPr>
        <w:t>ι χρηματοδότες ενδεχομένως να χάσουν το ενδιαφέρον τους.</w:t>
      </w:r>
    </w:p>
    <w:p w14:paraId="607F7E98" w14:textId="6EDE482C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76044CD" w14:textId="6C97DA32" w:rsidR="55091E93" w:rsidRDefault="55091E93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lastRenderedPageBreak/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Συνεχείς ενημερώσεις στους χρηματοδότες. </w:t>
      </w:r>
      <w:r w:rsidR="2C7234E1" w:rsidRPr="16941943">
        <w:rPr>
          <w:rFonts w:ascii="Calibri" w:eastAsia="Calibri" w:hAnsi="Calibri" w:cs="Calibri"/>
          <w:sz w:val="28"/>
          <w:szCs w:val="28"/>
          <w:lang w:val="el-GR"/>
        </w:rPr>
        <w:t xml:space="preserve">Τεκμηριωμένες 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αναφορές για την πορεία του προϊόντος και </w:t>
      </w:r>
      <w:r w:rsidR="6DB30BFA" w:rsidRPr="16941943">
        <w:rPr>
          <w:rFonts w:ascii="Calibri" w:eastAsia="Calibri" w:hAnsi="Calibri" w:cs="Calibri"/>
          <w:sz w:val="28"/>
          <w:szCs w:val="28"/>
          <w:lang w:val="el-GR"/>
        </w:rPr>
        <w:t>επισήμανση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1A46D5F9" w:rsidRPr="16941943">
        <w:rPr>
          <w:rFonts w:ascii="Calibri" w:eastAsia="Calibri" w:hAnsi="Calibri" w:cs="Calibri"/>
          <w:sz w:val="28"/>
          <w:szCs w:val="28"/>
          <w:lang w:val="el-GR"/>
        </w:rPr>
        <w:t xml:space="preserve">του </w:t>
      </w:r>
      <w:r w:rsidR="6D83B983" w:rsidRPr="16941943">
        <w:rPr>
          <w:rFonts w:ascii="Calibri" w:eastAsia="Calibri" w:hAnsi="Calibri" w:cs="Calibri"/>
          <w:sz w:val="28"/>
          <w:szCs w:val="28"/>
          <w:lang w:val="el-GR"/>
        </w:rPr>
        <w:t>οφέλους</w:t>
      </w:r>
      <w:r w:rsidR="6120150D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0F5A768D" w:rsidRPr="16941943">
        <w:rPr>
          <w:rFonts w:ascii="Calibri" w:eastAsia="Calibri" w:hAnsi="Calibri" w:cs="Calibri"/>
          <w:sz w:val="28"/>
          <w:szCs w:val="28"/>
          <w:lang w:val="el-GR"/>
        </w:rPr>
        <w:t>από την ανάπτυξη</w:t>
      </w:r>
      <w:r w:rsidR="69EA6B4C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του</w:t>
      </w:r>
      <w:r w:rsidR="0F5A768D" w:rsidRPr="16941943">
        <w:rPr>
          <w:rFonts w:ascii="Calibri" w:eastAsia="Calibri" w:hAnsi="Calibri" w:cs="Calibri"/>
          <w:sz w:val="28"/>
          <w:szCs w:val="28"/>
          <w:lang w:val="el-GR"/>
        </w:rPr>
        <w:t>.</w:t>
      </w:r>
    </w:p>
    <w:p w14:paraId="69FF09BD" w14:textId="57661748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029808D1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1FD8FCE" w14:textId="1D96DD5F" w:rsidR="16CAE15A" w:rsidRDefault="16CAE15A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>Ρίσκα Αγορά</w:t>
      </w:r>
      <w:r w:rsidR="09C69CA3" w:rsidRPr="16941943">
        <w:rPr>
          <w:rFonts w:ascii="Calibri" w:eastAsia="Calibri" w:hAnsi="Calibri" w:cs="Calibri"/>
          <w:sz w:val="28"/>
          <w:szCs w:val="28"/>
          <w:lang w:val="el-GR"/>
        </w:rPr>
        <w:t>ς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>:</w:t>
      </w:r>
    </w:p>
    <w:p w14:paraId="3FB735C5" w14:textId="72969025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E6D8455" w14:textId="77777777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κίνδυνος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περιγραφή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αντιμετώπιση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: αναλύονται παρακάτω</w:t>
      </w:r>
    </w:p>
    <w:p w14:paraId="0A7A8181" w14:textId="6EB8D76D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τύπος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κινδύνου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απαιτήσεων</w:t>
      </w:r>
    </w:p>
    <w:p w14:paraId="18C6F66D" w14:textId="442D67E2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επηρεάζει</w:t>
      </w:r>
      <w:r>
        <w:rPr>
          <w:rFonts w:ascii="Calibri" w:eastAsia="Calibri" w:hAnsi="Calibri" w:cs="Calibri"/>
          <w:sz w:val="28"/>
          <w:szCs w:val="28"/>
          <w:lang w:val="el-GR"/>
        </w:rPr>
        <w:t>: εταιρεία</w:t>
      </w:r>
    </w:p>
    <w:p w14:paraId="23E86ECB" w14:textId="4EB04F86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πιθανότητα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μεσαία</w:t>
      </w:r>
    </w:p>
    <w:p w14:paraId="1524C385" w14:textId="3E439FE4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επιπτώσ</w:t>
      </w:r>
      <w:r>
        <w:rPr>
          <w:rFonts w:ascii="Calibri" w:eastAsia="Calibri" w:hAnsi="Calibri" w:cs="Calibri"/>
          <w:b/>
          <w:bCs/>
          <w:sz w:val="28"/>
          <w:szCs w:val="28"/>
          <w:lang w:val="el-GR"/>
        </w:rPr>
        <w:t>ει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σοβαρές</w:t>
      </w:r>
    </w:p>
    <w:p w14:paraId="090D8E3A" w14:textId="399BCCEA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A26E129" w14:textId="1914EB64" w:rsidR="1A4D7BE8" w:rsidRPr="00711B8F" w:rsidRDefault="1A4D7BE8" w:rsidP="00711B8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sz w:val="28"/>
          <w:szCs w:val="28"/>
          <w:lang w:val="el-GR"/>
        </w:rPr>
        <w:t>Η αγορά επηρεάζεται από την ζήτηση προϊόντων</w:t>
      </w:r>
      <w:r w:rsidR="730FD12B" w:rsidRPr="00711B8F">
        <w:rPr>
          <w:rFonts w:ascii="Calibri" w:eastAsia="Calibri" w:hAnsi="Calibri" w:cs="Calibri"/>
          <w:sz w:val="28"/>
          <w:szCs w:val="28"/>
          <w:lang w:val="el-GR"/>
        </w:rPr>
        <w:t>,</w:t>
      </w:r>
      <w:r w:rsidRPr="00711B8F">
        <w:rPr>
          <w:rFonts w:ascii="Calibri" w:eastAsia="Calibri" w:hAnsi="Calibri" w:cs="Calibri"/>
          <w:sz w:val="28"/>
          <w:szCs w:val="28"/>
          <w:lang w:val="el-GR"/>
        </w:rPr>
        <w:t xml:space="preserve"> αγαθών</w:t>
      </w:r>
      <w:r w:rsidR="0DFF3CD9" w:rsidRPr="00711B8F">
        <w:rPr>
          <w:rFonts w:ascii="Calibri" w:eastAsia="Calibri" w:hAnsi="Calibri" w:cs="Calibri"/>
          <w:sz w:val="28"/>
          <w:szCs w:val="28"/>
          <w:lang w:val="el-GR"/>
        </w:rPr>
        <w:t xml:space="preserve">, ανάλογα με τις ανάγκες του καταναλωτικού κοινού. </w:t>
      </w:r>
      <w:r w:rsidR="40346EAB" w:rsidRPr="00711B8F">
        <w:rPr>
          <w:rFonts w:ascii="Calibri" w:eastAsia="Calibri" w:hAnsi="Calibri" w:cs="Calibri"/>
          <w:sz w:val="28"/>
          <w:szCs w:val="28"/>
          <w:lang w:val="el-GR"/>
        </w:rPr>
        <w:t xml:space="preserve">Η βιωσιμότητα είναι προϊόν </w:t>
      </w:r>
      <w:r w:rsidR="7EE8B244" w:rsidRPr="00711B8F">
        <w:rPr>
          <w:rFonts w:ascii="Calibri" w:eastAsia="Calibri" w:hAnsi="Calibri" w:cs="Calibri"/>
          <w:sz w:val="28"/>
          <w:szCs w:val="28"/>
          <w:lang w:val="el-GR"/>
        </w:rPr>
        <w:t>της σχετικότητας</w:t>
      </w:r>
      <w:r w:rsidR="2C24461E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7EE8B244" w:rsidRPr="00711B8F">
        <w:rPr>
          <w:rFonts w:ascii="Calibri" w:eastAsia="Calibri" w:hAnsi="Calibri" w:cs="Calibri"/>
          <w:sz w:val="28"/>
          <w:szCs w:val="28"/>
          <w:lang w:val="el-GR"/>
        </w:rPr>
        <w:t xml:space="preserve">με το παρόν, δηλαδή κατά πόσο αναγκαία είναι </w:t>
      </w:r>
      <w:r w:rsidR="57D44D14" w:rsidRPr="00711B8F">
        <w:rPr>
          <w:rFonts w:ascii="Calibri" w:eastAsia="Calibri" w:hAnsi="Calibri" w:cs="Calibri"/>
          <w:sz w:val="28"/>
          <w:szCs w:val="28"/>
          <w:lang w:val="el-GR"/>
        </w:rPr>
        <w:t xml:space="preserve">η </w:t>
      </w:r>
      <w:r w:rsidR="19A614AC" w:rsidRPr="00711B8F">
        <w:rPr>
          <w:rFonts w:ascii="Calibri" w:eastAsia="Calibri" w:hAnsi="Calibri" w:cs="Calibri"/>
          <w:sz w:val="28"/>
          <w:szCs w:val="28"/>
          <w:lang w:val="el-GR"/>
        </w:rPr>
        <w:t>ύπαρξη</w:t>
      </w:r>
      <w:r w:rsidR="44D64805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ενός αγαθού-προϊόντος</w:t>
      </w:r>
      <w:r w:rsidR="19A614AC" w:rsidRPr="00711B8F">
        <w:rPr>
          <w:rFonts w:ascii="Calibri" w:eastAsia="Calibri" w:hAnsi="Calibri" w:cs="Calibri"/>
          <w:sz w:val="28"/>
          <w:szCs w:val="28"/>
          <w:lang w:val="el-GR"/>
        </w:rPr>
        <w:t>. Μη λαμβάνοντας υπόψιν την επικαιρότητα, θα προκαλέσει ρίσκα στην επιχείρηση.</w:t>
      </w:r>
    </w:p>
    <w:p w14:paraId="5533A474" w14:textId="49A5E7C4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7737B73" w14:textId="3AB1C7B5" w:rsidR="4402F647" w:rsidRDefault="4402F647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Κινήσεις που βασίζονται στην πραγματικότητα. Απόλυτος ενστερνισμός της επικαιρότητας</w:t>
      </w:r>
      <w:r w:rsidR="383E2DC3" w:rsidRPr="16941943">
        <w:rPr>
          <w:rFonts w:ascii="Calibri" w:eastAsia="Calibri" w:hAnsi="Calibri" w:cs="Calibri"/>
          <w:sz w:val="28"/>
          <w:szCs w:val="28"/>
          <w:lang w:val="el-GR"/>
        </w:rPr>
        <w:t>.</w:t>
      </w:r>
    </w:p>
    <w:p w14:paraId="62BC0634" w14:textId="07E35E96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A0913E8" w14:textId="2B6BABE6" w:rsidR="45825D7F" w:rsidRPr="005F739C" w:rsidRDefault="45825D7F" w:rsidP="005F739C">
      <w:p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t>Το app development</w:t>
      </w:r>
      <w:r w:rsidR="2F5074C3" w:rsidRPr="005F739C">
        <w:rPr>
          <w:rFonts w:ascii="Calibri" w:eastAsia="Calibri" w:hAnsi="Calibri" w:cs="Calibri"/>
          <w:sz w:val="28"/>
          <w:szCs w:val="28"/>
          <w:lang w:val="el-GR"/>
        </w:rPr>
        <w:t>, δεν είναι καινούργιος τομέας στην αγορά. Κολοσσιαίες εταιρίες</w:t>
      </w:r>
      <w:r w:rsidR="7DEEB561" w:rsidRPr="005F739C">
        <w:rPr>
          <w:rFonts w:ascii="Calibri" w:eastAsia="Calibri" w:hAnsi="Calibri" w:cs="Calibri"/>
          <w:sz w:val="28"/>
          <w:szCs w:val="28"/>
          <w:lang w:val="el-GR"/>
        </w:rPr>
        <w:t>, (που ασχολούνται καιρό με αυτό τον τομέα)</w:t>
      </w:r>
      <w:r w:rsidR="2C9A3F26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2F5074C3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έχουν </w:t>
      </w:r>
      <w:r w:rsidR="3300D58A" w:rsidRPr="005F739C">
        <w:rPr>
          <w:rFonts w:ascii="Calibri" w:eastAsia="Calibri" w:hAnsi="Calibri" w:cs="Calibri"/>
          <w:sz w:val="28"/>
          <w:szCs w:val="28"/>
          <w:lang w:val="el-GR"/>
        </w:rPr>
        <w:t>σημαντικό ρόλο στην καθημερινότητα του καταναλωτή, καθώς με το πέρας του χρόνου, έχουν χτίσει εμπιστοσύνη με το</w:t>
      </w:r>
      <w:r w:rsidR="2428BA9E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κοινό</w:t>
      </w:r>
      <w:r w:rsidR="1C1C462D" w:rsidRPr="005F739C">
        <w:rPr>
          <w:rFonts w:ascii="Calibri" w:eastAsia="Calibri" w:hAnsi="Calibri" w:cs="Calibri"/>
          <w:sz w:val="28"/>
          <w:szCs w:val="28"/>
          <w:lang w:val="el-GR"/>
        </w:rPr>
        <w:t>, μέσω τ</w:t>
      </w:r>
      <w:r w:rsidR="6DD8F4E8" w:rsidRPr="005F739C">
        <w:rPr>
          <w:rFonts w:ascii="Calibri" w:eastAsia="Calibri" w:hAnsi="Calibri" w:cs="Calibri"/>
          <w:sz w:val="28"/>
          <w:szCs w:val="28"/>
          <w:lang w:val="el-GR"/>
        </w:rPr>
        <w:t>ω</w:t>
      </w:r>
      <w:r w:rsidR="1C1C462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ν υπηρεσιών και εργαλείων που προσφέρουν. Έχοντας τόσο αισθητή παρουσία, είναι δύσκολο μια </w:t>
      </w:r>
      <w:r w:rsidR="4DBDC595" w:rsidRPr="005F739C">
        <w:rPr>
          <w:rFonts w:ascii="Calibri" w:eastAsia="Calibri" w:hAnsi="Calibri" w:cs="Calibri"/>
          <w:sz w:val="28"/>
          <w:szCs w:val="28"/>
          <w:lang w:val="el-GR"/>
        </w:rPr>
        <w:t>νέα</w:t>
      </w:r>
      <w:r w:rsidR="1C1C462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69F8EB4A" w:rsidRPr="005F739C">
        <w:rPr>
          <w:rFonts w:ascii="Calibri" w:eastAsia="Calibri" w:hAnsi="Calibri" w:cs="Calibri"/>
          <w:sz w:val="28"/>
          <w:szCs w:val="28"/>
          <w:lang w:val="el-GR"/>
        </w:rPr>
        <w:t>επιχείρηση</w:t>
      </w:r>
      <w:r w:rsidR="1C1C462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να </w:t>
      </w:r>
      <w:r w:rsidR="00BFA651" w:rsidRPr="005F739C">
        <w:rPr>
          <w:rFonts w:ascii="Calibri" w:eastAsia="Calibri" w:hAnsi="Calibri" w:cs="Calibri"/>
          <w:sz w:val="28"/>
          <w:szCs w:val="28"/>
          <w:lang w:val="el-GR"/>
        </w:rPr>
        <w:t>βγει στο προσκήνιο.</w:t>
      </w:r>
      <w:r w:rsidR="12B2F10A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Σε μια μεν πρωτοποριακή εφαρμογή, αλλά ανάλογη</w:t>
      </w:r>
      <w:r w:rsidR="3376CE92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(σε κάποια σημεία)</w:t>
      </w:r>
      <w:r w:rsidR="12B2F10A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 </w:t>
      </w:r>
      <w:r w:rsidR="0031AF04" w:rsidRPr="005F739C">
        <w:rPr>
          <w:rFonts w:ascii="Calibri" w:eastAsia="Calibri" w:hAnsi="Calibri" w:cs="Calibri"/>
          <w:sz w:val="28"/>
          <w:szCs w:val="28"/>
          <w:lang w:val="el-GR"/>
        </w:rPr>
        <w:t>με αυτή μιας εταιρίας, προκαλεί ρίσκο οικοδόμησης σταθερού κοινού</w:t>
      </w:r>
      <w:r w:rsidR="54DAABE3" w:rsidRPr="005F739C">
        <w:rPr>
          <w:rFonts w:ascii="Calibri" w:eastAsia="Calibri" w:hAnsi="Calibri" w:cs="Calibri"/>
          <w:sz w:val="28"/>
          <w:szCs w:val="28"/>
          <w:lang w:val="el-GR"/>
        </w:rPr>
        <w:t xml:space="preserve">, καθώς η μετατόπιση του καταναλωτή από μια κλασσική εφαρμογή σε μια πιο εξειδικευμένη πάνω στα ενδιαφέροντα </w:t>
      </w:r>
      <w:r w:rsidR="16F0AA67" w:rsidRPr="005F739C">
        <w:rPr>
          <w:rFonts w:ascii="Calibri" w:eastAsia="Calibri" w:hAnsi="Calibri" w:cs="Calibri"/>
          <w:sz w:val="28"/>
          <w:szCs w:val="28"/>
          <w:lang w:val="el-GR"/>
        </w:rPr>
        <w:t>του</w:t>
      </w:r>
      <w:r w:rsidR="54DAABE3" w:rsidRPr="005F739C">
        <w:rPr>
          <w:rFonts w:ascii="Calibri" w:eastAsia="Calibri" w:hAnsi="Calibri" w:cs="Calibri"/>
          <w:sz w:val="28"/>
          <w:szCs w:val="28"/>
          <w:lang w:val="el-GR"/>
        </w:rPr>
        <w:t>(για παράδειγμα μόδ</w:t>
      </w:r>
      <w:r w:rsidR="40761922" w:rsidRPr="005F739C">
        <w:rPr>
          <w:rFonts w:ascii="Calibri" w:eastAsia="Calibri" w:hAnsi="Calibri" w:cs="Calibri"/>
          <w:sz w:val="28"/>
          <w:szCs w:val="28"/>
          <w:lang w:val="el-GR"/>
        </w:rPr>
        <w:t>α</w:t>
      </w:r>
      <w:r w:rsidR="54DAABE3" w:rsidRPr="005F739C">
        <w:rPr>
          <w:rFonts w:ascii="Calibri" w:eastAsia="Calibri" w:hAnsi="Calibri" w:cs="Calibri"/>
          <w:sz w:val="28"/>
          <w:szCs w:val="28"/>
          <w:lang w:val="el-GR"/>
        </w:rPr>
        <w:t>)</w:t>
      </w:r>
      <w:r w:rsidR="5DBD030F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0569B64F" w:rsidRPr="005F739C">
        <w:rPr>
          <w:rFonts w:ascii="Calibri" w:eastAsia="Calibri" w:hAnsi="Calibri" w:cs="Calibri"/>
          <w:sz w:val="28"/>
          <w:szCs w:val="28"/>
          <w:lang w:val="el-GR"/>
        </w:rPr>
        <w:t>είναι δύσκολη (</w:t>
      </w:r>
      <w:r w:rsidR="62CD9FCF" w:rsidRPr="005F739C">
        <w:rPr>
          <w:rFonts w:ascii="Calibri" w:eastAsia="Calibri" w:hAnsi="Calibri" w:cs="Calibri"/>
          <w:sz w:val="28"/>
          <w:szCs w:val="28"/>
          <w:lang w:val="el-GR"/>
        </w:rPr>
        <w:t>Η συνήθεια, δεύτερη φύση του ανθρώπου</w:t>
      </w:r>
      <w:r w:rsidR="0569B64F" w:rsidRPr="005F739C">
        <w:rPr>
          <w:rFonts w:ascii="Calibri" w:eastAsia="Calibri" w:hAnsi="Calibri" w:cs="Calibri"/>
          <w:sz w:val="28"/>
          <w:szCs w:val="28"/>
          <w:lang w:val="el-GR"/>
        </w:rPr>
        <w:t>).</w:t>
      </w:r>
    </w:p>
    <w:p w14:paraId="611E6505" w14:textId="77777777" w:rsidR="005F739C" w:rsidRDefault="0569B64F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    </w:t>
      </w:r>
    </w:p>
    <w:p w14:paraId="45AD4635" w14:textId="1E05D739" w:rsidR="0569B64F" w:rsidRPr="005F739C" w:rsidRDefault="240522D2" w:rsidP="005F739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t>Μ</w:t>
      </w:r>
      <w:r w:rsidR="0569B64F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ια πρωτοεμφανιζόμενη επιχείρηση δεν έχει </w:t>
      </w:r>
      <w:r w:rsidR="50579626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δυνατό ή σταθερό κοινό. Το γεγονός αυτό, προκαλεί αδιαφορία ή δυσπιστία </w:t>
      </w:r>
      <w:r w:rsidR="007A4CD9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για την </w:t>
      </w:r>
      <w:r w:rsidR="007A4CD9" w:rsidRPr="005F739C">
        <w:rPr>
          <w:rFonts w:ascii="Calibri" w:eastAsia="Calibri" w:hAnsi="Calibri" w:cs="Calibri"/>
          <w:sz w:val="28"/>
          <w:szCs w:val="28"/>
          <w:lang w:val="el-GR"/>
        </w:rPr>
        <w:lastRenderedPageBreak/>
        <w:t>σοβαρότητα του εγχειρήματος. Λαμβάνοντας το υπόψιν</w:t>
      </w:r>
      <w:r w:rsidR="7D3FE519" w:rsidRPr="005F739C">
        <w:rPr>
          <w:rFonts w:ascii="Calibri" w:eastAsia="Calibri" w:hAnsi="Calibri" w:cs="Calibri"/>
          <w:sz w:val="28"/>
          <w:szCs w:val="28"/>
          <w:lang w:val="el-GR"/>
        </w:rPr>
        <w:t xml:space="preserve">, κείτονται ρίσκα εύρεσης διαφημιστών. Μια εφαρμογή, η οποία απευθύνεται στην μόδα και γενικά στην αμφίεση, </w:t>
      </w:r>
      <w:r w:rsidR="6B148631" w:rsidRPr="005F739C">
        <w:rPr>
          <w:rFonts w:ascii="Calibri" w:eastAsia="Calibri" w:hAnsi="Calibri" w:cs="Calibri"/>
          <w:sz w:val="28"/>
          <w:szCs w:val="28"/>
          <w:lang w:val="el-GR"/>
        </w:rPr>
        <w:t>έχει ανάγκη για ενεργή συμμετοχή από τον χώρο της μόδας.</w:t>
      </w:r>
    </w:p>
    <w:p w14:paraId="38AC4972" w14:textId="29D2585E" w:rsidR="2F15BCA8" w:rsidRDefault="2F15BCA8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</w:p>
    <w:p w14:paraId="2691671E" w14:textId="5D7C9F92" w:rsidR="58DD8210" w:rsidRDefault="58DD8210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Ορθή επισήμανση της λειτουργίας της εφαρμογής. Καμπάνια ενημέρωσης σχετικά με το προϊόν</w:t>
      </w:r>
      <w:r w:rsidR="52FB1DCE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και τα οφέλη του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>.</w:t>
      </w:r>
      <w:r w:rsidR="30D81BAD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Ερωτηματολόγια για κατανόηση των αναγκών. </w:t>
      </w:r>
    </w:p>
    <w:p w14:paraId="6323E7F3" w14:textId="7CE46C58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21D64AD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2E63F22" w14:textId="08FB1916" w:rsidR="2F15BCA8" w:rsidRDefault="2F15BCA8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>Νομικά Ρίσκα:</w:t>
      </w:r>
    </w:p>
    <w:p w14:paraId="7270E9EF" w14:textId="252F2ED6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796C9B71" w14:textId="77777777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κίνδυνος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περιγραφή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αντιμετώπιση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: αναλύονται παρακάτω</w:t>
      </w:r>
    </w:p>
    <w:p w14:paraId="56943FC0" w14:textId="0A4F74C0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τύπος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κινδύνου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l-GR"/>
        </w:rPr>
        <w:t>νομικός</w:t>
      </w:r>
    </w:p>
    <w:p w14:paraId="105E92C7" w14:textId="3455D98D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επηρεάζει</w:t>
      </w:r>
      <w:r>
        <w:rPr>
          <w:rFonts w:ascii="Calibri" w:eastAsia="Calibri" w:hAnsi="Calibri" w:cs="Calibri"/>
          <w:sz w:val="28"/>
          <w:szCs w:val="28"/>
          <w:lang w:val="el-GR"/>
        </w:rPr>
        <w:t>: εταιρεία</w:t>
      </w:r>
    </w:p>
    <w:p w14:paraId="17319099" w14:textId="6A827999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πιθανότητα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χαμηλή</w:t>
      </w:r>
    </w:p>
    <w:p w14:paraId="5D05D4E5" w14:textId="43C532DA" w:rsidR="005F739C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επιπτώσ</w:t>
      </w:r>
      <w:r>
        <w:rPr>
          <w:rFonts w:ascii="Calibri" w:eastAsia="Calibri" w:hAnsi="Calibri" w:cs="Calibri"/>
          <w:b/>
          <w:bCs/>
          <w:sz w:val="28"/>
          <w:szCs w:val="28"/>
          <w:lang w:val="el-GR"/>
        </w:rPr>
        <w:t>ει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σοβαρές</w:t>
      </w:r>
    </w:p>
    <w:p w14:paraId="1E2480C4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46D20B15" w14:textId="1A0F26BE" w:rsidR="2F15BCA8" w:rsidRDefault="2F15BCA8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    </w:t>
      </w:r>
      <w:r w:rsidR="2D0B7850" w:rsidRPr="16941943">
        <w:rPr>
          <w:rFonts w:ascii="Calibri" w:eastAsia="Calibri" w:hAnsi="Calibri" w:cs="Calibri"/>
          <w:sz w:val="28"/>
          <w:szCs w:val="28"/>
          <w:lang w:val="el-GR"/>
        </w:rPr>
        <w:t xml:space="preserve">Για να μην αντιμετωπίσει εμπόδια μια νέα εφαρμογή κατά την </w:t>
      </w:r>
      <w:r w:rsidR="651E839C" w:rsidRPr="16941943">
        <w:rPr>
          <w:rFonts w:ascii="Calibri" w:eastAsia="Calibri" w:hAnsi="Calibri" w:cs="Calibri"/>
          <w:sz w:val="28"/>
          <w:szCs w:val="28"/>
          <w:lang w:val="el-GR"/>
        </w:rPr>
        <w:t xml:space="preserve">είσοδο στην αγορά, είναι ιδιάζουσας σημασίας να έχει πλαισιώσει και τεκμηριώσει την θέση της πάνω σε νομικά </w:t>
      </w:r>
      <w:r w:rsidR="70664A5C" w:rsidRPr="16941943">
        <w:rPr>
          <w:rFonts w:ascii="Calibri" w:eastAsia="Calibri" w:hAnsi="Calibri" w:cs="Calibri"/>
          <w:sz w:val="28"/>
          <w:szCs w:val="28"/>
          <w:lang w:val="el-GR"/>
        </w:rPr>
        <w:t>ζητήματα, τα οποία εν δυνάμη φέρουν ρίσκα.</w:t>
      </w:r>
    </w:p>
    <w:p w14:paraId="524DFF4B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A0246AA" w14:textId="3313DC28" w:rsidR="2F0B2F8E" w:rsidRPr="00711B8F" w:rsidRDefault="2F0B2F8E" w:rsidP="00711B8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sz w:val="28"/>
          <w:szCs w:val="28"/>
          <w:lang w:val="el-GR"/>
        </w:rPr>
        <w:t xml:space="preserve">Από τα πιο βασικά ζητήματα στα apps είναι </w:t>
      </w:r>
      <w:r w:rsidR="65AAAED8" w:rsidRPr="00711B8F">
        <w:rPr>
          <w:rFonts w:ascii="Calibri" w:eastAsia="Calibri" w:hAnsi="Calibri" w:cs="Calibri"/>
          <w:sz w:val="28"/>
          <w:szCs w:val="28"/>
          <w:lang w:val="el-GR"/>
        </w:rPr>
        <w:t xml:space="preserve">η </w:t>
      </w:r>
      <w:r w:rsidRPr="00711B8F">
        <w:rPr>
          <w:rFonts w:ascii="Calibri" w:eastAsia="Calibri" w:hAnsi="Calibri" w:cs="Calibri"/>
          <w:sz w:val="28"/>
          <w:szCs w:val="28"/>
          <w:lang w:val="el-GR"/>
        </w:rPr>
        <w:t xml:space="preserve">πολιτική απορρήτου και η ασφάλεια περί προσωπικών δεδομένων του χρήστη. </w:t>
      </w:r>
      <w:r w:rsidR="1AA69CCD" w:rsidRPr="00711B8F">
        <w:rPr>
          <w:rFonts w:ascii="Calibri" w:eastAsia="Calibri" w:hAnsi="Calibri" w:cs="Calibri"/>
          <w:sz w:val="28"/>
          <w:szCs w:val="28"/>
          <w:lang w:val="el-GR"/>
        </w:rPr>
        <w:t>Η μη ορθή θέσπιση κανόνων πάνω στο ζήτημα και η ακροβασία πάνω σ</w:t>
      </w:r>
      <w:r w:rsidR="4D028758" w:rsidRPr="00711B8F">
        <w:rPr>
          <w:rFonts w:ascii="Calibri" w:eastAsia="Calibri" w:hAnsi="Calibri" w:cs="Calibri"/>
          <w:sz w:val="28"/>
          <w:szCs w:val="28"/>
          <w:lang w:val="el-GR"/>
        </w:rPr>
        <w:t xml:space="preserve">ε γκρίζες ζώνες στο θέμα, είναι ρισκοβόρα πρακτική και πιθανόν </w:t>
      </w:r>
      <w:r w:rsidR="3F048AFB" w:rsidRPr="00711B8F">
        <w:rPr>
          <w:rFonts w:ascii="Calibri" w:eastAsia="Calibri" w:hAnsi="Calibri" w:cs="Calibri"/>
          <w:sz w:val="28"/>
          <w:szCs w:val="28"/>
          <w:lang w:val="el-GR"/>
        </w:rPr>
        <w:t>ζημιογόνα</w:t>
      </w:r>
      <w:r w:rsidR="4D028758" w:rsidRPr="00711B8F">
        <w:rPr>
          <w:rFonts w:ascii="Calibri" w:eastAsia="Calibri" w:hAnsi="Calibri" w:cs="Calibri"/>
          <w:sz w:val="28"/>
          <w:szCs w:val="28"/>
          <w:lang w:val="el-GR"/>
        </w:rPr>
        <w:t xml:space="preserve"> στο μέλλον. </w:t>
      </w:r>
      <w:r w:rsidR="7742D9C8" w:rsidRPr="00711B8F">
        <w:rPr>
          <w:rFonts w:ascii="Calibri" w:eastAsia="Calibri" w:hAnsi="Calibri" w:cs="Calibri"/>
          <w:sz w:val="28"/>
          <w:szCs w:val="28"/>
          <w:lang w:val="el-GR"/>
        </w:rPr>
        <w:t xml:space="preserve">Η </w:t>
      </w:r>
      <w:r w:rsidR="4E217EFB" w:rsidRPr="00711B8F">
        <w:rPr>
          <w:rFonts w:ascii="Calibri" w:eastAsia="Calibri" w:hAnsi="Calibri" w:cs="Calibri"/>
          <w:sz w:val="28"/>
          <w:szCs w:val="28"/>
          <w:lang w:val="el-GR"/>
        </w:rPr>
        <w:t>επιχείρηση πρέπει να λάβει υπόψιν την νομοθεσία της εκάστοτε χώρας στην οποία υπάγεται.</w:t>
      </w:r>
    </w:p>
    <w:p w14:paraId="2516D957" w14:textId="5D3D659D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1F2CF04" w14:textId="3094AF06" w:rsidR="2C6B2C25" w:rsidRDefault="2C6B2C25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Συμβουλή από νομικούς, με ειδίκευση πάνω στο θέμα ευρωπαϊκής νομοθεσίας και </w:t>
      </w:r>
      <w:r w:rsidR="05DB3A7C" w:rsidRPr="16941943">
        <w:rPr>
          <w:rFonts w:ascii="Calibri" w:eastAsia="Calibri" w:hAnsi="Calibri" w:cs="Calibri"/>
          <w:sz w:val="28"/>
          <w:szCs w:val="28"/>
          <w:lang w:val="el-GR"/>
        </w:rPr>
        <w:t>πολιτικής απορρήτου.</w:t>
      </w:r>
    </w:p>
    <w:p w14:paraId="5674A80B" w14:textId="6CCE2921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069BDF3" w14:textId="2AC22DBD" w:rsidR="59D4C5A4" w:rsidRPr="005F739C" w:rsidRDefault="59D4C5A4" w:rsidP="005F739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t>Η βιωσιμότητα μιας επιχείρησης</w:t>
      </w:r>
      <w:r w:rsidR="6B8322C8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στον τομέα της μόδα και ένδυσης</w:t>
      </w:r>
      <w:r w:rsidRPr="005F739C">
        <w:rPr>
          <w:rFonts w:ascii="Calibri" w:eastAsia="Calibri" w:hAnsi="Calibri" w:cs="Calibri"/>
          <w:sz w:val="28"/>
          <w:szCs w:val="28"/>
          <w:lang w:val="el-GR"/>
        </w:rPr>
        <w:t>,</w:t>
      </w:r>
      <w:r w:rsidR="63678AA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Pr="005F739C">
        <w:rPr>
          <w:rFonts w:ascii="Calibri" w:eastAsia="Calibri" w:hAnsi="Calibri" w:cs="Calibri"/>
          <w:sz w:val="28"/>
          <w:szCs w:val="28"/>
          <w:lang w:val="el-GR"/>
        </w:rPr>
        <w:t>βασίζει τ</w:t>
      </w:r>
      <w:r w:rsidR="24C2A57C" w:rsidRPr="005F739C">
        <w:rPr>
          <w:rFonts w:ascii="Calibri" w:eastAsia="Calibri" w:hAnsi="Calibri" w:cs="Calibri"/>
          <w:sz w:val="28"/>
          <w:szCs w:val="28"/>
          <w:lang w:val="el-GR"/>
        </w:rPr>
        <w:t>ο περιεχόμενο-έσοδα πάνω σε brands και διαφημίσεις</w:t>
      </w:r>
      <w:r w:rsidR="5D85266B" w:rsidRPr="005F739C">
        <w:rPr>
          <w:rFonts w:ascii="Calibri" w:eastAsia="Calibri" w:hAnsi="Calibri" w:cs="Calibri"/>
          <w:sz w:val="28"/>
          <w:szCs w:val="28"/>
          <w:lang w:val="el-GR"/>
        </w:rPr>
        <w:t xml:space="preserve">. Η εξάρτηση αυτού του τύπου, για παράδειγμα συναίνεση από μεγάλες </w:t>
      </w:r>
      <w:r w:rsidR="5D85266B" w:rsidRPr="005F739C">
        <w:rPr>
          <w:rFonts w:ascii="Calibri" w:eastAsia="Calibri" w:hAnsi="Calibri" w:cs="Calibri"/>
          <w:sz w:val="28"/>
          <w:szCs w:val="28"/>
          <w:lang w:val="el-GR"/>
        </w:rPr>
        <w:lastRenderedPageBreak/>
        <w:t>εταιρίες</w:t>
      </w:r>
      <w:r w:rsidR="138A4160" w:rsidRPr="005F739C"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="45E62BEB" w:rsidRPr="005F739C">
        <w:rPr>
          <w:rFonts w:ascii="Calibri" w:eastAsia="Calibri" w:hAnsi="Calibri" w:cs="Calibri"/>
          <w:sz w:val="28"/>
          <w:szCs w:val="28"/>
          <w:lang w:val="el-GR"/>
        </w:rPr>
        <w:t>ενδεχομένως</w:t>
      </w:r>
      <w:r w:rsidR="138A4160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να δημιουργήσει φραγμούς</w:t>
      </w:r>
      <w:r w:rsidR="5ACEF0CE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στην λειτουργία της εφαρμογής.</w:t>
      </w:r>
      <w:r w:rsidR="6616B78E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Τίθεται ρίσκο βαθμού ελευθερίας του χρήστη, δηλαδή κατά πόσο θα είναι ελεύθερο</w:t>
      </w:r>
      <w:r w:rsidR="24BB9CC0" w:rsidRPr="005F739C">
        <w:rPr>
          <w:rFonts w:ascii="Calibri" w:eastAsia="Calibri" w:hAnsi="Calibri" w:cs="Calibri"/>
          <w:sz w:val="28"/>
          <w:szCs w:val="28"/>
          <w:lang w:val="el-GR"/>
        </w:rPr>
        <w:t>ς</w:t>
      </w:r>
      <w:r w:rsidR="6616B78E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ένας χρήστης να αναρτήσει την </w:t>
      </w:r>
      <w:r w:rsidR="7C15A9BA" w:rsidRPr="005F739C">
        <w:rPr>
          <w:rFonts w:ascii="Calibri" w:eastAsia="Calibri" w:hAnsi="Calibri" w:cs="Calibri"/>
          <w:sz w:val="28"/>
          <w:szCs w:val="28"/>
          <w:lang w:val="el-GR"/>
        </w:rPr>
        <w:t>γκαρνταρόμπα</w:t>
      </w:r>
      <w:r w:rsidR="6616B78E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του onli</w:t>
      </w:r>
      <w:r w:rsidR="2A9E0102" w:rsidRPr="005F739C">
        <w:rPr>
          <w:rFonts w:ascii="Calibri" w:eastAsia="Calibri" w:hAnsi="Calibri" w:cs="Calibri"/>
          <w:sz w:val="28"/>
          <w:szCs w:val="28"/>
          <w:lang w:val="el-GR"/>
        </w:rPr>
        <w:t>ne</w:t>
      </w:r>
      <w:r w:rsidR="376B2DCA" w:rsidRPr="005F739C">
        <w:rPr>
          <w:rFonts w:ascii="Calibri" w:eastAsia="Calibri" w:hAnsi="Calibri" w:cs="Calibri"/>
          <w:sz w:val="28"/>
          <w:szCs w:val="28"/>
          <w:lang w:val="el-GR"/>
        </w:rPr>
        <w:t xml:space="preserve">. Επιπλέον οι μάρκες απομιμήσεις θα είναι αποδεκτές; </w:t>
      </w:r>
    </w:p>
    <w:p w14:paraId="537D0B26" w14:textId="697DA328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BAD25BB" w14:textId="1D33E011" w:rsidR="14CC31A5" w:rsidRDefault="14CC31A5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Επικοινωνία με εταιρίες της μόδας</w:t>
      </w:r>
      <w:r w:rsidR="06CE3548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και ε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>ύρεση κοινού πλαισίου συνεργασίας</w:t>
      </w:r>
      <w:r w:rsidR="392A1FD3" w:rsidRPr="16941943">
        <w:rPr>
          <w:rFonts w:ascii="Calibri" w:eastAsia="Calibri" w:hAnsi="Calibri" w:cs="Calibri"/>
          <w:sz w:val="28"/>
          <w:szCs w:val="28"/>
          <w:lang w:val="el-GR"/>
        </w:rPr>
        <w:t>, για αποφυγή νομικών ζητημάτων. Θέσπιση μηχανισμών αντιμετώπισης απομιμήσεων.</w:t>
      </w:r>
    </w:p>
    <w:p w14:paraId="4311DE5D" w14:textId="469B5BDB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11FC137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1869D93" w14:textId="4A4440F5" w:rsidR="4EFBEF30" w:rsidRDefault="4EFBEF30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>Τεχνικά Ρίσκα:</w:t>
      </w:r>
    </w:p>
    <w:p w14:paraId="377CD903" w14:textId="4B9E120B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84C35EC" w14:textId="77777777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κίνδυνος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περιγραφή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,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αντιμετώπιση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: αναλύονται παρακάτω</w:t>
      </w:r>
    </w:p>
    <w:p w14:paraId="3EBD6A43" w14:textId="2025B77B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τύπος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κινδύνου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εργαλείων</w:t>
      </w:r>
    </w:p>
    <w:p w14:paraId="03A269C8" w14:textId="1200DBDE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επηρεάζει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ανάπτυξη του έργου</w:t>
      </w:r>
    </w:p>
    <w:p w14:paraId="08C0BE2E" w14:textId="77777777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πιθανότητα</w:t>
      </w:r>
      <w:r>
        <w:rPr>
          <w:rFonts w:ascii="Calibri" w:eastAsia="Calibri" w:hAnsi="Calibri" w:cs="Calibri"/>
          <w:sz w:val="28"/>
          <w:szCs w:val="28"/>
          <w:lang w:val="el-GR"/>
        </w:rPr>
        <w:t>: υψηλή</w:t>
      </w:r>
    </w:p>
    <w:p w14:paraId="654C97BE" w14:textId="72630131" w:rsidR="00711B8F" w:rsidRDefault="00711B8F" w:rsidP="00711B8F">
      <w:pPr>
        <w:rPr>
          <w:rFonts w:ascii="Calibri" w:eastAsia="Calibri" w:hAnsi="Calibri" w:cs="Calibri"/>
          <w:sz w:val="28"/>
          <w:szCs w:val="28"/>
          <w:lang w:val="el-GR"/>
        </w:rPr>
      </w:pP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επιπτώσ</w:t>
      </w:r>
      <w:r>
        <w:rPr>
          <w:rFonts w:ascii="Calibri" w:eastAsia="Calibri" w:hAnsi="Calibri" w:cs="Calibri"/>
          <w:b/>
          <w:bCs/>
          <w:sz w:val="28"/>
          <w:szCs w:val="28"/>
          <w:lang w:val="el-GR"/>
        </w:rPr>
        <w:t>ει</w:t>
      </w:r>
      <w:r w:rsidRPr="00711B8F">
        <w:rPr>
          <w:rFonts w:ascii="Calibri" w:eastAsia="Calibri" w:hAnsi="Calibri" w:cs="Calibri"/>
          <w:b/>
          <w:bCs/>
          <w:sz w:val="28"/>
          <w:szCs w:val="28"/>
          <w:lang w:val="el-GR"/>
        </w:rPr>
        <w:t>ς</w:t>
      </w:r>
      <w:r>
        <w:rPr>
          <w:rFonts w:ascii="Calibri" w:eastAsia="Calibri" w:hAnsi="Calibri" w:cs="Calibri"/>
          <w:sz w:val="28"/>
          <w:szCs w:val="28"/>
          <w:lang w:val="el-GR"/>
        </w:rPr>
        <w:t xml:space="preserve">: </w:t>
      </w:r>
      <w:r w:rsidR="005F739C">
        <w:rPr>
          <w:rFonts w:ascii="Calibri" w:eastAsia="Calibri" w:hAnsi="Calibri" w:cs="Calibri"/>
          <w:sz w:val="28"/>
          <w:szCs w:val="28"/>
          <w:lang w:val="el-GR"/>
        </w:rPr>
        <w:t>ανεκτές</w:t>
      </w:r>
    </w:p>
    <w:p w14:paraId="0A27148E" w14:textId="77777777" w:rsidR="00711B8F" w:rsidRDefault="00711B8F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038D93C" w14:textId="5BD46953" w:rsidR="2300F7D1" w:rsidRDefault="2300F7D1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   Από τα πιο συνήθη προβλήματα που προκύπτουν σε μια ε</w:t>
      </w:r>
      <w:r w:rsidR="0E9C6510" w:rsidRPr="16941943">
        <w:rPr>
          <w:rFonts w:ascii="Calibri" w:eastAsia="Calibri" w:hAnsi="Calibri" w:cs="Calibri"/>
          <w:sz w:val="28"/>
          <w:szCs w:val="28"/>
          <w:lang w:val="el-GR"/>
        </w:rPr>
        <w:t>πιχείρηση είναι τα τεχνικά. Είναι η φύση αυτών των προβλημάτων που είναι απρόβλεπτα</w:t>
      </w:r>
      <w:r w:rsidR="79369E68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και σπάνια μπορούν αποφευχθούν με ακρίβεια, τις περισσότερες φορές δε</w:t>
      </w:r>
      <w:r w:rsidR="169F3D4C" w:rsidRPr="16941943">
        <w:rPr>
          <w:rFonts w:ascii="Calibri" w:eastAsia="Calibri" w:hAnsi="Calibri" w:cs="Calibri"/>
          <w:sz w:val="28"/>
          <w:szCs w:val="28"/>
          <w:lang w:val="el-GR"/>
        </w:rPr>
        <w:t>,</w:t>
      </w:r>
      <w:r w:rsidR="79369E68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επιλύονται σχετικά εύκολα.</w:t>
      </w:r>
    </w:p>
    <w:p w14:paraId="7ED971B0" w14:textId="77777777" w:rsidR="005F739C" w:rsidRDefault="005F739C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9F5C722" w14:textId="7E4D5ABD" w:rsidR="5EEFA765" w:rsidRPr="005F739C" w:rsidRDefault="5EEFA765" w:rsidP="005F739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t>Η επιχείρηση πριν προωθήσει την εφαρμογή στ</w:t>
      </w:r>
      <w:r w:rsidR="3EB0E2A8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ην αγορά, έχει περάσει από αρκετές φάσεις testing, evalutaion, fix. </w:t>
      </w:r>
      <w:r w:rsidR="7CE6FF2F" w:rsidRPr="005F739C">
        <w:rPr>
          <w:rFonts w:ascii="Calibri" w:eastAsia="Calibri" w:hAnsi="Calibri" w:cs="Calibri"/>
          <w:sz w:val="28"/>
          <w:szCs w:val="28"/>
          <w:lang w:val="el-GR"/>
        </w:rPr>
        <w:t>Παρ' όλη την προσπάθεια των μελών</w:t>
      </w:r>
      <w:r w:rsidR="5CAF6AD0" w:rsidRPr="005F739C">
        <w:rPr>
          <w:rFonts w:ascii="Calibri" w:eastAsia="Calibri" w:hAnsi="Calibri" w:cs="Calibri"/>
          <w:sz w:val="28"/>
          <w:szCs w:val="28"/>
          <w:lang w:val="el-GR"/>
        </w:rPr>
        <w:t>-εργαζομένων</w:t>
      </w:r>
      <w:r w:rsidR="7CE6FF2F" w:rsidRPr="005F739C">
        <w:rPr>
          <w:rFonts w:ascii="Calibri" w:eastAsia="Calibri" w:hAnsi="Calibri" w:cs="Calibri"/>
          <w:sz w:val="28"/>
          <w:szCs w:val="28"/>
          <w:lang w:val="el-GR"/>
        </w:rPr>
        <w:t xml:space="preserve">, δεν υπάρχει εγγύηση ότι </w:t>
      </w:r>
      <w:r w:rsidR="1828215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δεν θα προκύψουν </w:t>
      </w:r>
      <w:r w:rsidR="7CE6FF2F" w:rsidRPr="005F739C">
        <w:rPr>
          <w:rFonts w:ascii="Calibri" w:eastAsia="Calibri" w:hAnsi="Calibri" w:cs="Calibri"/>
          <w:sz w:val="28"/>
          <w:szCs w:val="28"/>
          <w:lang w:val="el-GR"/>
        </w:rPr>
        <w:t xml:space="preserve">bugs. </w:t>
      </w:r>
      <w:r w:rsidR="47D4DF07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Μια πρώτη </w:t>
      </w:r>
      <w:r w:rsidR="531CA5C7" w:rsidRPr="005F739C">
        <w:rPr>
          <w:rFonts w:ascii="Calibri" w:eastAsia="Calibri" w:hAnsi="Calibri" w:cs="Calibri"/>
          <w:sz w:val="28"/>
          <w:szCs w:val="28"/>
          <w:lang w:val="el-GR"/>
        </w:rPr>
        <w:t xml:space="preserve">δημοσίευση </w:t>
      </w:r>
      <w:r w:rsidR="47D4DF07" w:rsidRPr="005F739C">
        <w:rPr>
          <w:rFonts w:ascii="Calibri" w:eastAsia="Calibri" w:hAnsi="Calibri" w:cs="Calibri"/>
          <w:sz w:val="28"/>
          <w:szCs w:val="28"/>
          <w:lang w:val="el-GR"/>
        </w:rPr>
        <w:t>στην αγορά</w:t>
      </w:r>
      <w:r w:rsidR="1685A5B1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της εφαρμογής, ίσως να μην είναι ικανοποιητική, με αποτέλεσμα να </w:t>
      </w:r>
      <w:r w:rsidR="11C18AF9" w:rsidRPr="005F739C">
        <w:rPr>
          <w:rFonts w:ascii="Calibri" w:eastAsia="Calibri" w:hAnsi="Calibri" w:cs="Calibri"/>
          <w:sz w:val="28"/>
          <w:szCs w:val="28"/>
          <w:lang w:val="el-GR"/>
        </w:rPr>
        <w:t>απωθήσει</w:t>
      </w:r>
      <w:r w:rsidR="1685A5B1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κό</w:t>
      </w:r>
      <w:r w:rsidR="65CC36D1" w:rsidRPr="005F739C">
        <w:rPr>
          <w:rFonts w:ascii="Calibri" w:eastAsia="Calibri" w:hAnsi="Calibri" w:cs="Calibri"/>
          <w:sz w:val="28"/>
          <w:szCs w:val="28"/>
          <w:lang w:val="el-GR"/>
        </w:rPr>
        <w:t>σμο, στην πιο κρίσιμη φάση του εγχειρήματος.</w:t>
      </w:r>
    </w:p>
    <w:p w14:paraId="51ABFB65" w14:textId="2F7C2E93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82FEA8C" w14:textId="53AB7257" w:rsidR="1EE328D0" w:rsidRDefault="1EE328D0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Γρήγορα αντανακλαστικά της επιχείρησης, σε περίπτωση εύρεσης τεχνικής δυσκολίας, για αξιολόγηση και επίλυση. </w:t>
      </w:r>
      <w:r w:rsidR="34B7DFC3" w:rsidRPr="16941943">
        <w:rPr>
          <w:rFonts w:ascii="Calibri" w:eastAsia="Calibri" w:hAnsi="Calibri" w:cs="Calibri"/>
          <w:sz w:val="28"/>
          <w:szCs w:val="28"/>
          <w:lang w:val="el-GR"/>
        </w:rPr>
        <w:t>Δημιουργία πλατφόρμας για υποβολή προβλημάτων.</w:t>
      </w:r>
    </w:p>
    <w:p w14:paraId="150138BA" w14:textId="7928C4DA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4B5958AD" w14:textId="06B24089" w:rsidR="484AD80F" w:rsidRPr="005F739C" w:rsidRDefault="2D02AD26" w:rsidP="005F739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lastRenderedPageBreak/>
        <w:t>Αναμφίβολα η</w:t>
      </w:r>
      <w:r w:rsidR="484AD80F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αυτοδυναμία ενός εγχειρήματος (app devel</w:t>
      </w:r>
      <w:r w:rsidR="6D1F8E64" w:rsidRPr="005F739C">
        <w:rPr>
          <w:rFonts w:ascii="Calibri" w:eastAsia="Calibri" w:hAnsi="Calibri" w:cs="Calibri"/>
          <w:sz w:val="28"/>
          <w:szCs w:val="28"/>
          <w:lang w:val="el-GR"/>
        </w:rPr>
        <w:t>ο</w:t>
      </w:r>
      <w:r w:rsidR="484AD80F" w:rsidRPr="005F739C">
        <w:rPr>
          <w:rFonts w:ascii="Calibri" w:eastAsia="Calibri" w:hAnsi="Calibri" w:cs="Calibri"/>
          <w:sz w:val="28"/>
          <w:szCs w:val="28"/>
          <w:lang w:val="el-GR"/>
        </w:rPr>
        <w:t>pment) δεν είναι εφικτή στα πρ</w:t>
      </w:r>
      <w:r w:rsidR="21BAE666" w:rsidRPr="005F739C">
        <w:rPr>
          <w:rFonts w:ascii="Calibri" w:eastAsia="Calibri" w:hAnsi="Calibri" w:cs="Calibri"/>
          <w:sz w:val="28"/>
          <w:szCs w:val="28"/>
          <w:lang w:val="el-GR"/>
        </w:rPr>
        <w:t>ώιμα στάδια. Έτσι δημιουργούνται εξαρτήσεις από υπηρεσίες τρίτων</w:t>
      </w:r>
      <w:r w:rsidR="4C37B556" w:rsidRPr="005F739C">
        <w:rPr>
          <w:rFonts w:ascii="Calibri" w:eastAsia="Calibri" w:hAnsi="Calibri" w:cs="Calibri"/>
          <w:sz w:val="28"/>
          <w:szCs w:val="28"/>
          <w:lang w:val="el-GR"/>
        </w:rPr>
        <w:t>.</w:t>
      </w:r>
      <w:r w:rsidR="3FB23E30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0D41A383" w:rsidRPr="005F739C">
        <w:rPr>
          <w:rFonts w:ascii="Calibri" w:eastAsia="Calibri" w:hAnsi="Calibri" w:cs="Calibri"/>
          <w:sz w:val="28"/>
          <w:szCs w:val="28"/>
          <w:lang w:val="el-GR"/>
        </w:rPr>
        <w:t>Προφανώς η νεοσύστατη επιχείρηση δεν θα έχει την δυνατότητα κατοχής προσωπικών servers</w:t>
      </w:r>
      <w:r w:rsidR="2CEDFD04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στην έδρα της</w:t>
      </w:r>
      <w:r w:rsidR="0D41A383" w:rsidRPr="005F739C">
        <w:rPr>
          <w:rFonts w:ascii="Calibri" w:eastAsia="Calibri" w:hAnsi="Calibri" w:cs="Calibri"/>
          <w:sz w:val="28"/>
          <w:szCs w:val="28"/>
          <w:lang w:val="el-GR"/>
        </w:rPr>
        <w:t>.</w:t>
      </w:r>
      <w:r w:rsidR="7DBE411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Λαμβάνοντας το υπόψιν</w:t>
      </w:r>
      <w:r w:rsidR="71F97899" w:rsidRPr="005F739C">
        <w:rPr>
          <w:rFonts w:ascii="Calibri" w:eastAsia="Calibri" w:hAnsi="Calibri" w:cs="Calibri"/>
          <w:sz w:val="28"/>
          <w:szCs w:val="28"/>
          <w:lang w:val="el-GR"/>
        </w:rPr>
        <w:t>,</w:t>
      </w:r>
      <w:r w:rsidR="7DBE411D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η επιχείρηση</w:t>
      </w:r>
      <w:r w:rsidR="5EC56F43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φέρει γνώση των </w:t>
      </w:r>
      <w:r w:rsidR="4DC0ED4C" w:rsidRPr="005F739C">
        <w:rPr>
          <w:rFonts w:ascii="Calibri" w:eastAsia="Calibri" w:hAnsi="Calibri" w:cs="Calibri"/>
          <w:sz w:val="28"/>
          <w:szCs w:val="28"/>
          <w:lang w:val="el-GR"/>
        </w:rPr>
        <w:t>ρίσκων</w:t>
      </w:r>
      <w:r w:rsidR="5EC56F43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50045D83" w:rsidRPr="005F739C">
        <w:rPr>
          <w:rFonts w:ascii="Calibri" w:eastAsia="Calibri" w:hAnsi="Calibri" w:cs="Calibri"/>
          <w:sz w:val="28"/>
          <w:szCs w:val="28"/>
          <w:lang w:val="el-GR"/>
        </w:rPr>
        <w:t xml:space="preserve">που </w:t>
      </w:r>
      <w:r w:rsidR="2635139C" w:rsidRPr="005F739C">
        <w:rPr>
          <w:rFonts w:ascii="Calibri" w:eastAsia="Calibri" w:hAnsi="Calibri" w:cs="Calibri"/>
          <w:sz w:val="28"/>
          <w:szCs w:val="28"/>
          <w:lang w:val="el-GR"/>
        </w:rPr>
        <w:t>κείται (αποδοτικότητα, βλάβη, αποκατάσταση servers και εχε</w:t>
      </w:r>
      <w:r w:rsidR="309E5DCB" w:rsidRPr="005F739C">
        <w:rPr>
          <w:rFonts w:ascii="Calibri" w:eastAsia="Calibri" w:hAnsi="Calibri" w:cs="Calibri"/>
          <w:sz w:val="28"/>
          <w:szCs w:val="28"/>
          <w:lang w:val="el-GR"/>
        </w:rPr>
        <w:t>μύθεια, ικανότητα IT team των servers</w:t>
      </w:r>
      <w:r w:rsidR="2635139C" w:rsidRPr="005F739C">
        <w:rPr>
          <w:rFonts w:ascii="Calibri" w:eastAsia="Calibri" w:hAnsi="Calibri" w:cs="Calibri"/>
          <w:sz w:val="28"/>
          <w:szCs w:val="28"/>
          <w:lang w:val="el-GR"/>
        </w:rPr>
        <w:t>).</w:t>
      </w:r>
    </w:p>
    <w:p w14:paraId="02A0A029" w14:textId="455B52D7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01BE4961" w14:textId="21CF4050" w:rsidR="4B5CAF19" w:rsidRDefault="4B5CAF19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Διαρκής επικοινωνία με τις εταιρίες που υπάρχει εξάρτιση υπ</w:t>
      </w:r>
      <w:r w:rsidR="7930C87A" w:rsidRPr="16941943">
        <w:rPr>
          <w:rFonts w:ascii="Calibri" w:eastAsia="Calibri" w:hAnsi="Calibri" w:cs="Calibri"/>
          <w:sz w:val="28"/>
          <w:szCs w:val="28"/>
          <w:lang w:val="el-GR"/>
        </w:rPr>
        <w:t>ηρεσιών. Όσο μεγαλώνει η επιχείρηση τόσο θα αυτονομοπο</w:t>
      </w:r>
      <w:r w:rsidR="2DDB5057" w:rsidRPr="16941943">
        <w:rPr>
          <w:rFonts w:ascii="Calibri" w:eastAsia="Calibri" w:hAnsi="Calibri" w:cs="Calibri"/>
          <w:sz w:val="28"/>
          <w:szCs w:val="28"/>
          <w:lang w:val="el-GR"/>
        </w:rPr>
        <w:t>ιή</w:t>
      </w:r>
      <w:r w:rsidR="7930C87A" w:rsidRPr="16941943">
        <w:rPr>
          <w:rFonts w:ascii="Calibri" w:eastAsia="Calibri" w:hAnsi="Calibri" w:cs="Calibri"/>
          <w:sz w:val="28"/>
          <w:szCs w:val="28"/>
          <w:lang w:val="el-GR"/>
        </w:rPr>
        <w:t>ται</w:t>
      </w:r>
      <w:r w:rsidR="1BEB2E5F" w:rsidRPr="16941943">
        <w:rPr>
          <w:rFonts w:ascii="Calibri" w:eastAsia="Calibri" w:hAnsi="Calibri" w:cs="Calibri"/>
          <w:sz w:val="28"/>
          <w:szCs w:val="28"/>
          <w:lang w:val="el-GR"/>
        </w:rPr>
        <w:t>.</w:t>
      </w:r>
    </w:p>
    <w:p w14:paraId="2F28334D" w14:textId="6CC95769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29BF0E3F" w14:textId="6AC9499B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6BB3388" w14:textId="157E2DCE" w:rsidR="6F4342FC" w:rsidRPr="005F739C" w:rsidRDefault="6F4342FC" w:rsidP="005F739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t xml:space="preserve">Για την εκκίνηση της φάσης design &amp; development χρειάζεται ένα ικανό υλικό για την επίτευξη των στόχων </w:t>
      </w:r>
      <w:r w:rsidR="06D40463" w:rsidRPr="005F739C">
        <w:rPr>
          <w:rFonts w:ascii="Calibri" w:eastAsia="Calibri" w:hAnsi="Calibri" w:cs="Calibri"/>
          <w:sz w:val="28"/>
          <w:szCs w:val="28"/>
          <w:lang w:val="el-GR"/>
        </w:rPr>
        <w:t>που έχει θέσει. Οι βλάβες του υλικού, ενδεχομένως να παρουσιάσουν καθυστερήσεις στην ανάπτυξη της εφαρμογής.</w:t>
      </w:r>
    </w:p>
    <w:p w14:paraId="7562AE9B" w14:textId="0B0132C2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AC6B3D2" w14:textId="1CBAA532" w:rsidR="00E4C84A" w:rsidRDefault="00E4C84A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Κατηγοριοποίηση των </w:t>
      </w:r>
      <w:r w:rsidR="3D5079A2" w:rsidRPr="16941943">
        <w:rPr>
          <w:rFonts w:ascii="Calibri" w:eastAsia="Calibri" w:hAnsi="Calibri" w:cs="Calibri"/>
          <w:sz w:val="28"/>
          <w:szCs w:val="28"/>
          <w:lang w:val="el-GR"/>
        </w:rPr>
        <w:t>αναμενόμενων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βλαβών βάση της πιθανότητας εμφάνισης. Δημιουργία </w:t>
      </w:r>
      <w:r w:rsidR="53EE403C" w:rsidRPr="16941943">
        <w:rPr>
          <w:rFonts w:ascii="Calibri" w:eastAsia="Calibri" w:hAnsi="Calibri" w:cs="Calibri"/>
          <w:sz w:val="28"/>
          <w:szCs w:val="28"/>
          <w:lang w:val="el-GR"/>
        </w:rPr>
        <w:t>“αποθήκης” υλικού για γρήγορη αντικατάσταση</w:t>
      </w:r>
      <w:r w:rsidR="262604AE" w:rsidRPr="16941943">
        <w:rPr>
          <w:rFonts w:ascii="Calibri" w:eastAsia="Calibri" w:hAnsi="Calibri" w:cs="Calibri"/>
          <w:sz w:val="28"/>
          <w:szCs w:val="28"/>
          <w:lang w:val="el-GR"/>
        </w:rPr>
        <w:t xml:space="preserve">. </w:t>
      </w:r>
    </w:p>
    <w:p w14:paraId="6158FF12" w14:textId="0D7FF679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6D93D91C" w14:textId="5B4FC87A" w:rsidR="311456D3" w:rsidRPr="005F739C" w:rsidRDefault="311456D3" w:rsidP="005F739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lang w:val="el-GR"/>
        </w:rPr>
      </w:pPr>
      <w:r w:rsidRPr="005F739C">
        <w:rPr>
          <w:rFonts w:ascii="Calibri" w:eastAsia="Calibri" w:hAnsi="Calibri" w:cs="Calibri"/>
          <w:sz w:val="28"/>
          <w:szCs w:val="28"/>
          <w:lang w:val="el-GR"/>
        </w:rPr>
        <w:t>Εν τέλη η επιχείρηση με βάση το feedback που θα έχει λάβει από άλλους χρήστες θα πρέπει να αναλ</w:t>
      </w:r>
      <w:r w:rsidR="34C4B79A" w:rsidRPr="005F739C">
        <w:rPr>
          <w:rFonts w:ascii="Calibri" w:eastAsia="Calibri" w:hAnsi="Calibri" w:cs="Calibri"/>
          <w:sz w:val="28"/>
          <w:szCs w:val="28"/>
          <w:lang w:val="el-GR"/>
        </w:rPr>
        <w:t>ο</w:t>
      </w:r>
      <w:r w:rsidRPr="005F739C">
        <w:rPr>
          <w:rFonts w:ascii="Calibri" w:eastAsia="Calibri" w:hAnsi="Calibri" w:cs="Calibri"/>
          <w:sz w:val="28"/>
          <w:szCs w:val="28"/>
          <w:lang w:val="el-GR"/>
        </w:rPr>
        <w:t>γιστεί,</w:t>
      </w:r>
      <w:r w:rsidR="2B31F291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κατά πόσο προσβάσιμη και user friendly είναι η εφαρμογή. Η μη </w:t>
      </w:r>
      <w:r w:rsidR="2E5E2136" w:rsidRPr="005F739C">
        <w:rPr>
          <w:rFonts w:ascii="Calibri" w:eastAsia="Calibri" w:hAnsi="Calibri" w:cs="Calibri"/>
          <w:sz w:val="28"/>
          <w:szCs w:val="28"/>
          <w:lang w:val="el-GR"/>
        </w:rPr>
        <w:t>υπολογισιμότητα αυτού του ρίσκου,</w:t>
      </w:r>
      <w:r w:rsidR="2B31F291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ίσως φέρει οπισθοδρόμηση στην διαδι</w:t>
      </w:r>
      <w:r w:rsidR="6FB93C04" w:rsidRPr="005F739C">
        <w:rPr>
          <w:rFonts w:ascii="Calibri" w:eastAsia="Calibri" w:hAnsi="Calibri" w:cs="Calibri"/>
          <w:sz w:val="28"/>
          <w:szCs w:val="28"/>
          <w:lang w:val="el-GR"/>
        </w:rPr>
        <w:t>κασία design &amp; devel</w:t>
      </w:r>
      <w:r w:rsidR="6713CA4E" w:rsidRPr="005F739C">
        <w:rPr>
          <w:rFonts w:ascii="Calibri" w:eastAsia="Calibri" w:hAnsi="Calibri" w:cs="Calibri"/>
          <w:sz w:val="28"/>
          <w:szCs w:val="28"/>
          <w:lang w:val="el-GR"/>
        </w:rPr>
        <w:t>ο</w:t>
      </w:r>
      <w:r w:rsidR="6FB93C04" w:rsidRPr="005F739C">
        <w:rPr>
          <w:rFonts w:ascii="Calibri" w:eastAsia="Calibri" w:hAnsi="Calibri" w:cs="Calibri"/>
          <w:sz w:val="28"/>
          <w:szCs w:val="28"/>
          <w:lang w:val="el-GR"/>
        </w:rPr>
        <w:t>pment</w:t>
      </w:r>
      <w:r w:rsidR="2C877787" w:rsidRPr="005F739C">
        <w:rPr>
          <w:rFonts w:ascii="Calibri" w:eastAsia="Calibri" w:hAnsi="Calibri" w:cs="Calibri"/>
          <w:sz w:val="28"/>
          <w:szCs w:val="28"/>
          <w:lang w:val="el-GR"/>
        </w:rPr>
        <w:t>.</w:t>
      </w:r>
      <w:r w:rsidR="6FB93C04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2B31F291" w:rsidRPr="005F739C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</w:p>
    <w:p w14:paraId="40F3BFB0" w14:textId="4716F803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147CE8D2" w14:textId="4E19B7C4" w:rsidR="366CE17A" w:rsidRDefault="366CE17A" w:rsidP="16941943">
      <w:pPr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u w:val="single"/>
          <w:lang w:val="el-GR"/>
        </w:rPr>
        <w:t>Αντιμετώπιση:</w:t>
      </w:r>
      <w:r w:rsidRPr="16941943">
        <w:rPr>
          <w:rFonts w:ascii="Calibri" w:eastAsia="Calibri" w:hAnsi="Calibri" w:cs="Calibri"/>
          <w:sz w:val="28"/>
          <w:szCs w:val="28"/>
          <w:lang w:val="el-GR"/>
        </w:rPr>
        <w:t xml:space="preserve"> </w:t>
      </w:r>
      <w:r w:rsidR="07C157B6" w:rsidRPr="16941943">
        <w:rPr>
          <w:rFonts w:ascii="Calibri" w:eastAsia="Calibri" w:hAnsi="Calibri" w:cs="Calibri"/>
          <w:sz w:val="28"/>
          <w:szCs w:val="28"/>
          <w:lang w:val="el-GR"/>
        </w:rPr>
        <w:t>Όπως και παραπάνω δημιουργία πλατφόρμας για υποβολή προβλημάτων</w:t>
      </w:r>
      <w:r w:rsidR="6A3FF8F3" w:rsidRPr="16941943">
        <w:rPr>
          <w:rFonts w:ascii="Calibri" w:eastAsia="Calibri" w:hAnsi="Calibri" w:cs="Calibri"/>
          <w:sz w:val="28"/>
          <w:szCs w:val="28"/>
          <w:lang w:val="el-GR"/>
        </w:rPr>
        <w:t xml:space="preserve"> και reviews. Εύρεση testers που θα έχουν σε συνεχή ενημέρωση την </w:t>
      </w:r>
      <w:r w:rsidR="31007640" w:rsidRPr="16941943">
        <w:rPr>
          <w:rFonts w:ascii="Calibri" w:eastAsia="Calibri" w:hAnsi="Calibri" w:cs="Calibri"/>
          <w:sz w:val="28"/>
          <w:szCs w:val="28"/>
          <w:lang w:val="el-GR"/>
        </w:rPr>
        <w:t>επιχείρηση. Καταρτισμένο προσωπικό για επίλυση τέτοιων τεχνικών ζητημάτων.</w:t>
      </w:r>
    </w:p>
    <w:p w14:paraId="3472F7E6" w14:textId="3A43A1CE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461635FA" w14:textId="1030FA17" w:rsidR="16941943" w:rsidRDefault="16941943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41F70EC2" w14:textId="61FCBA61" w:rsidR="005F739C" w:rsidRDefault="005F739C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37870D21" w14:textId="77777777" w:rsidR="005F739C" w:rsidRDefault="005F739C" w:rsidP="16941943">
      <w:pPr>
        <w:rPr>
          <w:rFonts w:ascii="Calibri" w:eastAsia="Calibri" w:hAnsi="Calibri" w:cs="Calibri"/>
          <w:sz w:val="28"/>
          <w:szCs w:val="28"/>
          <w:lang w:val="el-GR"/>
        </w:rPr>
      </w:pPr>
    </w:p>
    <w:p w14:paraId="532918C2" w14:textId="1E9E1A30" w:rsidR="3C7986F8" w:rsidRDefault="3C7986F8" w:rsidP="16941943">
      <w:pPr>
        <w:rPr>
          <w:rFonts w:ascii="Calibri" w:eastAsia="Calibri" w:hAnsi="Calibri" w:cs="Calibri"/>
          <w:b/>
          <w:bCs/>
          <w:sz w:val="40"/>
          <w:szCs w:val="40"/>
          <w:lang w:val="el-GR"/>
        </w:rPr>
      </w:pPr>
      <w:r w:rsidRPr="16941943">
        <w:rPr>
          <w:rFonts w:ascii="Calibri" w:eastAsia="Calibri" w:hAnsi="Calibri" w:cs="Calibri"/>
          <w:b/>
          <w:bCs/>
          <w:sz w:val="40"/>
          <w:szCs w:val="40"/>
          <w:lang w:val="el-GR"/>
        </w:rPr>
        <w:lastRenderedPageBreak/>
        <w:t>Εργαλεία που χρησιμοποιήθηκαν</w:t>
      </w:r>
    </w:p>
    <w:p w14:paraId="4149C04C" w14:textId="09ADA9DC" w:rsidR="3C7986F8" w:rsidRDefault="3C7986F8" w:rsidP="1694194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  <w:lang w:val="el-GR"/>
        </w:rPr>
      </w:pPr>
      <w:r w:rsidRPr="16941943">
        <w:rPr>
          <w:rFonts w:ascii="Calibri" w:eastAsia="Calibri" w:hAnsi="Calibri" w:cs="Calibri"/>
          <w:b/>
          <w:bCs/>
          <w:sz w:val="32"/>
          <w:szCs w:val="32"/>
          <w:lang w:val="el-GR"/>
        </w:rPr>
        <w:t>Microsoft Word/Google Docs</w:t>
      </w:r>
    </w:p>
    <w:p w14:paraId="6D836556" w14:textId="312D3129" w:rsidR="3C7986F8" w:rsidRDefault="3C7986F8" w:rsidP="16941943">
      <w:pPr>
        <w:ind w:firstLine="720"/>
        <w:rPr>
          <w:rFonts w:ascii="Calibri" w:eastAsia="Calibri" w:hAnsi="Calibri" w:cs="Calibri"/>
          <w:sz w:val="28"/>
          <w:szCs w:val="28"/>
          <w:lang w:val="el-GR"/>
        </w:rPr>
      </w:pPr>
      <w:r w:rsidRPr="16941943">
        <w:rPr>
          <w:rFonts w:ascii="Calibri" w:eastAsia="Calibri" w:hAnsi="Calibri" w:cs="Calibri"/>
          <w:sz w:val="28"/>
          <w:szCs w:val="28"/>
          <w:lang w:val="el-GR"/>
        </w:rPr>
        <w:t>Για την συγγραφή τεχνικού κειμένου και εικονών</w:t>
      </w:r>
    </w:p>
    <w:sectPr w:rsidR="3C798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EEC1"/>
    <w:multiLevelType w:val="hybridMultilevel"/>
    <w:tmpl w:val="38BCE204"/>
    <w:lvl w:ilvl="0" w:tplc="709C9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E7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CA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9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B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0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23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6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4D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3477"/>
    <w:multiLevelType w:val="hybridMultilevel"/>
    <w:tmpl w:val="C56423F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39BA4DE4"/>
    <w:multiLevelType w:val="multilevel"/>
    <w:tmpl w:val="F0FCA8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3015839">
    <w:abstractNumId w:val="0"/>
  </w:num>
  <w:num w:numId="2" w16cid:durableId="539125566">
    <w:abstractNumId w:val="2"/>
  </w:num>
  <w:num w:numId="3" w16cid:durableId="158999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512"/>
    <w:rsid w:val="000B671A"/>
    <w:rsid w:val="0031AF04"/>
    <w:rsid w:val="005F739C"/>
    <w:rsid w:val="00711B8F"/>
    <w:rsid w:val="007A4CD9"/>
    <w:rsid w:val="00826379"/>
    <w:rsid w:val="00AF2512"/>
    <w:rsid w:val="00B640AD"/>
    <w:rsid w:val="00BF3F47"/>
    <w:rsid w:val="00BFA651"/>
    <w:rsid w:val="00E4C84A"/>
    <w:rsid w:val="00EE012D"/>
    <w:rsid w:val="01826196"/>
    <w:rsid w:val="018A06E6"/>
    <w:rsid w:val="01ACDF39"/>
    <w:rsid w:val="02FDB725"/>
    <w:rsid w:val="031DFF26"/>
    <w:rsid w:val="03398468"/>
    <w:rsid w:val="0348AF9A"/>
    <w:rsid w:val="0367D6DC"/>
    <w:rsid w:val="0392DC20"/>
    <w:rsid w:val="03E74980"/>
    <w:rsid w:val="0421C131"/>
    <w:rsid w:val="046F22F7"/>
    <w:rsid w:val="04D17A9F"/>
    <w:rsid w:val="0569B64F"/>
    <w:rsid w:val="057890FD"/>
    <w:rsid w:val="05DB3A7C"/>
    <w:rsid w:val="0620763B"/>
    <w:rsid w:val="06585C3A"/>
    <w:rsid w:val="06CE3548"/>
    <w:rsid w:val="06D40463"/>
    <w:rsid w:val="0762DA7A"/>
    <w:rsid w:val="07C157B6"/>
    <w:rsid w:val="07EFF304"/>
    <w:rsid w:val="081C20BD"/>
    <w:rsid w:val="08B493BA"/>
    <w:rsid w:val="08D412D4"/>
    <w:rsid w:val="09AC752A"/>
    <w:rsid w:val="09C69CA3"/>
    <w:rsid w:val="0A6476A9"/>
    <w:rsid w:val="0AFBD4E4"/>
    <w:rsid w:val="0B1FAE55"/>
    <w:rsid w:val="0B29110B"/>
    <w:rsid w:val="0BF9520B"/>
    <w:rsid w:val="0CBCB778"/>
    <w:rsid w:val="0CDAE1A0"/>
    <w:rsid w:val="0CE64E2C"/>
    <w:rsid w:val="0D41A383"/>
    <w:rsid w:val="0D89655D"/>
    <w:rsid w:val="0DFF3CD9"/>
    <w:rsid w:val="0E7C370F"/>
    <w:rsid w:val="0E9C6510"/>
    <w:rsid w:val="0F2B34E9"/>
    <w:rsid w:val="0F56D1A5"/>
    <w:rsid w:val="0F5A768D"/>
    <w:rsid w:val="0F9E4C76"/>
    <w:rsid w:val="0FAEA499"/>
    <w:rsid w:val="0FDFD9B6"/>
    <w:rsid w:val="0FEC6AB4"/>
    <w:rsid w:val="0FF90213"/>
    <w:rsid w:val="1052E8D9"/>
    <w:rsid w:val="10BE7D16"/>
    <w:rsid w:val="10CC2289"/>
    <w:rsid w:val="10CFEA9D"/>
    <w:rsid w:val="117BAA17"/>
    <w:rsid w:val="11C18AF9"/>
    <w:rsid w:val="123557FE"/>
    <w:rsid w:val="125C4A2D"/>
    <w:rsid w:val="12A40220"/>
    <w:rsid w:val="12B2F10A"/>
    <w:rsid w:val="13240B76"/>
    <w:rsid w:val="134A2324"/>
    <w:rsid w:val="138A4160"/>
    <w:rsid w:val="138FD78D"/>
    <w:rsid w:val="13FD6D4A"/>
    <w:rsid w:val="14929FB0"/>
    <w:rsid w:val="14CC31A5"/>
    <w:rsid w:val="14E17B68"/>
    <w:rsid w:val="14E79E69"/>
    <w:rsid w:val="151DD855"/>
    <w:rsid w:val="16030B45"/>
    <w:rsid w:val="163E878B"/>
    <w:rsid w:val="165A7376"/>
    <w:rsid w:val="166A466D"/>
    <w:rsid w:val="1685A5B1"/>
    <w:rsid w:val="16941943"/>
    <w:rsid w:val="169F3D4C"/>
    <w:rsid w:val="16CAE15A"/>
    <w:rsid w:val="16F0AA67"/>
    <w:rsid w:val="1828215D"/>
    <w:rsid w:val="187C18CE"/>
    <w:rsid w:val="18F22424"/>
    <w:rsid w:val="19820554"/>
    <w:rsid w:val="199B3A80"/>
    <w:rsid w:val="19A614AC"/>
    <w:rsid w:val="19B964A8"/>
    <w:rsid w:val="19C4D134"/>
    <w:rsid w:val="1A46D5F9"/>
    <w:rsid w:val="1A4D7BE8"/>
    <w:rsid w:val="1A8EF0A4"/>
    <w:rsid w:val="1AA69CCD"/>
    <w:rsid w:val="1B35D21F"/>
    <w:rsid w:val="1B370AE1"/>
    <w:rsid w:val="1BD7D412"/>
    <w:rsid w:val="1BEB2E5F"/>
    <w:rsid w:val="1C1C462D"/>
    <w:rsid w:val="1CF2B04E"/>
    <w:rsid w:val="1DE6B4C7"/>
    <w:rsid w:val="1E205999"/>
    <w:rsid w:val="1E6EABA3"/>
    <w:rsid w:val="1EE328D0"/>
    <w:rsid w:val="1F6165A8"/>
    <w:rsid w:val="1F6CF56F"/>
    <w:rsid w:val="1FF01AE5"/>
    <w:rsid w:val="20191639"/>
    <w:rsid w:val="203412B8"/>
    <w:rsid w:val="21941338"/>
    <w:rsid w:val="219D261D"/>
    <w:rsid w:val="21B4E69A"/>
    <w:rsid w:val="21BAE666"/>
    <w:rsid w:val="21C4768D"/>
    <w:rsid w:val="225BD4C8"/>
    <w:rsid w:val="2300F7D1"/>
    <w:rsid w:val="240522D2"/>
    <w:rsid w:val="2408AE03"/>
    <w:rsid w:val="24139114"/>
    <w:rsid w:val="2428BA9E"/>
    <w:rsid w:val="24406692"/>
    <w:rsid w:val="24BB9CC0"/>
    <w:rsid w:val="24C2A57C"/>
    <w:rsid w:val="24D4C6DF"/>
    <w:rsid w:val="250404D5"/>
    <w:rsid w:val="257BAEEE"/>
    <w:rsid w:val="2593758A"/>
    <w:rsid w:val="259E269E"/>
    <w:rsid w:val="25BD3196"/>
    <w:rsid w:val="25EFDA42"/>
    <w:rsid w:val="262604AE"/>
    <w:rsid w:val="2635139C"/>
    <w:rsid w:val="26709740"/>
    <w:rsid w:val="268857BD"/>
    <w:rsid w:val="272F45EB"/>
    <w:rsid w:val="27438C86"/>
    <w:rsid w:val="27531F5C"/>
    <w:rsid w:val="275C09D5"/>
    <w:rsid w:val="291BC53B"/>
    <w:rsid w:val="29BFF87F"/>
    <w:rsid w:val="29E2E284"/>
    <w:rsid w:val="2A66E6AD"/>
    <w:rsid w:val="2A7197C1"/>
    <w:rsid w:val="2A9E0102"/>
    <w:rsid w:val="2AC91364"/>
    <w:rsid w:val="2B31F291"/>
    <w:rsid w:val="2B8A42AC"/>
    <w:rsid w:val="2C0D6822"/>
    <w:rsid w:val="2C24461E"/>
    <w:rsid w:val="2C26907F"/>
    <w:rsid w:val="2C6A8852"/>
    <w:rsid w:val="2C6B2C25"/>
    <w:rsid w:val="2C7234E1"/>
    <w:rsid w:val="2C877787"/>
    <w:rsid w:val="2C9A3F26"/>
    <w:rsid w:val="2CEDFD04"/>
    <w:rsid w:val="2D02AD26"/>
    <w:rsid w:val="2D0B7850"/>
    <w:rsid w:val="2D9E876F"/>
    <w:rsid w:val="2DDB5057"/>
    <w:rsid w:val="2DE748D8"/>
    <w:rsid w:val="2E273698"/>
    <w:rsid w:val="2E5D037E"/>
    <w:rsid w:val="2E5E2136"/>
    <w:rsid w:val="2E5F871E"/>
    <w:rsid w:val="2F0762E9"/>
    <w:rsid w:val="2F0B2F8E"/>
    <w:rsid w:val="2F15BCA8"/>
    <w:rsid w:val="2F5074C3"/>
    <w:rsid w:val="3038FBAB"/>
    <w:rsid w:val="3046B77C"/>
    <w:rsid w:val="309E5DCB"/>
    <w:rsid w:val="30D81BAD"/>
    <w:rsid w:val="31007640"/>
    <w:rsid w:val="3110F158"/>
    <w:rsid w:val="311456D3"/>
    <w:rsid w:val="3175BF00"/>
    <w:rsid w:val="31E287DD"/>
    <w:rsid w:val="32BAB9FB"/>
    <w:rsid w:val="3300D58A"/>
    <w:rsid w:val="335707CE"/>
    <w:rsid w:val="3376CE92"/>
    <w:rsid w:val="3420678D"/>
    <w:rsid w:val="34AE5B4C"/>
    <w:rsid w:val="34B7DFC3"/>
    <w:rsid w:val="34C4B79A"/>
    <w:rsid w:val="34F2D82F"/>
    <w:rsid w:val="350C3CFA"/>
    <w:rsid w:val="351A289F"/>
    <w:rsid w:val="35DEAD9C"/>
    <w:rsid w:val="35DEC301"/>
    <w:rsid w:val="35FA4843"/>
    <w:rsid w:val="3605183F"/>
    <w:rsid w:val="363E1042"/>
    <w:rsid w:val="366CE17A"/>
    <w:rsid w:val="36C4D706"/>
    <w:rsid w:val="36F2220A"/>
    <w:rsid w:val="371C25C1"/>
    <w:rsid w:val="3745589C"/>
    <w:rsid w:val="376B2DCA"/>
    <w:rsid w:val="378FD206"/>
    <w:rsid w:val="379618A4"/>
    <w:rsid w:val="37DF30A9"/>
    <w:rsid w:val="37FE781A"/>
    <w:rsid w:val="383E2DC3"/>
    <w:rsid w:val="3862E8B4"/>
    <w:rsid w:val="38DA168B"/>
    <w:rsid w:val="38E49CBA"/>
    <w:rsid w:val="38FD3B66"/>
    <w:rsid w:val="39064C49"/>
    <w:rsid w:val="3915C5D5"/>
    <w:rsid w:val="392A1FD3"/>
    <w:rsid w:val="392C63F7"/>
    <w:rsid w:val="39FA0F3C"/>
    <w:rsid w:val="3ACDB966"/>
    <w:rsid w:val="3AF64B65"/>
    <w:rsid w:val="3B3FDE71"/>
    <w:rsid w:val="3B8819AB"/>
    <w:rsid w:val="3BB409C5"/>
    <w:rsid w:val="3C11DABC"/>
    <w:rsid w:val="3C34C6C3"/>
    <w:rsid w:val="3C3DED0B"/>
    <w:rsid w:val="3C7986F8"/>
    <w:rsid w:val="3D5079A2"/>
    <w:rsid w:val="3DD0AC89"/>
    <w:rsid w:val="3E2DEC27"/>
    <w:rsid w:val="3EB0E2A8"/>
    <w:rsid w:val="3F048AFB"/>
    <w:rsid w:val="3F758DCD"/>
    <w:rsid w:val="3FB23E30"/>
    <w:rsid w:val="40346EAB"/>
    <w:rsid w:val="4054D23C"/>
    <w:rsid w:val="40761922"/>
    <w:rsid w:val="407B4E1A"/>
    <w:rsid w:val="40E86C70"/>
    <w:rsid w:val="41001688"/>
    <w:rsid w:val="4104CD30"/>
    <w:rsid w:val="4145B7EE"/>
    <w:rsid w:val="41C6E691"/>
    <w:rsid w:val="41D15B37"/>
    <w:rsid w:val="429BE6E9"/>
    <w:rsid w:val="42ABF5CD"/>
    <w:rsid w:val="436D2B98"/>
    <w:rsid w:val="439E0469"/>
    <w:rsid w:val="4402F647"/>
    <w:rsid w:val="4437B74A"/>
    <w:rsid w:val="44D64805"/>
    <w:rsid w:val="44FE8753"/>
    <w:rsid w:val="4508FBF9"/>
    <w:rsid w:val="454748BC"/>
    <w:rsid w:val="455421A1"/>
    <w:rsid w:val="45825D7F"/>
    <w:rsid w:val="45E62BEB"/>
    <w:rsid w:val="45F043DF"/>
    <w:rsid w:val="45FD5367"/>
    <w:rsid w:val="46106C0D"/>
    <w:rsid w:val="4687449C"/>
    <w:rsid w:val="46BE60F9"/>
    <w:rsid w:val="46C413C0"/>
    <w:rsid w:val="46FA31D5"/>
    <w:rsid w:val="4738E8AF"/>
    <w:rsid w:val="47663E93"/>
    <w:rsid w:val="47751FEA"/>
    <w:rsid w:val="479923C8"/>
    <w:rsid w:val="47D4DF07"/>
    <w:rsid w:val="484AD80F"/>
    <w:rsid w:val="48621EE0"/>
    <w:rsid w:val="487EE97E"/>
    <w:rsid w:val="48849F26"/>
    <w:rsid w:val="48CE5C1F"/>
    <w:rsid w:val="49020EF4"/>
    <w:rsid w:val="490E396A"/>
    <w:rsid w:val="4934F429"/>
    <w:rsid w:val="496F13CD"/>
    <w:rsid w:val="4A26785C"/>
    <w:rsid w:val="4AC6DAA9"/>
    <w:rsid w:val="4B5CAF19"/>
    <w:rsid w:val="4B99BFA2"/>
    <w:rsid w:val="4C37B556"/>
    <w:rsid w:val="4C39AFB6"/>
    <w:rsid w:val="4C62AB0A"/>
    <w:rsid w:val="4CDA6811"/>
    <w:rsid w:val="4D028758"/>
    <w:rsid w:val="4D259A88"/>
    <w:rsid w:val="4D354549"/>
    <w:rsid w:val="4DBDC595"/>
    <w:rsid w:val="4DC0ED4C"/>
    <w:rsid w:val="4E0F25E4"/>
    <w:rsid w:val="4E217EFB"/>
    <w:rsid w:val="4E4284F0"/>
    <w:rsid w:val="4EC9430A"/>
    <w:rsid w:val="4ECA7BCC"/>
    <w:rsid w:val="4EFBEF30"/>
    <w:rsid w:val="4F454D13"/>
    <w:rsid w:val="50045D83"/>
    <w:rsid w:val="50579626"/>
    <w:rsid w:val="50676AF3"/>
    <w:rsid w:val="51F93E7C"/>
    <w:rsid w:val="52E96A07"/>
    <w:rsid w:val="52FB1DCE"/>
    <w:rsid w:val="531CA5C7"/>
    <w:rsid w:val="53BECDCA"/>
    <w:rsid w:val="53EE403C"/>
    <w:rsid w:val="540AB631"/>
    <w:rsid w:val="545C8218"/>
    <w:rsid w:val="549A5501"/>
    <w:rsid w:val="54BD4C9E"/>
    <w:rsid w:val="54DAABE3"/>
    <w:rsid w:val="55091E93"/>
    <w:rsid w:val="555FD4FE"/>
    <w:rsid w:val="55D77F17"/>
    <w:rsid w:val="55E091FC"/>
    <w:rsid w:val="56A97B62"/>
    <w:rsid w:val="57012A6D"/>
    <w:rsid w:val="57D44D14"/>
    <w:rsid w:val="57DBC503"/>
    <w:rsid w:val="5892FDA3"/>
    <w:rsid w:val="589775C0"/>
    <w:rsid w:val="58DD8210"/>
    <w:rsid w:val="58EEE10E"/>
    <w:rsid w:val="590C21C0"/>
    <w:rsid w:val="5952AD6C"/>
    <w:rsid w:val="598A44E7"/>
    <w:rsid w:val="59D4C5A4"/>
    <w:rsid w:val="59EF994C"/>
    <w:rsid w:val="5A19C5D2"/>
    <w:rsid w:val="5A459B7E"/>
    <w:rsid w:val="5A5E997F"/>
    <w:rsid w:val="5ACEF0CE"/>
    <w:rsid w:val="5B8446B0"/>
    <w:rsid w:val="5B968B3B"/>
    <w:rsid w:val="5B9C6DD6"/>
    <w:rsid w:val="5B9FEDF1"/>
    <w:rsid w:val="5C8A7E02"/>
    <w:rsid w:val="5CAD2883"/>
    <w:rsid w:val="5CAF6AD0"/>
    <w:rsid w:val="5D383E37"/>
    <w:rsid w:val="5D5536FA"/>
    <w:rsid w:val="5D666EC6"/>
    <w:rsid w:val="5D6AE6E3"/>
    <w:rsid w:val="5D85266B"/>
    <w:rsid w:val="5DBD030F"/>
    <w:rsid w:val="5EC56F43"/>
    <w:rsid w:val="5EEFA765"/>
    <w:rsid w:val="5F023F27"/>
    <w:rsid w:val="5F086228"/>
    <w:rsid w:val="5FC21EC4"/>
    <w:rsid w:val="6025B24C"/>
    <w:rsid w:val="60C71C8E"/>
    <w:rsid w:val="60DEFD5B"/>
    <w:rsid w:val="610022E7"/>
    <w:rsid w:val="6120150D"/>
    <w:rsid w:val="62070581"/>
    <w:rsid w:val="62CD9FCF"/>
    <w:rsid w:val="62CDC8BB"/>
    <w:rsid w:val="634AC06A"/>
    <w:rsid w:val="63678AAD"/>
    <w:rsid w:val="637B65CF"/>
    <w:rsid w:val="63A19D20"/>
    <w:rsid w:val="63A2D5E2"/>
    <w:rsid w:val="63CC94CF"/>
    <w:rsid w:val="6469991C"/>
    <w:rsid w:val="648D728D"/>
    <w:rsid w:val="64956013"/>
    <w:rsid w:val="64BA480B"/>
    <w:rsid w:val="64D8E87D"/>
    <w:rsid w:val="651E839C"/>
    <w:rsid w:val="654EBDBD"/>
    <w:rsid w:val="6567D0B5"/>
    <w:rsid w:val="65686530"/>
    <w:rsid w:val="658E3B58"/>
    <w:rsid w:val="65AAAED8"/>
    <w:rsid w:val="65CC36D1"/>
    <w:rsid w:val="6616B78E"/>
    <w:rsid w:val="66DA76A4"/>
    <w:rsid w:val="6713CA4E"/>
    <w:rsid w:val="673E13AF"/>
    <w:rsid w:val="679A73AD"/>
    <w:rsid w:val="68764705"/>
    <w:rsid w:val="68865E7F"/>
    <w:rsid w:val="694FA8D9"/>
    <w:rsid w:val="6969010A"/>
    <w:rsid w:val="69825AD8"/>
    <w:rsid w:val="69EA6B4C"/>
    <w:rsid w:val="69F8EB4A"/>
    <w:rsid w:val="6A10DEA4"/>
    <w:rsid w:val="6A121766"/>
    <w:rsid w:val="6A3FF8F3"/>
    <w:rsid w:val="6A8B9D20"/>
    <w:rsid w:val="6B148631"/>
    <w:rsid w:val="6B33046F"/>
    <w:rsid w:val="6B8322C8"/>
    <w:rsid w:val="6CA071F8"/>
    <w:rsid w:val="6D1F8E64"/>
    <w:rsid w:val="6D59CFA2"/>
    <w:rsid w:val="6D698D34"/>
    <w:rsid w:val="6D83B983"/>
    <w:rsid w:val="6DB30BFA"/>
    <w:rsid w:val="6DD8F4E8"/>
    <w:rsid w:val="6E00A24C"/>
    <w:rsid w:val="6E3D7B1B"/>
    <w:rsid w:val="6E879176"/>
    <w:rsid w:val="6F4342FC"/>
    <w:rsid w:val="6FB93C04"/>
    <w:rsid w:val="6FD359C7"/>
    <w:rsid w:val="6FF2FD87"/>
    <w:rsid w:val="70664A5C"/>
    <w:rsid w:val="70802028"/>
    <w:rsid w:val="708FF31F"/>
    <w:rsid w:val="718E697F"/>
    <w:rsid w:val="7198CB13"/>
    <w:rsid w:val="71F97899"/>
    <w:rsid w:val="722D2B60"/>
    <w:rsid w:val="7302D40E"/>
    <w:rsid w:val="730FD12B"/>
    <w:rsid w:val="73B8F9AC"/>
    <w:rsid w:val="73CA332E"/>
    <w:rsid w:val="73E0BC3E"/>
    <w:rsid w:val="7403A643"/>
    <w:rsid w:val="7426BA82"/>
    <w:rsid w:val="7470AAA3"/>
    <w:rsid w:val="74BF30FE"/>
    <w:rsid w:val="75636442"/>
    <w:rsid w:val="758F8129"/>
    <w:rsid w:val="75E9E1CF"/>
    <w:rsid w:val="761FD268"/>
    <w:rsid w:val="7647543E"/>
    <w:rsid w:val="7668620C"/>
    <w:rsid w:val="76BA20E7"/>
    <w:rsid w:val="76E7B715"/>
    <w:rsid w:val="77185D00"/>
    <w:rsid w:val="77323290"/>
    <w:rsid w:val="7742D9C8"/>
    <w:rsid w:val="7785B230"/>
    <w:rsid w:val="7930C87A"/>
    <w:rsid w:val="79369E68"/>
    <w:rsid w:val="7A36D565"/>
    <w:rsid w:val="7A677B3B"/>
    <w:rsid w:val="7ABB1E27"/>
    <w:rsid w:val="7ABD52F2"/>
    <w:rsid w:val="7B12D7DB"/>
    <w:rsid w:val="7C15A9BA"/>
    <w:rsid w:val="7CA55AEB"/>
    <w:rsid w:val="7CCA42E3"/>
    <w:rsid w:val="7CE6FF2F"/>
    <w:rsid w:val="7D3B23CE"/>
    <w:rsid w:val="7D3F92A7"/>
    <w:rsid w:val="7D3FE519"/>
    <w:rsid w:val="7DBE411D"/>
    <w:rsid w:val="7DEEB561"/>
    <w:rsid w:val="7E661344"/>
    <w:rsid w:val="7EE8B244"/>
    <w:rsid w:val="7EFA7391"/>
    <w:rsid w:val="7F4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3A6F"/>
  <w15:docId w15:val="{2240A9E9-2558-4EE9-97CF-6C7FABC0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6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3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67482@ceid.upatras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peletiotis@ceid.upatras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1069367@ceid.upatras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t1067375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70930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Lenovos</dc:creator>
  <cp:lastModifiedBy>ΚΑΠΕΛΕΤΙΩΤΗΣ ΧΑΡΙΛΑΟΣ</cp:lastModifiedBy>
  <cp:revision>4</cp:revision>
  <dcterms:created xsi:type="dcterms:W3CDTF">2023-03-03T18:15:00Z</dcterms:created>
  <dcterms:modified xsi:type="dcterms:W3CDTF">2023-03-05T19:21:00Z</dcterms:modified>
</cp:coreProperties>
</file>