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025323408"/>
        <w:docPartObj>
          <w:docPartGallery w:val="Cover Pages"/>
          <w:docPartUnique/>
        </w:docPartObj>
      </w:sdtPr>
      <w:sdtEndPr>
        <w:rPr>
          <w:color w:val="auto"/>
          <w:lang w:eastAsia="ja-JP"/>
        </w:rPr>
      </w:sdtEndPr>
      <w:sdtContent>
        <w:p w14:paraId="401CA343" w14:textId="12FBD046" w:rsidR="00355DF6" w:rsidRDefault="00355DF6">
          <w:pPr>
            <w:pStyle w:val="KhngDncch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1AE9F9" wp14:editId="718EC1B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F9CC87A362D4A74AF7C166A1CFB21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B02958" w14:textId="3E4B7B4D" w:rsidR="00355DF6" w:rsidRDefault="00355DF6">
              <w:pPr>
                <w:pStyle w:val="KhngDncch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Team rules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6EB11D4DB846269FEFB8F74E699E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2ECCF0" w14:textId="098F8E61" w:rsidR="00355DF6" w:rsidRDefault="00355DF6">
              <w:pPr>
                <w:pStyle w:val="KhngDncch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VERSION 1.0</w:t>
              </w:r>
            </w:p>
          </w:sdtContent>
        </w:sdt>
        <w:p w14:paraId="08790755" w14:textId="77777777" w:rsidR="00355DF6" w:rsidRDefault="00355DF6">
          <w:pPr>
            <w:pStyle w:val="KhngDncch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AB1FB1" wp14:editId="1BEB8D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872BE0" w14:textId="42F498B2" w:rsidR="00355DF6" w:rsidRDefault="00355DF6">
                                    <w:pPr>
                                      <w:pStyle w:val="KhngDncch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11, 2021</w:t>
                                    </w:r>
                                  </w:p>
                                </w:sdtContent>
                              </w:sdt>
                              <w:p w14:paraId="21AAD3BE" w14:textId="3899BF71" w:rsidR="00355DF6" w:rsidRDefault="00355DF6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07</w:t>
                                    </w:r>
                                  </w:sdtContent>
                                </w:sdt>
                              </w:p>
                              <w:p w14:paraId="3189EFAC" w14:textId="6F948CCD" w:rsidR="00355DF6" w:rsidRDefault="00355DF6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AB1F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872BE0" w14:textId="42F498B2" w:rsidR="00355DF6" w:rsidRDefault="00355DF6">
                              <w:pPr>
                                <w:pStyle w:val="KhngDncch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11, 2021</w:t>
                              </w:r>
                            </w:p>
                          </w:sdtContent>
                        </w:sdt>
                        <w:p w14:paraId="21AAD3BE" w14:textId="3899BF71" w:rsidR="00355DF6" w:rsidRDefault="00355DF6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Team 07</w:t>
                              </w:r>
                            </w:sdtContent>
                          </w:sdt>
                        </w:p>
                        <w:p w14:paraId="3189EFAC" w14:textId="6F948CCD" w:rsidR="00355DF6" w:rsidRDefault="00355DF6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Van Lang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9CD341" wp14:editId="396143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70876E" w14:textId="0EB95F8B" w:rsidR="00355DF6" w:rsidRDefault="00355DF6">
          <w:r>
            <w:br w:type="page"/>
          </w:r>
        </w:p>
      </w:sdtContent>
    </w:sdt>
    <w:p w14:paraId="022E6E07" w14:textId="5048D292" w:rsidR="00BF17EE" w:rsidRDefault="00355DF6" w:rsidP="00355DF6">
      <w:pPr>
        <w:pStyle w:val="oancuaDanhsach"/>
        <w:numPr>
          <w:ilvl w:val="0"/>
          <w:numId w:val="1"/>
        </w:numPr>
        <w:rPr>
          <w:b/>
          <w:bCs/>
          <w:sz w:val="27"/>
          <w:szCs w:val="27"/>
        </w:rPr>
      </w:pPr>
      <w:r w:rsidRPr="00355DF6">
        <w:rPr>
          <w:b/>
          <w:bCs/>
          <w:sz w:val="27"/>
          <w:szCs w:val="27"/>
        </w:rPr>
        <w:lastRenderedPageBreak/>
        <w:t>Introduction</w:t>
      </w:r>
    </w:p>
    <w:p w14:paraId="14C30BC6" w14:textId="28DEC05D" w:rsidR="00550B57" w:rsidRPr="00550B57" w:rsidRDefault="00550B57" w:rsidP="00550B57">
      <w:pPr>
        <w:pStyle w:val="oancuaDanhsach"/>
        <w:ind w:left="1080"/>
        <w:rPr>
          <w:sz w:val="27"/>
          <w:szCs w:val="27"/>
        </w:rPr>
      </w:pPr>
      <w:r>
        <w:rPr>
          <w:sz w:val="27"/>
          <w:szCs w:val="27"/>
        </w:rPr>
        <w:t>Rule đưa ra để mọi người có thể rèn luyện một thói quen tốt khi làm việc với nhóm đồng thời giúp nhóm đưa đến thành công</w:t>
      </w:r>
    </w:p>
    <w:p w14:paraId="5F42466A" w14:textId="048674F3" w:rsidR="00355DF6" w:rsidRDefault="00355DF6" w:rsidP="00355DF6">
      <w:pPr>
        <w:ind w:left="1080"/>
        <w:rPr>
          <w:sz w:val="27"/>
          <w:szCs w:val="27"/>
        </w:rPr>
      </w:pPr>
      <w:r>
        <w:rPr>
          <w:sz w:val="27"/>
          <w:szCs w:val="27"/>
        </w:rPr>
        <w:t>Mỗi thành viên (kể cả leader) đều sẽ có chỉ số trong suốt quá trình làm dự án là 100%, dựa vào mỗi lần vi phạm rule sẽ bị trừ đi % dựa theo rule đã đưa, tùy vào</w:t>
      </w:r>
      <w:r w:rsidR="00550B57">
        <w:rPr>
          <w:sz w:val="27"/>
          <w:szCs w:val="27"/>
        </w:rPr>
        <w:t xml:space="preserve"> rule đưa ra thì mức phạt nặng nhất là sẽ bị kick ra khỏi nhóm.</w:t>
      </w:r>
    </w:p>
    <w:p w14:paraId="759CEEE3" w14:textId="4231C2A7" w:rsidR="00550B57" w:rsidRDefault="00550B57" w:rsidP="00550B57">
      <w:pPr>
        <w:pStyle w:val="oancuaDanhsach"/>
        <w:numPr>
          <w:ilvl w:val="0"/>
          <w:numId w:val="1"/>
        </w:numPr>
        <w:rPr>
          <w:b/>
          <w:bCs/>
          <w:sz w:val="27"/>
          <w:szCs w:val="27"/>
        </w:rPr>
      </w:pPr>
      <w:r w:rsidRPr="00550B57">
        <w:rPr>
          <w:b/>
          <w:bCs/>
          <w:sz w:val="27"/>
          <w:szCs w:val="27"/>
        </w:rPr>
        <w:t>Team Rules</w:t>
      </w:r>
    </w:p>
    <w:p w14:paraId="0A0552B8" w14:textId="75230DF6" w:rsidR="00550B57" w:rsidRDefault="00550B57" w:rsidP="00550B57">
      <w:pPr>
        <w:pStyle w:val="oancuaDanhsach"/>
        <w:numPr>
          <w:ilvl w:val="1"/>
          <w:numId w:val="1"/>
        </w:num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Meeting</w:t>
      </w:r>
    </w:p>
    <w:p w14:paraId="5CDB9884" w14:textId="55F3223C" w:rsidR="00550B57" w:rsidRDefault="00550B57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Online meeting : Luôn chuẩn bị đầy đủ trước khi tham gia (phải có mic hoặc tối thiểu có thể chat), join meeting đúng giờ, trễ quá 10 phút không lý do</w:t>
      </w:r>
      <w:r w:rsidR="008105D6">
        <w:rPr>
          <w:sz w:val="27"/>
          <w:szCs w:val="27"/>
        </w:rPr>
        <w:t xml:space="preserve"> phù hợp</w:t>
      </w:r>
      <w:r>
        <w:rPr>
          <w:sz w:val="27"/>
          <w:szCs w:val="27"/>
        </w:rPr>
        <w:t xml:space="preserve"> sẽ trừ 5%</w:t>
      </w:r>
    </w:p>
    <w:p w14:paraId="53C449DB" w14:textId="1AB7913A" w:rsidR="00550B57" w:rsidRDefault="008105D6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Offline meeting (team): Trang bị laptop (nếu không có thì ít nhất phải có 1 cuốn tập hoặc sổ), đến phòng họp đúng giờ, trễ quá 10 phút không lý do phù hợp sẽ trừ 5%</w:t>
      </w:r>
    </w:p>
    <w:p w14:paraId="76DD12C2" w14:textId="050E444E" w:rsidR="008105D6" w:rsidRDefault="008105D6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 xml:space="preserve">Mentor meeting: </w:t>
      </w:r>
      <w:r>
        <w:rPr>
          <w:sz w:val="27"/>
          <w:szCs w:val="27"/>
        </w:rPr>
        <w:t>Trang bị laptop (nếu không có thì ít nhất phải có 1 cuốn tập hoặc sổ)</w:t>
      </w:r>
      <w:r>
        <w:rPr>
          <w:sz w:val="27"/>
          <w:szCs w:val="27"/>
        </w:rPr>
        <w:t>, đến phòng họp đúng giờ, trễ quá 10 phút không lý do phù hợp sẽ trừ 5%</w:t>
      </w:r>
    </w:p>
    <w:p w14:paraId="0F5F29DF" w14:textId="2AA32F97" w:rsidR="008105D6" w:rsidRDefault="008105D6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 xml:space="preserve">Vắng buổi hợp phải thông báo cho leader trước 24h </w:t>
      </w:r>
    </w:p>
    <w:p w14:paraId="51657B90" w14:textId="1C4570E4" w:rsidR="008105D6" w:rsidRDefault="008105D6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Vắng không có lý do trừ 10% , quá 3 lần sẽ bị kick ra khỏi nhóm</w:t>
      </w:r>
    </w:p>
    <w:p w14:paraId="2F08A648" w14:textId="7DF96EC7" w:rsidR="008105D6" w:rsidRDefault="00172D62" w:rsidP="00550B57">
      <w:pPr>
        <w:pStyle w:val="oancuaDanhsac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Các trường hợp đặc biệt sẽ được xem xét lại</w:t>
      </w:r>
    </w:p>
    <w:p w14:paraId="42DC6624" w14:textId="6F337AFA" w:rsidR="00172D62" w:rsidRDefault="00172D62" w:rsidP="00172D62">
      <w:pPr>
        <w:pStyle w:val="oancuaDanhsach"/>
        <w:numPr>
          <w:ilvl w:val="1"/>
          <w:numId w:val="1"/>
        </w:numPr>
        <w:rPr>
          <w:b/>
          <w:bCs/>
          <w:sz w:val="27"/>
          <w:szCs w:val="27"/>
        </w:rPr>
      </w:pPr>
      <w:r w:rsidRPr="00172D62">
        <w:rPr>
          <w:b/>
          <w:bCs/>
          <w:sz w:val="27"/>
          <w:szCs w:val="27"/>
        </w:rPr>
        <w:t>Làm việ</w:t>
      </w:r>
      <w:r>
        <w:rPr>
          <w:b/>
          <w:bCs/>
          <w:sz w:val="27"/>
          <w:szCs w:val="27"/>
        </w:rPr>
        <w:t>c</w:t>
      </w:r>
    </w:p>
    <w:p w14:paraId="2501B398" w14:textId="15EE0F74" w:rsidR="00172D62" w:rsidRPr="00172D62" w:rsidRDefault="00172D62" w:rsidP="00172D62">
      <w:pPr>
        <w:pStyle w:val="oancuaDanhsach"/>
        <w:numPr>
          <w:ilvl w:val="2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Các task được phân công trên Jira:</w:t>
      </w:r>
    </w:p>
    <w:p w14:paraId="68D3A22A" w14:textId="38BB47BC" w:rsidR="00172D62" w:rsidRPr="00AF3D1D" w:rsidRDefault="00172D62" w:rsidP="00172D62">
      <w:pPr>
        <w:pStyle w:val="oancuaDanhsach"/>
        <w:numPr>
          <w:ilvl w:val="3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Khi bắt đầu làm thì kéo qua In Progress,</w:t>
      </w:r>
      <w:r w:rsidR="00AF3D1D">
        <w:rPr>
          <w:sz w:val="27"/>
          <w:szCs w:val="27"/>
        </w:rPr>
        <w:t xml:space="preserve"> và chỉnh sửa Actual Start (giờ ngày bắt đầu làm).</w:t>
      </w:r>
    </w:p>
    <w:p w14:paraId="03BBBCFC" w14:textId="58BEB256" w:rsidR="00AF3D1D" w:rsidRPr="00AF3D1D" w:rsidRDefault="00AF3D1D" w:rsidP="00172D62">
      <w:pPr>
        <w:pStyle w:val="oancuaDanhsach"/>
        <w:numPr>
          <w:ilvl w:val="3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Khi hoàn thành thì kéo task qua Done, chỉnh sửa Actual End (Ngày hoàn thành) và Actual duration (thời gian dành cho công việc đó)</w:t>
      </w:r>
    </w:p>
    <w:p w14:paraId="26CC65A9" w14:textId="41EF2B25" w:rsidR="00AF3D1D" w:rsidRPr="00AF3D1D" w:rsidRDefault="00AF3D1D" w:rsidP="00AF3D1D">
      <w:pPr>
        <w:pStyle w:val="oancuaDanhsach"/>
        <w:numPr>
          <w:ilvl w:val="2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Không hoàn thành kịp phải báo leader lý do, cho phép trễ nhất 23:59 sau ngày deadline, quá 3 lần sẽ kick ra nhóm</w:t>
      </w:r>
    </w:p>
    <w:p w14:paraId="3D2D2D52" w14:textId="2FCD9821" w:rsidR="00AF3D1D" w:rsidRPr="00AF3D1D" w:rsidRDefault="00AF3D1D" w:rsidP="00AF3D1D">
      <w:pPr>
        <w:pStyle w:val="oancuaDanhsach"/>
        <w:numPr>
          <w:ilvl w:val="2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Không hoàn thành task đúng thời hạn và không có lý do trừ 15%</w:t>
      </w:r>
    </w:p>
    <w:p w14:paraId="7D51FE21" w14:textId="1B07E0EB" w:rsidR="00AF3D1D" w:rsidRPr="00172D62" w:rsidRDefault="00AF3D1D" w:rsidP="00AF3D1D">
      <w:pPr>
        <w:pStyle w:val="oancuaDanhsach"/>
        <w:numPr>
          <w:ilvl w:val="2"/>
          <w:numId w:val="1"/>
        </w:numPr>
        <w:rPr>
          <w:b/>
          <w:bCs/>
          <w:sz w:val="27"/>
          <w:szCs w:val="27"/>
        </w:rPr>
      </w:pPr>
      <w:r>
        <w:rPr>
          <w:sz w:val="27"/>
          <w:szCs w:val="27"/>
        </w:rPr>
        <w:t>Các format về document, cách đặt tên file phải tuân theo ConfigurationPlan</w:t>
      </w:r>
    </w:p>
    <w:p w14:paraId="0B568637" w14:textId="77777777" w:rsidR="00550B57" w:rsidRPr="00355DF6" w:rsidRDefault="00550B57" w:rsidP="00355DF6">
      <w:pPr>
        <w:ind w:left="1080"/>
        <w:rPr>
          <w:sz w:val="27"/>
          <w:szCs w:val="27"/>
        </w:rPr>
      </w:pPr>
    </w:p>
    <w:sectPr w:rsidR="00550B57" w:rsidRPr="00355DF6" w:rsidSect="00355D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B1"/>
    <w:multiLevelType w:val="hybridMultilevel"/>
    <w:tmpl w:val="EE586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580325"/>
    <w:multiLevelType w:val="hybridMultilevel"/>
    <w:tmpl w:val="F1C47326"/>
    <w:lvl w:ilvl="0" w:tplc="EF701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1785"/>
    <w:multiLevelType w:val="hybridMultilevel"/>
    <w:tmpl w:val="01E27440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F6"/>
    <w:rsid w:val="00172D62"/>
    <w:rsid w:val="00355DF6"/>
    <w:rsid w:val="0045188D"/>
    <w:rsid w:val="00550B57"/>
    <w:rsid w:val="008105D6"/>
    <w:rsid w:val="00A5416B"/>
    <w:rsid w:val="00AF3D1D"/>
    <w:rsid w:val="00BF17EE"/>
    <w:rsid w:val="00F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EDC4"/>
  <w15:chartTrackingRefBased/>
  <w15:docId w15:val="{CB2C641F-94C1-4FD3-9D77-C33E9A3A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355DF6"/>
    <w:pPr>
      <w:spacing w:after="0" w:line="240" w:lineRule="auto"/>
    </w:pPr>
    <w:rPr>
      <w:lang w:eastAsia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355DF6"/>
    <w:rPr>
      <w:lang w:eastAsia="en-US"/>
    </w:rPr>
  </w:style>
  <w:style w:type="paragraph" w:styleId="oancuaDanhsach">
    <w:name w:val="List Paragraph"/>
    <w:basedOn w:val="Binhthng"/>
    <w:uiPriority w:val="34"/>
    <w:qFormat/>
    <w:rsid w:val="0035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9CC87A362D4A74AF7C166A1CFB218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A2FFD4C-A5F9-453D-A857-672DD04CA9F6}"/>
      </w:docPartPr>
      <w:docPartBody>
        <w:p w:rsidR="00000000" w:rsidRDefault="00297B97" w:rsidP="00297B97">
          <w:pPr>
            <w:pStyle w:val="CF9CC87A362D4A74AF7C166A1CFB21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6EB11D4DB846269FEFB8F74E699E5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3A534E9-327B-460F-B1BA-A66A0649E8B6}"/>
      </w:docPartPr>
      <w:docPartBody>
        <w:p w:rsidR="00000000" w:rsidRDefault="00297B97" w:rsidP="00297B97">
          <w:pPr>
            <w:pStyle w:val="FE6EB11D4DB846269FEFB8F74E699E5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97"/>
    <w:rsid w:val="00297B97"/>
    <w:rsid w:val="00C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CF9CC87A362D4A74AF7C166A1CFB2180">
    <w:name w:val="CF9CC87A362D4A74AF7C166A1CFB2180"/>
    <w:rsid w:val="00297B97"/>
  </w:style>
  <w:style w:type="paragraph" w:customStyle="1" w:styleId="FE6EB11D4DB846269FEFB8F74E699E5E">
    <w:name w:val="FE6EB11D4DB846269FEFB8F74E699E5E"/>
    <w:rsid w:val="00297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2021-05-11T00:00:00</PublishDate>
  <Abstract/>
  <CompanyAddress>Van Lang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Team 07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rules</dc:title>
  <dc:subject>VERSION 1.0</dc:subject>
  <dc:creator>Johnny Vu</dc:creator>
  <cp:keywords/>
  <dc:description/>
  <cp:lastModifiedBy>Johnny Vu</cp:lastModifiedBy>
  <cp:revision>1</cp:revision>
  <dcterms:created xsi:type="dcterms:W3CDTF">2021-05-11T13:48:00Z</dcterms:created>
  <dcterms:modified xsi:type="dcterms:W3CDTF">2021-05-11T14:44:00Z</dcterms:modified>
</cp:coreProperties>
</file>