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02">
      <w:pPr>
        <w:rPr>
          <w:sz w:val="20"/>
          <w:szCs w:val="20"/>
        </w:rPr>
      </w:pPr>
      <w:r w:rsidDel="00000000" w:rsidR="00000000" w:rsidRPr="00000000">
        <w:rPr>
          <w:sz w:val="20"/>
          <w:szCs w:val="20"/>
          <w:rtl w:val="0"/>
        </w:rPr>
        <w:t xml:space="preserve">This document serves as an API reference guide for AnyCompany's data exchange API services. These services enable customers to send and receive data in real-time between their applications and AnyCompany's servers. The following sections provide an overview of the different components of the API, the various REST endpoints, and their expected input and output formats.</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Components of the API:</w:t>
      </w:r>
    </w:p>
    <w:p w:rsidR="00000000" w:rsidDel="00000000" w:rsidP="00000000" w:rsidRDefault="00000000" w:rsidRPr="00000000" w14:paraId="00000005">
      <w:pPr>
        <w:rPr>
          <w:sz w:val="20"/>
          <w:szCs w:val="20"/>
        </w:rPr>
      </w:pPr>
      <w:r w:rsidDel="00000000" w:rsidR="00000000" w:rsidRPr="00000000">
        <w:rPr>
          <w:sz w:val="20"/>
          <w:szCs w:val="20"/>
          <w:rtl w:val="0"/>
        </w:rPr>
        <w:t xml:space="preserve">AnyCompany's data exchange API has three main components that work together to manage the flow of data between customers and AnyCompany:</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numPr>
          <w:ilvl w:val="0"/>
          <w:numId w:val="4"/>
        </w:numPr>
        <w:ind w:left="720" w:hanging="360"/>
        <w:rPr>
          <w:sz w:val="20"/>
          <w:szCs w:val="20"/>
        </w:rPr>
      </w:pPr>
      <w:r w:rsidDel="00000000" w:rsidR="00000000" w:rsidRPr="00000000">
        <w:rPr>
          <w:sz w:val="20"/>
          <w:szCs w:val="20"/>
          <w:rtl w:val="0"/>
        </w:rPr>
        <w:t xml:space="preserve">Authentication: AnyCompany's API requires authentication for all requests. Customers are required to obtain an API access key and secret key from AnyCompany to authorize their requests.</w:t>
      </w:r>
    </w:p>
    <w:p w:rsidR="00000000" w:rsidDel="00000000" w:rsidP="00000000" w:rsidRDefault="00000000" w:rsidRPr="00000000" w14:paraId="00000008">
      <w:pPr>
        <w:ind w:left="720" w:firstLine="0"/>
        <w:rPr>
          <w:sz w:val="20"/>
          <w:szCs w:val="20"/>
        </w:rPr>
      </w:pPr>
      <w:r w:rsidDel="00000000" w:rsidR="00000000" w:rsidRPr="00000000">
        <w:rPr>
          <w:rtl w:val="0"/>
        </w:rPr>
      </w:r>
    </w:p>
    <w:p w:rsidR="00000000" w:rsidDel="00000000" w:rsidP="00000000" w:rsidRDefault="00000000" w:rsidRPr="00000000" w14:paraId="00000009">
      <w:pPr>
        <w:numPr>
          <w:ilvl w:val="0"/>
          <w:numId w:val="4"/>
        </w:numPr>
        <w:ind w:left="720" w:hanging="360"/>
        <w:rPr>
          <w:sz w:val="20"/>
          <w:szCs w:val="20"/>
        </w:rPr>
      </w:pPr>
      <w:r w:rsidDel="00000000" w:rsidR="00000000" w:rsidRPr="00000000">
        <w:rPr>
          <w:sz w:val="20"/>
          <w:szCs w:val="20"/>
          <w:rtl w:val="0"/>
        </w:rPr>
        <w:t xml:space="preserve">Endpoints: Anycompany's API endpoints are accessed via REST requests through HTTP protocols. The API endpoints accept various types of data structures depending on the request made and return the requested data in JSON format.</w:t>
      </w:r>
    </w:p>
    <w:p w:rsidR="00000000" w:rsidDel="00000000" w:rsidP="00000000" w:rsidRDefault="00000000" w:rsidRPr="00000000" w14:paraId="0000000A">
      <w:pPr>
        <w:ind w:left="720" w:firstLine="0"/>
        <w:rPr>
          <w:sz w:val="20"/>
          <w:szCs w:val="20"/>
        </w:rPr>
      </w:pPr>
      <w:r w:rsidDel="00000000" w:rsidR="00000000" w:rsidRPr="00000000">
        <w:rPr>
          <w:rtl w:val="0"/>
        </w:rPr>
      </w:r>
    </w:p>
    <w:p w:rsidR="00000000" w:rsidDel="00000000" w:rsidP="00000000" w:rsidRDefault="00000000" w:rsidRPr="00000000" w14:paraId="0000000B">
      <w:pPr>
        <w:numPr>
          <w:ilvl w:val="0"/>
          <w:numId w:val="4"/>
        </w:numPr>
        <w:ind w:left="720" w:hanging="360"/>
        <w:rPr>
          <w:sz w:val="20"/>
          <w:szCs w:val="20"/>
        </w:rPr>
      </w:pPr>
      <w:r w:rsidDel="00000000" w:rsidR="00000000" w:rsidRPr="00000000">
        <w:rPr>
          <w:sz w:val="20"/>
          <w:szCs w:val="20"/>
          <w:rtl w:val="0"/>
        </w:rPr>
        <w:t xml:space="preserve">Libraries and SDKs: AnyCompany provides libraries and SDKs to make it easier for developers to integrate AnyCompany's API into their applications. These libraries and SDKs support a wide range of languages and frameworks.</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REST API Endpoints:</w:t>
      </w:r>
    </w:p>
    <w:p w:rsidR="00000000" w:rsidDel="00000000" w:rsidP="00000000" w:rsidRDefault="00000000" w:rsidRPr="00000000" w14:paraId="0000000E">
      <w:pPr>
        <w:rPr>
          <w:sz w:val="20"/>
          <w:szCs w:val="20"/>
        </w:rPr>
      </w:pPr>
      <w:r w:rsidDel="00000000" w:rsidR="00000000" w:rsidRPr="00000000">
        <w:rPr>
          <w:sz w:val="20"/>
          <w:szCs w:val="20"/>
          <w:rtl w:val="0"/>
        </w:rPr>
        <w:t xml:space="preserve">The API endpoints are organized around the REST architectural principles. The following are the endpoints exposed by AnyCompany to access the API services:</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numPr>
          <w:ilvl w:val="0"/>
          <w:numId w:val="2"/>
        </w:numPr>
        <w:ind w:left="720" w:hanging="360"/>
        <w:rPr>
          <w:sz w:val="20"/>
          <w:szCs w:val="20"/>
        </w:rPr>
      </w:pPr>
      <w:r w:rsidDel="00000000" w:rsidR="00000000" w:rsidRPr="00000000">
        <w:rPr>
          <w:sz w:val="20"/>
          <w:szCs w:val="20"/>
          <w:rtl w:val="0"/>
        </w:rPr>
        <w:t xml:space="preserve">Query Endpoint - This is an endpoint that allows customers to send a query to retrieve data from the AnyCompany servers. The endpoint accepts a query string parameter and expects a JSON result set in response.</w:t>
      </w:r>
    </w:p>
    <w:p w:rsidR="00000000" w:rsidDel="00000000" w:rsidP="00000000" w:rsidRDefault="00000000" w:rsidRPr="00000000" w14:paraId="00000011">
      <w:pPr>
        <w:ind w:left="720" w:firstLine="0"/>
        <w:rPr>
          <w:sz w:val="20"/>
          <w:szCs w:val="20"/>
        </w:rPr>
      </w:pPr>
      <w:r w:rsidDel="00000000" w:rsidR="00000000" w:rsidRPr="00000000">
        <w:rPr>
          <w:rtl w:val="0"/>
        </w:rPr>
      </w:r>
    </w:p>
    <w:p w:rsidR="00000000" w:rsidDel="00000000" w:rsidP="00000000" w:rsidRDefault="00000000" w:rsidRPr="00000000" w14:paraId="00000012">
      <w:pPr>
        <w:numPr>
          <w:ilvl w:val="0"/>
          <w:numId w:val="2"/>
        </w:numPr>
        <w:ind w:left="720" w:hanging="360"/>
        <w:rPr>
          <w:sz w:val="20"/>
          <w:szCs w:val="20"/>
        </w:rPr>
      </w:pPr>
      <w:r w:rsidDel="00000000" w:rsidR="00000000" w:rsidRPr="00000000">
        <w:rPr>
          <w:sz w:val="20"/>
          <w:szCs w:val="20"/>
          <w:rtl w:val="0"/>
        </w:rPr>
        <w:t xml:space="preserve">Update Endpoint - This is an endpoint that allows customers to send data to the AnyCompany servers to update their database. The endpoint accepts a JSON payload and expects a JSON response with an update status.</w:t>
      </w:r>
    </w:p>
    <w:p w:rsidR="00000000" w:rsidDel="00000000" w:rsidP="00000000" w:rsidRDefault="00000000" w:rsidRPr="00000000" w14:paraId="00000013">
      <w:pPr>
        <w:ind w:left="720" w:firstLine="0"/>
        <w:rPr>
          <w:sz w:val="20"/>
          <w:szCs w:val="20"/>
        </w:rPr>
      </w:pPr>
      <w:r w:rsidDel="00000000" w:rsidR="00000000" w:rsidRPr="00000000">
        <w:rPr>
          <w:rtl w:val="0"/>
        </w:rPr>
      </w:r>
    </w:p>
    <w:p w:rsidR="00000000" w:rsidDel="00000000" w:rsidP="00000000" w:rsidRDefault="00000000" w:rsidRPr="00000000" w14:paraId="00000014">
      <w:pPr>
        <w:numPr>
          <w:ilvl w:val="0"/>
          <w:numId w:val="2"/>
        </w:numPr>
        <w:ind w:left="720" w:hanging="360"/>
        <w:rPr>
          <w:sz w:val="20"/>
          <w:szCs w:val="20"/>
        </w:rPr>
      </w:pPr>
      <w:r w:rsidDel="00000000" w:rsidR="00000000" w:rsidRPr="00000000">
        <w:rPr>
          <w:sz w:val="20"/>
          <w:szCs w:val="20"/>
          <w:rtl w:val="0"/>
        </w:rPr>
        <w:t xml:space="preserve">Delete Endpoint - This endpoint allows customers to send a data removal request to the AnyCompany servers. The endpoint accepts a JSON payload with the data to be removed and returns a JSON response with a confirmation status.</w:t>
      </w:r>
    </w:p>
    <w:p w:rsidR="00000000" w:rsidDel="00000000" w:rsidP="00000000" w:rsidRDefault="00000000" w:rsidRPr="00000000" w14:paraId="00000015">
      <w:pPr>
        <w:ind w:left="720" w:firstLine="0"/>
        <w:rPr>
          <w:sz w:val="20"/>
          <w:szCs w:val="20"/>
        </w:rPr>
      </w:pPr>
      <w:r w:rsidDel="00000000" w:rsidR="00000000" w:rsidRPr="00000000">
        <w:rPr>
          <w:rtl w:val="0"/>
        </w:rPr>
      </w:r>
    </w:p>
    <w:p w:rsidR="00000000" w:rsidDel="00000000" w:rsidP="00000000" w:rsidRDefault="00000000" w:rsidRPr="00000000" w14:paraId="00000016">
      <w:pPr>
        <w:numPr>
          <w:ilvl w:val="0"/>
          <w:numId w:val="2"/>
        </w:numPr>
        <w:ind w:left="720" w:hanging="360"/>
        <w:rPr>
          <w:sz w:val="20"/>
          <w:szCs w:val="20"/>
        </w:rPr>
      </w:pPr>
      <w:r w:rsidDel="00000000" w:rsidR="00000000" w:rsidRPr="00000000">
        <w:rPr>
          <w:sz w:val="20"/>
          <w:szCs w:val="20"/>
          <w:rtl w:val="0"/>
        </w:rPr>
        <w:t xml:space="preserve">Metadata Endpoint - This endpoint enables customers to retrieve metadata on the data fields and content available through AnyCompany's API. The endpoint accepts an API key and secret and responds with a JSON result set of metadata information.</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20"/>
          <w:szCs w:val="20"/>
        </w:rPr>
      </w:pPr>
      <w:r w:rsidDel="00000000" w:rsidR="00000000" w:rsidRPr="00000000">
        <w:rPr>
          <w:sz w:val="20"/>
          <w:szCs w:val="20"/>
          <w:rtl w:val="0"/>
        </w:rPr>
        <w:t xml:space="preserve">Availability Endpoint - This endpoint helps customers to check the availability and status of the AnyCompany servers. The endpoint returns a JSON response indicating server status and availability.</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Expected Input and Output Formats:</w:t>
      </w:r>
    </w:p>
    <w:p w:rsidR="00000000" w:rsidDel="00000000" w:rsidP="00000000" w:rsidRDefault="00000000" w:rsidRPr="00000000" w14:paraId="0000001B">
      <w:pPr>
        <w:rPr>
          <w:sz w:val="20"/>
          <w:szCs w:val="20"/>
        </w:rPr>
      </w:pPr>
      <w:r w:rsidDel="00000000" w:rsidR="00000000" w:rsidRPr="00000000">
        <w:rPr>
          <w:sz w:val="20"/>
          <w:szCs w:val="20"/>
          <w:rtl w:val="0"/>
        </w:rPr>
        <w:t xml:space="preserve">The API endpoints defined above accept input data in JSON format and respond with JSON results. The data structures used in the input and output formats are defined as below:</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numPr>
          <w:ilvl w:val="0"/>
          <w:numId w:val="3"/>
        </w:numPr>
        <w:ind w:left="720" w:hanging="360"/>
        <w:rPr>
          <w:sz w:val="20"/>
          <w:szCs w:val="20"/>
        </w:rPr>
      </w:pPr>
      <w:r w:rsidDel="00000000" w:rsidR="00000000" w:rsidRPr="00000000">
        <w:rPr>
          <w:sz w:val="20"/>
          <w:szCs w:val="20"/>
          <w:rtl w:val="0"/>
        </w:rPr>
        <w:t xml:space="preserve">Query Endpoint - Input data is accepted as a JSON data set that contains a query string and optional parameters. Output data is delivered as a JSON result set that includes the matching data fields.</w:t>
      </w:r>
    </w:p>
    <w:p w:rsidR="00000000" w:rsidDel="00000000" w:rsidP="00000000" w:rsidRDefault="00000000" w:rsidRPr="00000000" w14:paraId="0000001E">
      <w:pPr>
        <w:ind w:left="720" w:firstLine="0"/>
        <w:rPr>
          <w:sz w:val="20"/>
          <w:szCs w:val="20"/>
        </w:rPr>
      </w:pPr>
      <w:r w:rsidDel="00000000" w:rsidR="00000000" w:rsidRPr="00000000">
        <w:rPr>
          <w:rtl w:val="0"/>
        </w:rPr>
      </w:r>
    </w:p>
    <w:p w:rsidR="00000000" w:rsidDel="00000000" w:rsidP="00000000" w:rsidRDefault="00000000" w:rsidRPr="00000000" w14:paraId="0000001F">
      <w:pPr>
        <w:numPr>
          <w:ilvl w:val="0"/>
          <w:numId w:val="3"/>
        </w:numPr>
        <w:ind w:left="720" w:hanging="360"/>
        <w:rPr>
          <w:sz w:val="20"/>
          <w:szCs w:val="20"/>
        </w:rPr>
      </w:pPr>
      <w:r w:rsidDel="00000000" w:rsidR="00000000" w:rsidRPr="00000000">
        <w:rPr>
          <w:sz w:val="20"/>
          <w:szCs w:val="20"/>
          <w:rtl w:val="0"/>
        </w:rPr>
        <w:t xml:space="preserve">Update Endpoint - Input data is accepted as a JSON payload with the updated data set. Output data is delivered as a JSON result set that includes the updated data status.</w:t>
      </w:r>
    </w:p>
    <w:p w:rsidR="00000000" w:rsidDel="00000000" w:rsidP="00000000" w:rsidRDefault="00000000" w:rsidRPr="00000000" w14:paraId="00000020">
      <w:pPr>
        <w:ind w:left="720" w:firstLine="0"/>
        <w:rPr>
          <w:sz w:val="20"/>
          <w:szCs w:val="20"/>
        </w:rPr>
      </w:pPr>
      <w:r w:rsidDel="00000000" w:rsidR="00000000" w:rsidRPr="00000000">
        <w:rPr>
          <w:rtl w:val="0"/>
        </w:rPr>
      </w:r>
    </w:p>
    <w:p w:rsidR="00000000" w:rsidDel="00000000" w:rsidP="00000000" w:rsidRDefault="00000000" w:rsidRPr="00000000" w14:paraId="00000021">
      <w:pPr>
        <w:numPr>
          <w:ilvl w:val="0"/>
          <w:numId w:val="3"/>
        </w:numPr>
        <w:ind w:left="720" w:hanging="360"/>
        <w:rPr>
          <w:sz w:val="20"/>
          <w:szCs w:val="20"/>
        </w:rPr>
      </w:pPr>
      <w:r w:rsidDel="00000000" w:rsidR="00000000" w:rsidRPr="00000000">
        <w:rPr>
          <w:sz w:val="20"/>
          <w:szCs w:val="20"/>
          <w:rtl w:val="0"/>
        </w:rPr>
        <w:t xml:space="preserve">Delete Endpoint - Input data is accepted as a JSON payload with the data set to be removed. Output data is delivered as a JSON result set with the status of the delete operation.</w:t>
      </w:r>
    </w:p>
    <w:p w:rsidR="00000000" w:rsidDel="00000000" w:rsidP="00000000" w:rsidRDefault="00000000" w:rsidRPr="00000000" w14:paraId="00000022">
      <w:pPr>
        <w:ind w:left="720" w:firstLine="0"/>
        <w:rPr>
          <w:sz w:val="20"/>
          <w:szCs w:val="20"/>
        </w:rPr>
      </w:pPr>
      <w:r w:rsidDel="00000000" w:rsidR="00000000" w:rsidRPr="00000000">
        <w:rPr>
          <w:rtl w:val="0"/>
        </w:rPr>
      </w:r>
    </w:p>
    <w:p w:rsidR="00000000" w:rsidDel="00000000" w:rsidP="00000000" w:rsidRDefault="00000000" w:rsidRPr="00000000" w14:paraId="00000023">
      <w:pPr>
        <w:numPr>
          <w:ilvl w:val="0"/>
          <w:numId w:val="3"/>
        </w:numPr>
        <w:ind w:left="720" w:hanging="360"/>
        <w:rPr>
          <w:sz w:val="20"/>
          <w:szCs w:val="20"/>
        </w:rPr>
      </w:pPr>
      <w:r w:rsidDel="00000000" w:rsidR="00000000" w:rsidRPr="00000000">
        <w:rPr>
          <w:sz w:val="20"/>
          <w:szCs w:val="20"/>
          <w:rtl w:val="0"/>
        </w:rPr>
        <w:t xml:space="preserve">Metadata Endpoint - Input data is accepted as an API key and secret key pair. Output data is delivered as a JSON result set that includes the metadata definition for the data fields available through AnyCompany's API.</w:t>
      </w:r>
    </w:p>
    <w:p w:rsidR="00000000" w:rsidDel="00000000" w:rsidP="00000000" w:rsidRDefault="00000000" w:rsidRPr="00000000" w14:paraId="00000024">
      <w:pPr>
        <w:ind w:left="720" w:firstLine="0"/>
        <w:rPr>
          <w:sz w:val="20"/>
          <w:szCs w:val="20"/>
        </w:rPr>
      </w:pPr>
      <w:r w:rsidDel="00000000" w:rsidR="00000000" w:rsidRPr="00000000">
        <w:rPr>
          <w:rtl w:val="0"/>
        </w:rPr>
      </w:r>
    </w:p>
    <w:p w:rsidR="00000000" w:rsidDel="00000000" w:rsidP="00000000" w:rsidRDefault="00000000" w:rsidRPr="00000000" w14:paraId="00000025">
      <w:pPr>
        <w:numPr>
          <w:ilvl w:val="0"/>
          <w:numId w:val="3"/>
        </w:numPr>
        <w:ind w:left="720" w:hanging="360"/>
        <w:rPr>
          <w:sz w:val="20"/>
          <w:szCs w:val="20"/>
        </w:rPr>
      </w:pPr>
      <w:r w:rsidDel="00000000" w:rsidR="00000000" w:rsidRPr="00000000">
        <w:rPr>
          <w:sz w:val="20"/>
          <w:szCs w:val="20"/>
          <w:rtl w:val="0"/>
        </w:rPr>
        <w:t xml:space="preserve">Availability Endpoint - Input data is not required. Output data is delivered as a JSON result set that reports the availability and status of the AnyCompany servers.</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Conclusion:</w:t>
      </w:r>
    </w:p>
    <w:p w:rsidR="00000000" w:rsidDel="00000000" w:rsidP="00000000" w:rsidRDefault="00000000" w:rsidRPr="00000000" w14:paraId="00000028">
      <w:pPr>
        <w:rPr>
          <w:sz w:val="20"/>
          <w:szCs w:val="20"/>
        </w:rPr>
      </w:pPr>
      <w:r w:rsidDel="00000000" w:rsidR="00000000" w:rsidRPr="00000000">
        <w:rPr>
          <w:sz w:val="20"/>
          <w:szCs w:val="20"/>
          <w:rtl w:val="0"/>
        </w:rPr>
        <w:t xml:space="preserve">AnyCompany's data exchange API provides customers with fast and reliable real-time data exchange services. This document has served as a reference guide for AnyCompany's API services, providing customers with an overview of the different components of the API, the various REST endpoints available, and the input and output formats required to use the API.</w:t>
      </w:r>
    </w:p>
    <w:p w:rsidR="00000000" w:rsidDel="00000000" w:rsidP="00000000" w:rsidRDefault="00000000" w:rsidRPr="00000000" w14:paraId="00000029">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