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2661" w14:textId="77777777" w:rsidR="00700AEA" w:rsidRDefault="004A36C1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Max Gordon</w:t>
      </w:r>
    </w:p>
    <w:p w14:paraId="51D23D71" w14:textId="77777777" w:rsidR="00700AEA" w:rsidRDefault="004A36C1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Mr. Shelton</w:t>
      </w:r>
    </w:p>
    <w:p w14:paraId="098BE89A" w14:textId="77777777" w:rsidR="00700AEA" w:rsidRDefault="004A36C1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AP Computer Science</w:t>
      </w:r>
    </w:p>
    <w:p w14:paraId="57671989" w14:textId="77777777" w:rsidR="00700AEA" w:rsidRDefault="004A36C1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21 January 2020</w:t>
      </w:r>
    </w:p>
    <w:p w14:paraId="294B8273" w14:textId="77777777" w:rsidR="00700AEA" w:rsidRDefault="004A36C1">
      <w:pPr>
        <w:pStyle w:val="Standard"/>
        <w:spacing w:line="276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Recursion</w:t>
      </w:r>
    </w:p>
    <w:p w14:paraId="50D83BE9" w14:textId="77777777" w:rsidR="00700AEA" w:rsidRDefault="00700AEA">
      <w:pPr>
        <w:pStyle w:val="Standard"/>
        <w:spacing w:line="276" w:lineRule="auto"/>
        <w:jc w:val="center"/>
        <w:rPr>
          <w:rFonts w:ascii="Times New Roman" w:hAnsi="Times New Roman"/>
          <w:sz w:val="36"/>
          <w:szCs w:val="36"/>
        </w:rPr>
      </w:pPr>
    </w:p>
    <w:p w14:paraId="127F3416" w14:textId="77777777" w:rsidR="00700AEA" w:rsidRDefault="004A36C1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Recursion is the process of solving a problem by splitting it into smaller parts. For </w:t>
      </w:r>
      <w:proofErr w:type="gramStart"/>
      <w:r>
        <w:rPr>
          <w:rFonts w:ascii="Times New Roman" w:hAnsi="Times New Roman"/>
        </w:rPr>
        <w:t>example</w:t>
      </w:r>
      <w:proofErr w:type="gramEnd"/>
      <w:r>
        <w:rPr>
          <w:rFonts w:ascii="Times New Roman" w:hAnsi="Times New Roman"/>
        </w:rPr>
        <w:t xml:space="preserve"> if we were to solve a problem like 2 + 2, we can directly evaluate it, </w:t>
      </w:r>
      <w:r>
        <w:rPr>
          <w:rFonts w:ascii="Times New Roman" w:hAnsi="Times New Roman"/>
        </w:rPr>
        <w:t xml:space="preserve">there is no need to split it up. On the other hand, </w:t>
      </w:r>
      <w:proofErr w:type="spellStart"/>
      <w:proofErr w:type="gramStart"/>
      <w:r>
        <w:rPr>
          <w:rFonts w:ascii="Times New Roman" w:hAnsi="Times New Roman"/>
        </w:rPr>
        <w:t>lets</w:t>
      </w:r>
      <w:proofErr w:type="spellEnd"/>
      <w:proofErr w:type="gramEnd"/>
      <w:r>
        <w:rPr>
          <w:rFonts w:ascii="Times New Roman" w:hAnsi="Times New Roman"/>
        </w:rPr>
        <w:t xml:space="preserve"> say we assign f(x) = x + 2. Then we have a problem like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2) + 2.</w:t>
      </w:r>
    </w:p>
    <w:p w14:paraId="34FDECAF" w14:textId="77777777" w:rsidR="00700AEA" w:rsidRDefault="00700AEA">
      <w:pPr>
        <w:pStyle w:val="Standard"/>
        <w:spacing w:line="276" w:lineRule="auto"/>
        <w:rPr>
          <w:rFonts w:ascii="Times New Roman" w:hAnsi="Times New Roman"/>
        </w:rPr>
      </w:pPr>
    </w:p>
    <w:p w14:paraId="4469AEDA" w14:textId="5162BE08" w:rsidR="0002449D" w:rsidRPr="0002449D" w:rsidRDefault="004A36C1" w:rsidP="0002449D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To solve it we must:</w:t>
      </w:r>
    </w:p>
    <w:p w14:paraId="6C789EA4" w14:textId="77777777" w:rsidR="00700AEA" w:rsidRDefault="004A36C1" w:rsidP="0002449D">
      <w:pPr>
        <w:pStyle w:val="Standard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2) first</w:t>
      </w:r>
    </w:p>
    <w:p w14:paraId="6A6AF5E2" w14:textId="2CFEEBB3" w:rsidR="00700AEA" w:rsidRDefault="0002449D" w:rsidP="0002449D">
      <w:pPr>
        <w:pStyle w:val="Standard"/>
        <w:numPr>
          <w:ilvl w:val="1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 w:rsidR="004A36C1">
        <w:rPr>
          <w:rFonts w:ascii="Times New Roman" w:hAnsi="Times New Roman"/>
        </w:rPr>
        <w:t>f(</w:t>
      </w:r>
      <w:proofErr w:type="gramEnd"/>
      <w:r w:rsidR="004A36C1">
        <w:rPr>
          <w:rFonts w:ascii="Times New Roman" w:hAnsi="Times New Roman"/>
        </w:rPr>
        <w:t>2) = 2+2 so f(2) = 4</w:t>
      </w:r>
    </w:p>
    <w:p w14:paraId="2467C621" w14:textId="77777777" w:rsidR="00700AEA" w:rsidRDefault="004A36C1" w:rsidP="0002449D">
      <w:pPr>
        <w:pStyle w:val="Standard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 solve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2) + 2</w:t>
      </w:r>
    </w:p>
    <w:p w14:paraId="3C28B076" w14:textId="4AA50293" w:rsidR="00700AEA" w:rsidRDefault="0002449D" w:rsidP="0002449D">
      <w:pPr>
        <w:pStyle w:val="Standard"/>
        <w:numPr>
          <w:ilvl w:val="1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A36C1">
        <w:rPr>
          <w:rFonts w:ascii="Times New Roman" w:hAnsi="Times New Roman"/>
        </w:rPr>
        <w:t xml:space="preserve">4 + 2 = 6, because we can substitute </w:t>
      </w:r>
      <w:proofErr w:type="gramStart"/>
      <w:r w:rsidR="004A36C1">
        <w:rPr>
          <w:rFonts w:ascii="Times New Roman" w:hAnsi="Times New Roman"/>
        </w:rPr>
        <w:t>f(</w:t>
      </w:r>
      <w:proofErr w:type="gramEnd"/>
      <w:r w:rsidR="004A36C1">
        <w:rPr>
          <w:rFonts w:ascii="Times New Roman" w:hAnsi="Times New Roman"/>
        </w:rPr>
        <w:t>2) for 4</w:t>
      </w:r>
    </w:p>
    <w:p w14:paraId="00067BDC" w14:textId="77777777" w:rsidR="00700AEA" w:rsidRDefault="004A36C1" w:rsidP="0002449D">
      <w:pPr>
        <w:pStyle w:val="Standard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</w:t>
      </w:r>
      <w:r>
        <w:rPr>
          <w:rFonts w:ascii="Times New Roman" w:hAnsi="Times New Roman"/>
        </w:rPr>
        <w:t>r final answer is 6</w:t>
      </w:r>
    </w:p>
    <w:p w14:paraId="13CA43FF" w14:textId="77777777" w:rsidR="00700AEA" w:rsidRDefault="00700AEA">
      <w:pPr>
        <w:pStyle w:val="Standard"/>
        <w:spacing w:line="276" w:lineRule="auto"/>
        <w:rPr>
          <w:rFonts w:ascii="Times New Roman" w:hAnsi="Times New Roman"/>
        </w:rPr>
      </w:pPr>
    </w:p>
    <w:p w14:paraId="519F5365" w14:textId="583A8BE0" w:rsidR="00700AEA" w:rsidRDefault="004A36C1">
      <w:pPr>
        <w:pStyle w:val="Standard"/>
        <w:spacing w:line="276" w:lineRule="auto"/>
      </w:pPr>
      <w:r>
        <w:rPr>
          <w:rFonts w:ascii="Times New Roman" w:hAnsi="Times New Roman"/>
        </w:rPr>
        <w:tab/>
        <w:t xml:space="preserve">Now </w:t>
      </w:r>
      <w:r w:rsidR="0083600C">
        <w:rPr>
          <w:rFonts w:ascii="Times New Roman" w:hAnsi="Times New Roman"/>
        </w:rPr>
        <w:t>let’s</w:t>
      </w:r>
      <w:r>
        <w:rPr>
          <w:rFonts w:ascii="Times New Roman" w:hAnsi="Times New Roman"/>
        </w:rPr>
        <w:t xml:space="preserve"> make f use itself to calculate its answer, but if we just do f(x) = f(x) + 2, and we try and solve it, it will </w:t>
      </w:r>
      <w:r w:rsidR="0083600C">
        <w:rPr>
          <w:rFonts w:ascii="Times New Roman" w:hAnsi="Times New Roman"/>
        </w:rPr>
        <w:t>continue</w:t>
      </w:r>
      <w:r>
        <w:rPr>
          <w:rFonts w:ascii="Times New Roman" w:hAnsi="Times New Roman"/>
        </w:rPr>
        <w:t xml:space="preserve"> forever because there is no </w:t>
      </w:r>
      <w:r w:rsidR="0083600C">
        <w:rPr>
          <w:rFonts w:ascii="Times New Roman" w:hAnsi="Times New Roman"/>
        </w:rPr>
        <w:t>end to it</w:t>
      </w:r>
      <w:r>
        <w:rPr>
          <w:rFonts w:ascii="Times New Roman" w:hAnsi="Times New Roman"/>
        </w:rPr>
        <w:t xml:space="preserve">. But what we can do is add a </w:t>
      </w:r>
      <w:r w:rsidR="0083600C">
        <w:rPr>
          <w:rFonts w:ascii="Times New Roman" w:hAnsi="Times New Roman"/>
        </w:rPr>
        <w:t>condition</w:t>
      </w:r>
      <w:r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-3             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x &lt; 6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2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 ≥ 6</m:t>
                </m:r>
              </m:e>
            </m:eqArr>
          </m:e>
        </m:d>
      </m:oMath>
      <w:r w:rsidR="0083600C">
        <w:rPr>
          <w:rFonts w:ascii="Times New Roman" w:hAnsi="Times New Roman"/>
        </w:rPr>
        <w:t xml:space="preserve">, so when </w:t>
      </w:r>
      <w:r w:rsidR="0083600C">
        <w:rPr>
          <w:rFonts w:ascii="Times New Roman" w:hAnsi="Times New Roman"/>
          <w:i/>
        </w:rPr>
        <w:t>x</w:t>
      </w:r>
      <w:r w:rsidR="0083600C">
        <w:rPr>
          <w:rFonts w:ascii="Times New Roman" w:hAnsi="Times New Roman"/>
        </w:rPr>
        <w:t xml:space="preserve"> drops below a threshold (6)</w:t>
      </w:r>
      <w:r w:rsidR="004B08FD">
        <w:rPr>
          <w:rFonts w:ascii="Times New Roman" w:hAnsi="Times New Roman"/>
        </w:rPr>
        <w:t xml:space="preserve">, the recursion stops. To ensure that </w:t>
      </w:r>
      <w:r w:rsidR="004B08FD">
        <w:rPr>
          <w:rFonts w:ascii="Times New Roman" w:hAnsi="Times New Roman"/>
          <w:i/>
        </w:rPr>
        <w:t>x</w:t>
      </w:r>
      <w:r w:rsidR="004B08FD">
        <w:t xml:space="preserve"> reaches that threshold, every iteration </w:t>
      </w:r>
      <w:r w:rsidR="004B08FD">
        <w:rPr>
          <w:i/>
        </w:rPr>
        <w:t>x</w:t>
      </w:r>
      <w:r w:rsidR="004B08FD">
        <w:t xml:space="preserve"> is continually decreased by a difference of 2.</w:t>
      </w:r>
      <w:r w:rsidR="00626EFD">
        <w:t xml:space="preserve"> To solve it you must continually subdivide the problem until you get to the base statement, then you can go backwards through </w:t>
      </w:r>
      <w:proofErr w:type="gramStart"/>
      <w:r w:rsidR="00626EFD">
        <w:t>all of</w:t>
      </w:r>
      <w:proofErr w:type="gramEnd"/>
      <w:r w:rsidR="00626EFD">
        <w:t xml:space="preserve"> the subdivisions, and finish. </w:t>
      </w:r>
    </w:p>
    <w:p w14:paraId="22013F90" w14:textId="24F02D43" w:rsidR="004B08FD" w:rsidRDefault="004B08FD">
      <w:pPr>
        <w:pStyle w:val="Standard"/>
        <w:spacing w:line="276" w:lineRule="auto"/>
      </w:pPr>
    </w:p>
    <w:p w14:paraId="2D0534CA" w14:textId="749BDF45" w:rsidR="004B08FD" w:rsidRDefault="004B08FD">
      <w:pPr>
        <w:pStyle w:val="Standard"/>
        <w:spacing w:line="276" w:lineRule="auto"/>
      </w:pPr>
      <w:r>
        <w:t>Let</w:t>
      </w:r>
      <w:r w:rsidR="0002449D">
        <w:t>’</w:t>
      </w:r>
      <w:r>
        <w:t xml:space="preserve">s say </w:t>
      </w:r>
      <w:r w:rsidR="0002449D">
        <w:t>that we solve f(x) for x = 15</w:t>
      </w:r>
      <w:r w:rsidR="00626EFD">
        <w:t xml:space="preserve"> using the SSS method (solve, substitute, </w:t>
      </w:r>
      <w:r w:rsidR="003A1E75">
        <w:t>simplify)</w:t>
      </w:r>
      <w:r w:rsidR="0002449D">
        <w:t>:</w:t>
      </w:r>
    </w:p>
    <w:p w14:paraId="1FE2275E" w14:textId="70F5E24B" w:rsidR="0002449D" w:rsidRDefault="00626EFD" w:rsidP="0002449D">
      <w:pPr>
        <w:pStyle w:val="Standard"/>
        <w:numPr>
          <w:ilvl w:val="0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15 - 2</m:t>
            </m:r>
          </m:e>
        </m:d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3A1E75">
        <w:t xml:space="preserve">  - Solve until we get to the base statement</w:t>
      </w:r>
    </w:p>
    <w:p w14:paraId="2BF93EEF" w14:textId="61915297" w:rsidR="0002449D" w:rsidRDefault="00626EFD" w:rsidP="0002449D">
      <w:pPr>
        <w:pStyle w:val="Standard"/>
        <w:numPr>
          <w:ilvl w:val="1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 – 2</m:t>
            </m:r>
          </m:e>
        </m:d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06CF3BDC" w14:textId="09D6353C" w:rsidR="00643B82" w:rsidRDefault="00626EFD" w:rsidP="00643B82">
      <w:pPr>
        <w:pStyle w:val="Standard"/>
        <w:numPr>
          <w:ilvl w:val="2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– 2</m:t>
            </m:r>
          </m:e>
        </m:d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6F696443" w14:textId="6D2FC6DA" w:rsidR="00643B82" w:rsidRDefault="00626EFD" w:rsidP="00643B82">
      <w:pPr>
        <w:pStyle w:val="Standard"/>
        <w:numPr>
          <w:ilvl w:val="3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 xml:space="preserve"> – 2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4409E529" w14:textId="35B51AD2" w:rsidR="00626EFD" w:rsidRDefault="00626EFD" w:rsidP="00626EFD">
      <w:pPr>
        <w:pStyle w:val="Standard"/>
        <w:numPr>
          <w:ilvl w:val="4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– 2</m:t>
            </m:r>
          </m:e>
        </m:d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6B0147A4" w14:textId="55AFBA2D" w:rsidR="00626EFD" w:rsidRDefault="00626EFD" w:rsidP="00626EFD">
      <w:pPr>
        <w:pStyle w:val="Standard"/>
        <w:numPr>
          <w:ilvl w:val="5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-3</m:t>
        </m:r>
      </m:oMath>
      <w:r w:rsidR="003A1E75">
        <w:t xml:space="preserve"> - We are at the base statement, so we must substitute</w:t>
      </w:r>
    </w:p>
    <w:p w14:paraId="144594B5" w14:textId="557D1C20" w:rsidR="00626EFD" w:rsidRDefault="00626EFD" w:rsidP="00626EFD">
      <w:pPr>
        <w:pStyle w:val="Standard"/>
        <w:numPr>
          <w:ilvl w:val="4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-3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3A1E75">
        <w:t xml:space="preserve">  - now we will just continue to simplify</w:t>
      </w:r>
    </w:p>
    <w:p w14:paraId="6EC8F8EC" w14:textId="442682F0" w:rsidR="00626EFD" w:rsidRPr="00626EFD" w:rsidRDefault="00626EFD" w:rsidP="00626EFD">
      <w:pPr>
        <w:pStyle w:val="Standard"/>
        <w:numPr>
          <w:ilvl w:val="3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=6*-2</m:t>
        </m:r>
      </m:oMath>
    </w:p>
    <w:p w14:paraId="1479FD3E" w14:textId="73A3C33A" w:rsidR="00626EFD" w:rsidRPr="00626EFD" w:rsidRDefault="00626EFD" w:rsidP="00626EFD">
      <w:pPr>
        <w:pStyle w:val="Standard"/>
        <w:numPr>
          <w:ilvl w:val="2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 -8*-2</m:t>
        </m:r>
      </m:oMath>
    </w:p>
    <w:p w14:paraId="6C857E3B" w14:textId="61703BC6" w:rsidR="00626EFD" w:rsidRPr="00626EFD" w:rsidRDefault="00626EFD" w:rsidP="00626EFD">
      <w:pPr>
        <w:pStyle w:val="Standard"/>
        <w:numPr>
          <w:ilvl w:val="1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r>
          <w:rPr>
            <w:rFonts w:ascii="Cambria Math" w:hAnsi="Cambria Math"/>
          </w:rPr>
          <m:t>=16*-2</m:t>
        </m:r>
      </m:oMath>
    </w:p>
    <w:p w14:paraId="29B2101F" w14:textId="3394C32B" w:rsidR="00626EFD" w:rsidRPr="00626EFD" w:rsidRDefault="00626EFD" w:rsidP="00626EFD">
      <w:pPr>
        <w:pStyle w:val="Standard"/>
        <w:numPr>
          <w:ilvl w:val="0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=-32* -2</m:t>
        </m:r>
      </m:oMath>
    </w:p>
    <w:p w14:paraId="6D100503" w14:textId="26F437B9" w:rsidR="00626EFD" w:rsidRDefault="00626EFD" w:rsidP="00626EFD">
      <w:pPr>
        <w:pStyle w:val="Standard"/>
        <w:numPr>
          <w:ilvl w:val="0"/>
          <w:numId w:val="2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=64</m:t>
        </m:r>
      </m:oMath>
    </w:p>
    <w:p w14:paraId="667DA57B" w14:textId="2976C480" w:rsidR="00626EFD" w:rsidRDefault="00626EFD" w:rsidP="00626EFD">
      <w:pPr>
        <w:tabs>
          <w:tab w:val="left" w:pos="3336"/>
        </w:tabs>
      </w:pPr>
    </w:p>
    <w:p w14:paraId="4C5D3B71" w14:textId="5914E378" w:rsidR="00626EFD" w:rsidRDefault="00626EFD" w:rsidP="00626EFD">
      <w:pPr>
        <w:tabs>
          <w:tab w:val="left" w:pos="3336"/>
        </w:tabs>
      </w:pPr>
      <w:r>
        <w:t>So out final answer here will be 64.</w:t>
      </w:r>
    </w:p>
    <w:p w14:paraId="116768C2" w14:textId="472A9F1C" w:rsidR="003A1E75" w:rsidRDefault="003A1E75" w:rsidP="00626EFD">
      <w:pPr>
        <w:tabs>
          <w:tab w:val="left" w:pos="3336"/>
        </w:tabs>
      </w:pPr>
    </w:p>
    <w:p w14:paraId="4926DDB2" w14:textId="7313DE69" w:rsidR="003A1E75" w:rsidRDefault="003A1E75" w:rsidP="00626EFD">
      <w:pPr>
        <w:tabs>
          <w:tab w:val="left" w:pos="3336"/>
        </w:tabs>
      </w:pPr>
    </w:p>
    <w:p w14:paraId="33554958" w14:textId="3DFBFAD7" w:rsidR="003A1E75" w:rsidRDefault="003A1E75" w:rsidP="00626EFD">
      <w:pPr>
        <w:tabs>
          <w:tab w:val="left" w:pos="3336"/>
        </w:tabs>
      </w:pPr>
      <w:r>
        <w:lastRenderedPageBreak/>
        <w:t>Recursion can also be used in geometry; do you see the recursion in this triangle?</w:t>
      </w:r>
    </w:p>
    <w:p w14:paraId="2E18AEA0" w14:textId="3100E78B" w:rsidR="003A1E75" w:rsidRDefault="003A1E75" w:rsidP="00626EFD">
      <w:pPr>
        <w:tabs>
          <w:tab w:val="left" w:pos="3336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0A8C1" wp14:editId="32EFDAE7">
            <wp:simplePos x="0" y="0"/>
            <wp:positionH relativeFrom="column">
              <wp:posOffset>1847850</wp:posOffset>
            </wp:positionH>
            <wp:positionV relativeFrom="paragraph">
              <wp:posOffset>209550</wp:posOffset>
            </wp:positionV>
            <wp:extent cx="2377440" cy="2065020"/>
            <wp:effectExtent l="0" t="0" r="3810" b="0"/>
            <wp:wrapTopAndBottom/>
            <wp:docPr id="5" name="Picture 5" descr="Image result for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cur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A2C8B" w14:textId="4AC4DE53" w:rsidR="003A1E75" w:rsidRDefault="003A1E75" w:rsidP="00626EFD">
      <w:pPr>
        <w:tabs>
          <w:tab w:val="left" w:pos="3336"/>
        </w:tabs>
      </w:pPr>
    </w:p>
    <w:p w14:paraId="35B97C08" w14:textId="746A1E67" w:rsidR="003A1E75" w:rsidRDefault="003A1E75" w:rsidP="00626EFD">
      <w:pPr>
        <w:tabs>
          <w:tab w:val="left" w:pos="333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1EFD64" wp14:editId="6D4DE46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076700" cy="2767675"/>
            <wp:effectExtent l="0" t="0" r="0" b="0"/>
            <wp:wrapTopAndBottom/>
            <wp:docPr id="1" name="Picture 1" descr="https://i.pinimg.com/originals/83/41/49/8341491c40669f668209b668ea67bb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83/41/49/8341491c40669f668209b668ea67bbf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It can also be seen in artwork, like this piece from M.C. Escher (I think).</w:t>
      </w:r>
    </w:p>
    <w:p w14:paraId="789D9153" w14:textId="7D225DB5" w:rsidR="003A1E75" w:rsidRDefault="003A1E75" w:rsidP="003A1E75">
      <w:pPr>
        <w:tabs>
          <w:tab w:val="left" w:pos="3336"/>
        </w:tabs>
        <w:jc w:val="center"/>
      </w:pPr>
    </w:p>
    <w:p w14:paraId="38D5851C" w14:textId="261D3FAB" w:rsidR="003A1E75" w:rsidRDefault="003A1E75" w:rsidP="00626EFD">
      <w:pPr>
        <w:tabs>
          <w:tab w:val="left" w:pos="3336"/>
        </w:tabs>
      </w:pPr>
    </w:p>
    <w:p w14:paraId="4B204C7A" w14:textId="08FCFB2C" w:rsidR="003A1E75" w:rsidRDefault="003A1E75" w:rsidP="00626EFD">
      <w:pPr>
        <w:tabs>
          <w:tab w:val="left" w:pos="3336"/>
        </w:tabs>
      </w:pPr>
    </w:p>
    <w:p w14:paraId="6C3C786F" w14:textId="66E53607" w:rsidR="007439D1" w:rsidRDefault="007439D1" w:rsidP="00626EFD">
      <w:pPr>
        <w:tabs>
          <w:tab w:val="left" w:pos="3336"/>
        </w:tabs>
      </w:pPr>
    </w:p>
    <w:p w14:paraId="0256A68E" w14:textId="51403A4D" w:rsidR="007439D1" w:rsidRDefault="007439D1" w:rsidP="00626EFD">
      <w:pPr>
        <w:tabs>
          <w:tab w:val="left" w:pos="3336"/>
        </w:tabs>
      </w:pPr>
    </w:p>
    <w:p w14:paraId="280975F7" w14:textId="0DFF54FB" w:rsidR="007439D1" w:rsidRDefault="007439D1" w:rsidP="00626EFD">
      <w:pPr>
        <w:tabs>
          <w:tab w:val="left" w:pos="3336"/>
        </w:tabs>
      </w:pPr>
    </w:p>
    <w:p w14:paraId="176BE944" w14:textId="21E0A581" w:rsidR="007439D1" w:rsidRDefault="007439D1" w:rsidP="00626EFD">
      <w:pPr>
        <w:tabs>
          <w:tab w:val="left" w:pos="3336"/>
        </w:tabs>
      </w:pPr>
    </w:p>
    <w:p w14:paraId="423A0A7F" w14:textId="47B192A9" w:rsidR="007439D1" w:rsidRDefault="007439D1" w:rsidP="00626EFD">
      <w:pPr>
        <w:tabs>
          <w:tab w:val="left" w:pos="3336"/>
        </w:tabs>
      </w:pPr>
    </w:p>
    <w:p w14:paraId="02544626" w14:textId="7613D0BB" w:rsidR="007439D1" w:rsidRDefault="007439D1" w:rsidP="00626EFD">
      <w:pPr>
        <w:tabs>
          <w:tab w:val="left" w:pos="3336"/>
        </w:tabs>
      </w:pPr>
    </w:p>
    <w:p w14:paraId="713B873A" w14:textId="13BF9F34" w:rsidR="007439D1" w:rsidRDefault="007439D1" w:rsidP="00626EFD">
      <w:pPr>
        <w:tabs>
          <w:tab w:val="left" w:pos="3336"/>
        </w:tabs>
      </w:pPr>
    </w:p>
    <w:p w14:paraId="394B4D5B" w14:textId="18E37021" w:rsidR="007439D1" w:rsidRDefault="007439D1" w:rsidP="00626EFD">
      <w:pPr>
        <w:tabs>
          <w:tab w:val="left" w:pos="3336"/>
        </w:tabs>
      </w:pPr>
    </w:p>
    <w:p w14:paraId="6851742F" w14:textId="17E312E2" w:rsidR="007439D1" w:rsidRDefault="007439D1" w:rsidP="00626EFD">
      <w:pPr>
        <w:tabs>
          <w:tab w:val="left" w:pos="3336"/>
        </w:tabs>
      </w:pPr>
    </w:p>
    <w:p w14:paraId="7D58197A" w14:textId="37D6520F" w:rsidR="007439D1" w:rsidRDefault="007439D1" w:rsidP="00626EFD">
      <w:pPr>
        <w:tabs>
          <w:tab w:val="left" w:pos="3336"/>
        </w:tabs>
      </w:pPr>
    </w:p>
    <w:p w14:paraId="3416E34A" w14:textId="6D1A5F8D" w:rsidR="007439D1" w:rsidRDefault="007439D1" w:rsidP="00626EFD">
      <w:pPr>
        <w:tabs>
          <w:tab w:val="left" w:pos="3336"/>
        </w:tabs>
      </w:pPr>
    </w:p>
    <w:p w14:paraId="5AB983FB" w14:textId="77777777" w:rsidR="007439D1" w:rsidRDefault="007439D1" w:rsidP="00626EFD">
      <w:pPr>
        <w:tabs>
          <w:tab w:val="left" w:pos="3336"/>
        </w:tabs>
      </w:pPr>
    </w:p>
    <w:p w14:paraId="1BE62814" w14:textId="35957FD9" w:rsidR="003A1E75" w:rsidRPr="00626EFD" w:rsidRDefault="003A1E75" w:rsidP="00626EFD">
      <w:pPr>
        <w:tabs>
          <w:tab w:val="left" w:pos="3336"/>
        </w:tabs>
      </w:pPr>
      <w:r>
        <w:t>*for more on recursion,</w:t>
      </w:r>
      <w:r w:rsidR="007439D1">
        <w:t xml:space="preserve"> start on</w:t>
      </w:r>
      <w:bookmarkStart w:id="0" w:name="_GoBack"/>
      <w:bookmarkEnd w:id="0"/>
      <w:r w:rsidR="007439D1">
        <w:t xml:space="preserve"> page 1</w:t>
      </w:r>
    </w:p>
    <w:sectPr w:rsidR="003A1E75" w:rsidRPr="00626EF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A4543" w14:textId="77777777" w:rsidR="004A36C1" w:rsidRDefault="004A36C1">
      <w:r>
        <w:separator/>
      </w:r>
    </w:p>
  </w:endnote>
  <w:endnote w:type="continuationSeparator" w:id="0">
    <w:p w14:paraId="70C3201A" w14:textId="77777777" w:rsidR="004A36C1" w:rsidRDefault="004A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09EF1" w14:textId="77777777" w:rsidR="004A36C1" w:rsidRDefault="004A36C1">
      <w:r>
        <w:rPr>
          <w:color w:val="000000"/>
        </w:rPr>
        <w:separator/>
      </w:r>
    </w:p>
  </w:footnote>
  <w:footnote w:type="continuationSeparator" w:id="0">
    <w:p w14:paraId="49338884" w14:textId="77777777" w:rsidR="004A36C1" w:rsidRDefault="004A3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69C"/>
    <w:multiLevelType w:val="hybridMultilevel"/>
    <w:tmpl w:val="4270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1772"/>
    <w:multiLevelType w:val="hybridMultilevel"/>
    <w:tmpl w:val="3954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91788"/>
    <w:multiLevelType w:val="hybridMultilevel"/>
    <w:tmpl w:val="CBB0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4BBB"/>
    <w:multiLevelType w:val="hybridMultilevel"/>
    <w:tmpl w:val="FF180AF2"/>
    <w:lvl w:ilvl="0" w:tplc="9768D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44E53"/>
    <w:multiLevelType w:val="multilevel"/>
    <w:tmpl w:val="3196C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7E515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201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B87D76"/>
    <w:multiLevelType w:val="hybridMultilevel"/>
    <w:tmpl w:val="F960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C36AC"/>
    <w:multiLevelType w:val="hybridMultilevel"/>
    <w:tmpl w:val="632C1F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579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0AEA"/>
    <w:rsid w:val="0002449D"/>
    <w:rsid w:val="003A1E75"/>
    <w:rsid w:val="004A36C1"/>
    <w:rsid w:val="004B08FD"/>
    <w:rsid w:val="00626EFD"/>
    <w:rsid w:val="00643B82"/>
    <w:rsid w:val="00681E19"/>
    <w:rsid w:val="00700AEA"/>
    <w:rsid w:val="007439D1"/>
    <w:rsid w:val="008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821E"/>
  <w15:docId w15:val="{4F140938-BFA0-4A52-8B2A-48B41E49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626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Gordon</dc:creator>
  <cp:lastModifiedBy>Max Gordon</cp:lastModifiedBy>
  <cp:revision>3</cp:revision>
  <dcterms:created xsi:type="dcterms:W3CDTF">2020-01-23T18:37:00Z</dcterms:created>
  <dcterms:modified xsi:type="dcterms:W3CDTF">2020-01-23T19:26:00Z</dcterms:modified>
</cp:coreProperties>
</file>