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E0924" w14:textId="364AC724" w:rsidR="00C52EA1" w:rsidRDefault="00C52EA1" w:rsidP="00C52EA1"/>
    <w:p w14:paraId="6DC68F16" w14:textId="51AB5666" w:rsidR="00C52EA1" w:rsidRDefault="00C52EA1" w:rsidP="00C52EA1">
      <w:r>
        <w:t xml:space="preserve">Generally, reading average scores were higher than math average scores throughout the data which was also reflected in the percentage of students passing those subjects. </w:t>
      </w:r>
    </w:p>
    <w:p w14:paraId="351E7187" w14:textId="6BF62627" w:rsidR="00C52EA1" w:rsidRDefault="00C52EA1" w:rsidP="00C52EA1"/>
    <w:p w14:paraId="6A35865C" w14:textId="3DD5088E" w:rsidR="00C52EA1" w:rsidRDefault="00C52EA1" w:rsidP="00C52EA1">
      <w:r>
        <w:t>Interestingly, the data shows the more a school spent on per student, the lower the score.</w:t>
      </w:r>
    </w:p>
    <w:p w14:paraId="30B5FB31" w14:textId="77777777" w:rsidR="00C52EA1" w:rsidRDefault="00C52EA1" w:rsidP="00C52EA1"/>
    <w:p w14:paraId="4F878859" w14:textId="507244D7" w:rsidR="00C52EA1" w:rsidRDefault="00C52EA1" w:rsidP="00C52EA1">
      <w:r>
        <w:t>Schools designated with a small and medium size range seemed to have higher average score and passing rate. There seems to be a significant drop in average score and passing rate when the school size is considered large.</w:t>
      </w:r>
    </w:p>
    <w:p w14:paraId="4AC7D53B" w14:textId="6F4C0C33" w:rsidR="00C52EA1" w:rsidRDefault="00C52EA1" w:rsidP="00C52EA1"/>
    <w:p w14:paraId="537D0393" w14:textId="1F0F3217" w:rsidR="00C52EA1" w:rsidRDefault="00C52EA1" w:rsidP="00C52EA1">
      <w:r>
        <w:t xml:space="preserve">Charter schools significantly outperformed </w:t>
      </w:r>
      <w:r w:rsidR="001A380A">
        <w:t>district schools especially in the overall passing rate.</w:t>
      </w:r>
      <w:bookmarkStart w:id="0" w:name="_GoBack"/>
      <w:bookmarkEnd w:id="0"/>
    </w:p>
    <w:p w14:paraId="4A8055A0" w14:textId="3861AD9F" w:rsidR="00C52EA1" w:rsidRDefault="00C52EA1" w:rsidP="00C52EA1"/>
    <w:p w14:paraId="164E8614" w14:textId="77777777" w:rsidR="00C52EA1" w:rsidRDefault="00C52EA1" w:rsidP="00C52EA1"/>
    <w:p w14:paraId="030582AD" w14:textId="77777777" w:rsidR="00C52EA1" w:rsidRDefault="00C52EA1" w:rsidP="00C52EA1"/>
    <w:sectPr w:rsidR="00C52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A1"/>
    <w:rsid w:val="001A380A"/>
    <w:rsid w:val="003A77F8"/>
    <w:rsid w:val="00C5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FE43B"/>
  <w15:chartTrackingRefBased/>
  <w15:docId w15:val="{4A77EED7-EBFB-47DA-8364-DBD00C0B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Yoo</dc:creator>
  <cp:keywords/>
  <dc:description/>
  <cp:lastModifiedBy>John Yoo</cp:lastModifiedBy>
  <cp:revision>1</cp:revision>
  <dcterms:created xsi:type="dcterms:W3CDTF">2019-03-18T22:06:00Z</dcterms:created>
  <dcterms:modified xsi:type="dcterms:W3CDTF">2019-03-18T22:18:00Z</dcterms:modified>
</cp:coreProperties>
</file>