
<file path=[Content_Types].xml><?xml version="1.0" encoding="utf-8"?>
<Types xmlns="http://schemas.openxmlformats.org/package/2006/content-types">
  <Default Extension="bin" ContentType="image/jpeg"/>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927"/>
      </w:tblGrid>
      <w:tr w:rsidR="00D7678A" w:rsidTr="00D7678A">
        <w:tc>
          <w:tcPr>
            <w:tcW w:w="4926" w:type="dxa"/>
          </w:tcPr>
          <w:p w:rsidR="00D7678A" w:rsidRDefault="00D7678A" w:rsidP="00D7678A">
            <w:r>
              <w:rPr>
                <w:noProof/>
              </w:rPr>
              <w:drawing>
                <wp:inline distT="0" distB="0" distL="0" distR="0">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8"/>
                          <a:stretch>
                            <a:fillRect/>
                          </a:stretch>
                        </pic:blipFill>
                        <pic:spPr>
                          <a:xfrm>
                            <a:off x="0" y="0"/>
                            <a:ext cx="2161641" cy="1008766"/>
                          </a:xfrm>
                          <a:prstGeom prst="rect">
                            <a:avLst/>
                          </a:prstGeom>
                        </pic:spPr>
                      </pic:pic>
                    </a:graphicData>
                  </a:graphic>
                </wp:inline>
              </w:drawing>
            </w:r>
          </w:p>
        </w:tc>
        <w:tc>
          <w:tcPr>
            <w:tcW w:w="4927" w:type="dxa"/>
            <w:vAlign w:val="center"/>
          </w:tcPr>
          <w:p w:rsidR="00D7678A" w:rsidRDefault="00D7678A" w:rsidP="00D7678A">
            <w:pPr>
              <w:jc w:val="right"/>
            </w:pPr>
            <w:r>
              <w:rPr>
                <w:noProof/>
              </w:rPr>
              <w:drawing>
                <wp:inline distT="0" distB="0" distL="0" distR="0">
                  <wp:extent cx="1801368" cy="360273"/>
                  <wp:effectExtent l="19050" t="0" r="9525" b="0"/>
                  <wp:docPr id="12"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9"/>
                          <a:stretch>
                            <a:fillRect/>
                          </a:stretch>
                        </pic:blipFill>
                        <pic:spPr>
                          <a:xfrm>
                            <a:off x="0" y="0"/>
                            <a:ext cx="1801368" cy="360273"/>
                          </a:xfrm>
                          <a:prstGeom prst="rect">
                            <a:avLst/>
                          </a:prstGeom>
                        </pic:spPr>
                      </pic:pic>
                    </a:graphicData>
                  </a:graphic>
                </wp:inline>
              </w:drawing>
            </w:r>
          </w:p>
        </w:tc>
      </w:tr>
    </w:tbl>
    <w:p w:rsidR="00D7678A" w:rsidRDefault="00D7678A"/>
    <w:p w:rsidR="00474EEB" w:rsidRPr="00125563" w:rsidRDefault="00474EEB" w:rsidP="00474EEB"/>
    <w:p w:rsidR="00BB2D0B" w:rsidRPr="0064443A" w:rsidRDefault="00BB2D0B" w:rsidP="00D14C4B">
      <w:pPr>
        <w:jc w:val="center"/>
        <w:rPr>
          <w:sz w:val="48"/>
          <w:szCs w:val="48"/>
        </w:rPr>
      </w:pPr>
      <w:r>
        <w:rPr>
          <w:rFonts w:ascii="黑体" w:eastAsia="黑体" w:hAnsi="黑体" w:hint="eastAsia"/>
          <w:sz w:val="48"/>
          <w:szCs w:val="48"/>
        </w:rPr>
        <w:t>硕士研究生</w:t>
      </w:r>
      <w:r w:rsidRPr="0064443A">
        <w:rPr>
          <w:rFonts w:ascii="黑体" w:eastAsia="黑体" w:hAnsi="黑体" w:hint="eastAsia"/>
          <w:sz w:val="48"/>
          <w:szCs w:val="48"/>
        </w:rPr>
        <w:t>学位</w:t>
      </w:r>
      <w:r w:rsidR="00C91A14" w:rsidRPr="0064443A">
        <w:rPr>
          <w:rFonts w:ascii="黑体" w:eastAsia="黑体" w:hAnsi="黑体" w:hint="eastAsia"/>
          <w:sz w:val="48"/>
          <w:szCs w:val="48"/>
        </w:rPr>
        <w:t>论文</w:t>
      </w:r>
      <w:r w:rsidR="00C91A14">
        <w:rPr>
          <w:rFonts w:ascii="黑体" w:eastAsia="黑体" w:hAnsi="黑体" w:hint="eastAsia"/>
          <w:sz w:val="48"/>
          <w:szCs w:val="48"/>
        </w:rPr>
        <w:t>阶段</w:t>
      </w:r>
      <w:r w:rsidRPr="0064443A">
        <w:rPr>
          <w:rFonts w:ascii="黑体" w:eastAsia="黑体" w:hAnsi="黑体" w:hint="eastAsia"/>
          <w:sz w:val="48"/>
          <w:szCs w:val="48"/>
        </w:rPr>
        <w:t>报告</w:t>
      </w: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D7678A">
      <w:pPr>
        <w:spacing w:beforeLines="50" w:before="156"/>
        <w:jc w:val="left"/>
      </w:pPr>
    </w:p>
    <w:p w:rsidR="00BB2D0B" w:rsidRPr="00EA28D5" w:rsidRDefault="00BB2D0B" w:rsidP="00D7678A">
      <w:pPr>
        <w:spacing w:beforeLines="50" w:before="156"/>
        <w:ind w:leftChars="950" w:left="1995"/>
        <w:rPr>
          <w:sz w:val="28"/>
          <w:szCs w:val="28"/>
        </w:rPr>
      </w:pPr>
      <w:r>
        <w:rPr>
          <w:rFonts w:ascii="宋体" w:hAnsi="宋体" w:hint="eastAsia"/>
          <w:sz w:val="28"/>
          <w:szCs w:val="28"/>
        </w:rPr>
        <w:t>学</w:t>
      </w:r>
      <w:r w:rsidR="009F7430">
        <w:rPr>
          <w:noProof/>
        </w:rPr>
        <w:pict>
          <v:shapetype id="_x0000_t32" coordsize="21600,21600" o:spt="32" o:oned="t" path="m,l21600,21600e" filled="f">
            <v:path arrowok="t" fillok="f" o:connecttype="none"/>
            <o:lock v:ext="edit" shapetype="t"/>
          </v:shapetype>
          <v:shape id="_x0000_s1026" type="#_x0000_t32" style="position:absolute;left:0;text-align:left;margin-left:185.8pt;margin-top:33.3pt;width:147pt;height:0;z-index:251655168;mso-position-horizontal-relative:text;mso-position-vertical-relative:text" o:connectortype="straight"/>
        </w:pict>
      </w:r>
      <w:r w:rsidR="00D7678A">
        <w:rPr>
          <w:rFonts w:ascii="宋体" w:hAnsi="宋体" w:hint="eastAsia"/>
          <w:sz w:val="28"/>
          <w:szCs w:val="28"/>
        </w:rPr>
        <w:t xml:space="preserve">    </w:t>
      </w:r>
      <w:r>
        <w:rPr>
          <w:rFonts w:ascii="宋体" w:hAnsi="宋体" w:hint="eastAsia"/>
          <w:sz w:val="28"/>
          <w:szCs w:val="28"/>
        </w:rPr>
        <w:t>号</w:t>
      </w:r>
      <w:r w:rsidRPr="00EA28D5">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2013111243</w:t>
      </w:r>
    </w:p>
    <w:p w:rsidR="00BB2D0B" w:rsidRPr="00EA28D5" w:rsidRDefault="00BB2D0B" w:rsidP="00D7678A">
      <w:pPr>
        <w:spacing w:beforeLines="50" w:before="156"/>
        <w:ind w:leftChars="950" w:left="1995"/>
        <w:jc w:val="left"/>
        <w:rPr>
          <w:sz w:val="28"/>
          <w:szCs w:val="28"/>
        </w:rPr>
      </w:pPr>
      <w:r>
        <w:rPr>
          <w:rFonts w:ascii="宋体" w:hAnsi="宋体" w:hint="eastAsia"/>
          <w:sz w:val="28"/>
          <w:szCs w:val="28"/>
        </w:rPr>
        <w:t>姓</w:t>
      </w:r>
      <w:r w:rsidR="00D7678A">
        <w:rPr>
          <w:rFonts w:ascii="宋体" w:hAnsi="宋体" w:hint="eastAsia"/>
          <w:sz w:val="28"/>
          <w:szCs w:val="28"/>
        </w:rPr>
        <w:t xml:space="preserve">    </w:t>
      </w:r>
      <w:r>
        <w:rPr>
          <w:rFonts w:ascii="宋体" w:hAnsi="宋体" w:hint="eastAsia"/>
          <w:sz w:val="28"/>
          <w:szCs w:val="28"/>
        </w:rPr>
        <w:t>名</w:t>
      </w:r>
      <w:r w:rsidR="009F7430">
        <w:rPr>
          <w:noProof/>
        </w:rPr>
        <w:pict>
          <v:shape id="_x0000_s1027" type="#_x0000_t32" style="position:absolute;left:0;text-align:left;margin-left:186.15pt;margin-top:33.25pt;width:147pt;height:0;z-index:251656192;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王东升</w:t>
      </w:r>
    </w:p>
    <w:p w:rsidR="00BB2D0B" w:rsidRPr="00EA28D5" w:rsidRDefault="00BB2D0B" w:rsidP="00D7678A">
      <w:pPr>
        <w:spacing w:beforeLines="50" w:before="156"/>
        <w:ind w:leftChars="950" w:left="1995"/>
        <w:jc w:val="left"/>
        <w:rPr>
          <w:sz w:val="28"/>
          <w:szCs w:val="28"/>
        </w:rPr>
      </w:pPr>
      <w:r>
        <w:rPr>
          <w:rFonts w:ascii="宋体" w:hAnsi="宋体" w:hint="eastAsia"/>
          <w:sz w:val="28"/>
          <w:szCs w:val="28"/>
        </w:rPr>
        <w:t>学</w:t>
      </w:r>
      <w:r w:rsidR="00D7678A">
        <w:rPr>
          <w:rFonts w:ascii="宋体" w:hAnsi="宋体" w:hint="eastAsia"/>
          <w:sz w:val="28"/>
          <w:szCs w:val="28"/>
        </w:rPr>
        <w:t xml:space="preserve">    </w:t>
      </w:r>
      <w:r>
        <w:rPr>
          <w:rFonts w:ascii="宋体" w:hAnsi="宋体" w:hint="eastAsia"/>
          <w:sz w:val="28"/>
          <w:szCs w:val="28"/>
        </w:rPr>
        <w:t>院</w:t>
      </w:r>
      <w:r w:rsidR="009F7430">
        <w:rPr>
          <w:noProof/>
        </w:rPr>
        <w:pict>
          <v:shape id="_x0000_s1028" type="#_x0000_t32" style="position:absolute;left:0;text-align:left;margin-left:186pt;margin-top:33.25pt;width:147pt;height:0;z-index:251660288;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网络技术研究院</w:t>
      </w:r>
    </w:p>
    <w:p w:rsidR="00BB2D0B" w:rsidRPr="00D64064" w:rsidRDefault="00BB2D0B" w:rsidP="00D7678A">
      <w:pPr>
        <w:spacing w:beforeLines="50" w:before="156"/>
        <w:ind w:leftChars="950" w:left="1995"/>
        <w:jc w:val="left"/>
        <w:rPr>
          <w:rFonts w:ascii="宋体" w:hAnsi="宋体"/>
          <w:sz w:val="28"/>
          <w:szCs w:val="28"/>
        </w:rPr>
      </w:pPr>
      <w:r w:rsidRPr="00D64064">
        <w:rPr>
          <w:rFonts w:ascii="宋体" w:hAnsi="宋体" w:hint="eastAsia"/>
          <w:sz w:val="28"/>
          <w:szCs w:val="28"/>
        </w:rPr>
        <w:t>专业</w:t>
      </w:r>
      <w:r w:rsidRPr="00D64064">
        <w:rPr>
          <w:rFonts w:ascii="宋体" w:hAnsi="宋体"/>
          <w:sz w:val="28"/>
          <w:szCs w:val="28"/>
        </w:rPr>
        <w:t>(</w:t>
      </w:r>
      <w:r w:rsidRPr="00D64064">
        <w:rPr>
          <w:rFonts w:ascii="宋体" w:hAnsi="宋体" w:hint="eastAsia"/>
          <w:sz w:val="28"/>
          <w:szCs w:val="28"/>
        </w:rPr>
        <w:t>领域</w:t>
      </w:r>
      <w:r w:rsidRPr="00D64064">
        <w:rPr>
          <w:rFonts w:ascii="宋体" w:hAnsi="宋体"/>
          <w:sz w:val="28"/>
          <w:szCs w:val="28"/>
        </w:rPr>
        <w:t>)</w:t>
      </w:r>
      <w:r w:rsidR="009F7430">
        <w:rPr>
          <w:rFonts w:ascii="宋体" w:hAnsi="宋体"/>
          <w:sz w:val="28"/>
          <w:szCs w:val="28"/>
        </w:rPr>
        <w:pict>
          <v:shape id="_x0000_s1029" type="#_x0000_t32" style="position:absolute;left:0;text-align:left;margin-left:186.25pt;margin-top:33.3pt;width:147pt;height:0;z-index:251657216;mso-position-horizontal-relative:text;mso-position-vertical-relative:text" o:connectortype="straight"/>
        </w:pict>
      </w:r>
      <w:r w:rsidRPr="00D64064">
        <w:rPr>
          <w:rFonts w:ascii="宋体" w:hAnsi="宋体"/>
          <w:sz w:val="28"/>
          <w:szCs w:val="28"/>
        </w:rPr>
        <w:t>:</w:t>
      </w:r>
      <w:r w:rsidR="00D7678A">
        <w:rPr>
          <w:rFonts w:ascii="宋体" w:hAnsi="宋体" w:hint="eastAsia"/>
          <w:sz w:val="28"/>
          <w:szCs w:val="28"/>
        </w:rPr>
        <w:t xml:space="preserve"> </w:t>
      </w:r>
      <w:r w:rsidRPr="00D64064">
        <w:rPr>
          <w:rFonts w:ascii="宋体" w:hAnsi="宋体"/>
          <w:sz w:val="28"/>
          <w:szCs w:val="28"/>
        </w:rPr>
        <w:t xml:space="preserve"> </w:t>
      </w:r>
      <w:r>
        <w:rPr>
          <w:rFonts w:ascii="宋体" w:hAnsi="宋体"/>
          <w:sz w:val="28"/>
          <w:szCs w:val="28"/>
        </w:rPr>
        <w:t>通信与信息系统</w:t>
      </w:r>
    </w:p>
    <w:p w:rsidR="00BB2D0B" w:rsidRPr="00EA28D5" w:rsidRDefault="009F7430" w:rsidP="00D7678A">
      <w:pPr>
        <w:spacing w:beforeLines="50" w:before="156"/>
        <w:ind w:leftChars="950" w:left="1995"/>
        <w:jc w:val="left"/>
        <w:rPr>
          <w:sz w:val="28"/>
          <w:szCs w:val="28"/>
        </w:rPr>
      </w:pPr>
      <w:r>
        <w:rPr>
          <w:noProof/>
        </w:rPr>
        <w:pict>
          <v:shape id="_x0000_s1030" type="#_x0000_t32" style="position:absolute;left:0;text-align:left;margin-left:186.6pt;margin-top:33.15pt;width:147pt;height:0;z-index:251658240" o:connectortype="straight"/>
        </w:pict>
      </w:r>
      <w:r w:rsidR="00BB2D0B" w:rsidRPr="00EA28D5">
        <w:rPr>
          <w:rFonts w:ascii="宋体" w:hAnsi="宋体" w:hint="eastAsia"/>
          <w:sz w:val="28"/>
          <w:szCs w:val="28"/>
        </w:rPr>
        <w:t>研究方向</w:t>
      </w:r>
      <w:r w:rsidR="00BB2D0B" w:rsidRPr="00EA28D5">
        <w:rPr>
          <w:rFonts w:ascii="宋体" w:hAnsi="宋体"/>
          <w:sz w:val="28"/>
          <w:szCs w:val="28"/>
        </w:rPr>
        <w:t xml:space="preserve">: </w:t>
      </w:r>
      <w:r w:rsidR="00D7678A">
        <w:rPr>
          <w:rFonts w:ascii="宋体" w:hAnsi="宋体" w:hint="eastAsia"/>
          <w:sz w:val="28"/>
          <w:szCs w:val="28"/>
        </w:rPr>
        <w:t xml:space="preserve">   </w:t>
      </w:r>
      <w:r w:rsidR="00BB2D0B">
        <w:rPr>
          <w:rFonts w:ascii="宋体" w:hAnsi="宋体"/>
          <w:sz w:val="28"/>
          <w:szCs w:val="28"/>
        </w:rPr>
        <w:t>信息理论与信息处理</w:t>
      </w:r>
    </w:p>
    <w:p w:rsidR="00BB2D0B" w:rsidRPr="002B001B" w:rsidRDefault="00BB2D0B" w:rsidP="00D7678A">
      <w:pPr>
        <w:tabs>
          <w:tab w:val="left" w:pos="3450"/>
        </w:tabs>
        <w:spacing w:beforeLines="50" w:before="156"/>
        <w:ind w:leftChars="950" w:left="1995"/>
        <w:jc w:val="left"/>
        <w:rPr>
          <w:szCs w:val="21"/>
        </w:rPr>
      </w:pPr>
      <w:r>
        <w:rPr>
          <w:rFonts w:ascii="宋体" w:hAnsi="宋体" w:hint="eastAsia"/>
          <w:sz w:val="28"/>
          <w:szCs w:val="28"/>
        </w:rPr>
        <w:t>导师姓名</w:t>
      </w:r>
      <w:r w:rsidR="009F7430">
        <w:rPr>
          <w:noProof/>
        </w:rPr>
        <w:pict>
          <v:shape id="_x0000_s1031" type="#_x0000_t32" style="position:absolute;left:0;text-align:left;margin-left:185.75pt;margin-top:34pt;width:147.75pt;height:0;z-index:251659264;mso-position-horizontal-relative:text;mso-position-vertical-relative:text" o:connectortype="straight"/>
        </w:pict>
      </w:r>
      <w:r w:rsidRPr="00EA28D5">
        <w:rPr>
          <w:rFonts w:ascii="宋体" w:hAnsi="宋体"/>
          <w:sz w:val="28"/>
          <w:szCs w:val="28"/>
        </w:rPr>
        <w:t>:</w:t>
      </w:r>
      <w:r>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龚向阳</w:t>
      </w:r>
    </w:p>
    <w:p w:rsidR="00BB2D0B" w:rsidRDefault="00BB2D0B">
      <w:pPr>
        <w:jc w:val="center"/>
      </w:pPr>
    </w:p>
    <w:p w:rsidR="00BB2D0B" w:rsidRDefault="00BB2D0B">
      <w:pPr>
        <w:widowControl/>
        <w:jc w:val="left"/>
      </w:pPr>
    </w:p>
    <w:p w:rsidR="00512E3B" w:rsidRDefault="00512E3B">
      <w:pPr>
        <w:widowControl/>
        <w:jc w:val="left"/>
      </w:pPr>
    </w:p>
    <w:p w:rsidR="00512E3B" w:rsidRPr="00512E3B" w:rsidRDefault="00512E3B" w:rsidP="00512E3B">
      <w:pPr>
        <w:jc w:val="center"/>
        <w:rPr>
          <w:rFonts w:ascii="华文楷体" w:eastAsia="华文楷体" w:hAnsi="华文楷体"/>
          <w:sz w:val="30"/>
          <w:szCs w:val="30"/>
        </w:rPr>
      </w:pPr>
      <w:r w:rsidRPr="00512E3B">
        <w:rPr>
          <w:rFonts w:ascii="华文楷体" w:eastAsia="华文楷体" w:hAnsi="华文楷体"/>
          <w:sz w:val="30"/>
          <w:szCs w:val="30"/>
        </w:rPr>
        <w:t>北京邮电大学</w:t>
      </w:r>
    </w:p>
    <w:p w:rsidR="0077428F" w:rsidRDefault="00BB2D0B">
      <w:pPr>
        <w:jc w:val="center"/>
        <w:rPr>
          <w:rFonts w:ascii="宋体" w:hAnsi="宋体"/>
          <w:sz w:val="28"/>
          <w:szCs w:val="28"/>
        </w:rPr>
      </w:pPr>
      <w:r>
        <w:rPr>
          <w:rFonts w:ascii="宋体" w:hAnsi="宋体"/>
          <w:sz w:val="28"/>
          <w:szCs w:val="28"/>
        </w:rPr>
        <w:t>2015年10月27日</w:t>
      </w:r>
    </w:p>
    <w:p w:rsidR="0077428F" w:rsidRPr="006D4290" w:rsidRDefault="006D4290" w:rsidP="006D4290">
      <w:pPr>
        <w:spacing w:line="20" w:lineRule="exact"/>
        <w:jc w:val="center"/>
        <w:rPr>
          <w:rFonts w:ascii="宋体" w:hAnsi="宋体"/>
          <w:sz w:val="10"/>
          <w:szCs w:val="10"/>
        </w:rPr>
      </w:pPr>
      <w:r>
        <w:rPr>
          <w:rFonts w:ascii="宋体" w:hAnsi="宋体"/>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1821"/>
        <w:gridCol w:w="3462"/>
        <w:gridCol w:w="1733"/>
        <w:gridCol w:w="2837"/>
      </w:tblGrid>
      <w:tr w:rsidR="00144C74" w:rsidTr="00030438">
        <w:trPr>
          <w:cantSplit/>
          <w:trHeight w:val="433"/>
          <w:jc w:val="center"/>
        </w:trPr>
        <w:tc>
          <w:tcPr>
            <w:tcW w:w="1689" w:type="dxa"/>
            <w:tcMar>
              <w:top w:w="0" w:type="dxa"/>
              <w:bottom w:w="0" w:type="dxa"/>
            </w:tcMar>
            <w:vAlign w:val="center"/>
          </w:tcPr>
          <w:p w:rsidR="00144C74" w:rsidRDefault="006D4290" w:rsidP="00D420F4">
            <w:pPr>
              <w:ind w:left="100"/>
              <w:jc w:val="center"/>
              <w:rPr>
                <w:rFonts w:ascii="宋体" w:hAnsi="宋体" w:cs="宋体"/>
              </w:rPr>
            </w:pPr>
            <w:r>
              <w:rPr>
                <w:rFonts w:ascii="宋体" w:hAnsi="宋体"/>
                <w:sz w:val="28"/>
                <w:szCs w:val="28"/>
              </w:rPr>
              <w:br w:type="page"/>
            </w:r>
            <w:r w:rsidR="00144C74">
              <w:rPr>
                <w:rFonts w:ascii="宋体" w:hAnsi="宋体" w:cs="宋体"/>
              </w:rPr>
              <w:t>论文题目</w:t>
            </w:r>
          </w:p>
        </w:tc>
        <w:tc>
          <w:tcPr>
            <w:tcW w:w="7935" w:type="dxa"/>
            <w:gridSpan w:val="3"/>
            <w:tcMar>
              <w:top w:w="0" w:type="dxa"/>
              <w:bottom w:w="0" w:type="dxa"/>
            </w:tcMar>
            <w:vAlign w:val="center"/>
          </w:tcPr>
          <w:p w:rsidR="00144C74" w:rsidRPr="002E07DF" w:rsidRDefault="00144C74" w:rsidP="00D420F4">
            <w:pPr>
              <w:jc w:val="left"/>
              <w:rPr>
                <w:szCs w:val="21"/>
              </w:rPr>
            </w:pPr>
            <w:r w:rsidRPr="002E07DF">
              <w:rPr>
                <w:rFonts w:ascii="宋体" w:hAnsi="宋体"/>
                <w:szCs w:val="21"/>
              </w:rPr>
              <w:t>基于参与式感知的数据处理及激励机制的研究与实现</w:t>
            </w:r>
          </w:p>
        </w:tc>
      </w:tr>
      <w:tr w:rsidR="00144C74" w:rsidTr="00030438">
        <w:trPr>
          <w:cantSplit/>
          <w:trHeight w:val="433"/>
          <w:jc w:val="center"/>
        </w:trPr>
        <w:tc>
          <w:tcPr>
            <w:tcW w:w="1689"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论文类型</w:t>
            </w:r>
          </w:p>
        </w:tc>
        <w:tc>
          <w:tcPr>
            <w:tcW w:w="3585"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综合研究</w:t>
            </w:r>
          </w:p>
        </w:tc>
        <w:tc>
          <w:tcPr>
            <w:tcW w:w="1590" w:type="dxa"/>
            <w:tcMar>
              <w:top w:w="0" w:type="dxa"/>
              <w:bottom w:w="0" w:type="dxa"/>
            </w:tcMar>
            <w:vAlign w:val="center"/>
          </w:tcPr>
          <w:p w:rsidR="00144C74" w:rsidRDefault="004503D7" w:rsidP="00D420F4">
            <w:pPr>
              <w:ind w:left="100"/>
              <w:jc w:val="center"/>
              <w:rPr>
                <w:rFonts w:ascii="宋体" w:hAnsi="宋体" w:cs="宋体"/>
              </w:rPr>
            </w:pPr>
            <w:r w:rsidRPr="002E07DF">
              <w:rPr>
                <w:rFonts w:ascii="宋体" w:hAnsi="宋体" w:hint="eastAsia"/>
                <w:szCs w:val="21"/>
              </w:rPr>
              <w:t>选题来源</w:t>
            </w:r>
          </w:p>
        </w:tc>
        <w:tc>
          <w:tcPr>
            <w:tcW w:w="2760"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国家自然科学基金项目</w:t>
            </w:r>
          </w:p>
        </w:tc>
      </w:tr>
      <w:tr w:rsidR="00144C74" w:rsidTr="00030438">
        <w:trPr>
          <w:cantSplit/>
          <w:trHeight w:val="433"/>
          <w:jc w:val="center"/>
        </w:trPr>
        <w:tc>
          <w:tcPr>
            <w:tcW w:w="1689"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开题日期</w:t>
            </w:r>
          </w:p>
        </w:tc>
        <w:tc>
          <w:tcPr>
            <w:tcW w:w="3585" w:type="dxa"/>
            <w:tcMar>
              <w:top w:w="0" w:type="dxa"/>
              <w:bottom w:w="0" w:type="dxa"/>
            </w:tcMar>
            <w:vAlign w:val="center"/>
          </w:tcPr>
          <w:p w:rsidR="00144C74" w:rsidRDefault="00617FD3" w:rsidP="00617FD3">
            <w:pPr>
              <w:jc w:val="left"/>
              <w:rPr>
                <w:rFonts w:ascii="宋体" w:hAnsi="宋体" w:cs="宋体"/>
              </w:rPr>
            </w:pPr>
            <w:r w:rsidRPr="002E07DF">
              <w:rPr>
                <w:rFonts w:ascii="宋体" w:hAnsi="宋体"/>
                <w:szCs w:val="21"/>
              </w:rPr>
              <w:t>2014-12-03</w:t>
            </w:r>
          </w:p>
        </w:tc>
        <w:tc>
          <w:tcPr>
            <w:tcW w:w="1590" w:type="dxa"/>
            <w:tcMar>
              <w:top w:w="0" w:type="dxa"/>
              <w:bottom w:w="0" w:type="dxa"/>
            </w:tcMar>
            <w:vAlign w:val="center"/>
          </w:tcPr>
          <w:p w:rsidR="00144C74" w:rsidRDefault="000B7177" w:rsidP="00D420F4">
            <w:pPr>
              <w:ind w:left="100"/>
              <w:jc w:val="center"/>
              <w:rPr>
                <w:rFonts w:ascii="宋体" w:hAnsi="宋体" w:cs="宋体"/>
              </w:rPr>
            </w:pPr>
            <w:r>
              <w:rPr>
                <w:rFonts w:ascii="宋体" w:hAnsi="宋体" w:cs="宋体" w:hint="eastAsia"/>
              </w:rPr>
              <w:t>是否开题题目</w:t>
            </w:r>
          </w:p>
        </w:tc>
        <w:tc>
          <w:tcPr>
            <w:tcW w:w="2760" w:type="dxa"/>
            <w:tcMar>
              <w:top w:w="0" w:type="dxa"/>
              <w:bottom w:w="0" w:type="dxa"/>
            </w:tcMar>
            <w:vAlign w:val="center"/>
          </w:tcPr>
          <w:p w:rsidR="00144C74" w:rsidRDefault="000B7177" w:rsidP="00403845">
            <w:pPr>
              <w:jc w:val="left"/>
              <w:rPr>
                <w:rFonts w:ascii="宋体" w:hAnsi="宋体" w:cs="宋体"/>
              </w:rPr>
            </w:pPr>
            <w:r w:rsidRPr="000B7177">
              <w:rPr>
                <w:rFonts w:ascii="宋体" w:hAnsi="宋体" w:cs="宋体"/>
              </w:rPr>
              <w:t>是</w:t>
            </w:r>
          </w:p>
        </w:tc>
      </w:tr>
      <w:tr w:rsidR="00144C74" w:rsidTr="00030438">
        <w:trPr>
          <w:cantSplit/>
          <w:trHeight w:val="433"/>
          <w:jc w:val="center"/>
        </w:trPr>
        <w:tc>
          <w:tcPr>
            <w:tcW w:w="1689"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论文开始日期</w:t>
            </w:r>
          </w:p>
        </w:tc>
        <w:tc>
          <w:tcPr>
            <w:tcW w:w="3585" w:type="dxa"/>
            <w:tcMar>
              <w:top w:w="0" w:type="dxa"/>
              <w:bottom w:w="0" w:type="dxa"/>
            </w:tcMar>
            <w:vAlign w:val="center"/>
          </w:tcPr>
          <w:p w:rsidR="00144C74" w:rsidRDefault="00403845" w:rsidP="00403845">
            <w:pPr>
              <w:jc w:val="left"/>
              <w:rPr>
                <w:rFonts w:ascii="宋体" w:hAnsi="宋体" w:cs="宋体"/>
              </w:rPr>
            </w:pPr>
            <w:r w:rsidRPr="002E07DF">
              <w:rPr>
                <w:rFonts w:ascii="宋体" w:hAnsi="宋体"/>
                <w:szCs w:val="21"/>
              </w:rPr>
              <w:t>2014-12-03</w:t>
            </w:r>
          </w:p>
        </w:tc>
        <w:tc>
          <w:tcPr>
            <w:tcW w:w="1590" w:type="dxa"/>
            <w:tcMar>
              <w:top w:w="0" w:type="dxa"/>
              <w:bottom w:w="0" w:type="dxa"/>
            </w:tcMar>
            <w:vAlign w:val="center"/>
          </w:tcPr>
          <w:p w:rsidR="00144C74" w:rsidRDefault="00CD675C" w:rsidP="00D420F4">
            <w:pPr>
              <w:ind w:left="100"/>
              <w:jc w:val="center"/>
              <w:rPr>
                <w:rFonts w:ascii="宋体" w:hAnsi="宋体" w:cs="宋体"/>
              </w:rPr>
            </w:pPr>
            <w:r>
              <w:rPr>
                <w:rFonts w:ascii="宋体" w:hAnsi="宋体" w:cs="宋体"/>
              </w:rPr>
              <w:t>报告日期</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2015-07-15</w:t>
            </w:r>
          </w:p>
        </w:tc>
      </w:tr>
      <w:tr w:rsidR="00144C74" w:rsidTr="00030438">
        <w:trPr>
          <w:cantSplit/>
          <w:trHeight w:val="433"/>
          <w:jc w:val="center"/>
        </w:trPr>
        <w:tc>
          <w:tcPr>
            <w:tcW w:w="1689"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报告地点</w:t>
            </w:r>
          </w:p>
        </w:tc>
        <w:tc>
          <w:tcPr>
            <w:tcW w:w="3585"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新科研楼431</w:t>
            </w:r>
          </w:p>
        </w:tc>
        <w:tc>
          <w:tcPr>
            <w:tcW w:w="1590"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报告时间</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上午 9：00-9：30</w:t>
            </w:r>
          </w:p>
        </w:tc>
      </w:tr>
      <w:tr w:rsidR="00144C74" w:rsidTr="00DD353A">
        <w:trPr>
          <w:trHeight w:val="11144"/>
          <w:jc w:val="center"/>
        </w:trPr>
        <w:tc>
          <w:tcPr>
            <w:tcW w:w="9624" w:type="dxa"/>
            <w:gridSpan w:val="4"/>
            <w:tcMar>
              <w:top w:w="200" w:type="dxa"/>
            </w:tcMar>
          </w:tcPr>
          <w:p w:rsidR="005501DA" w:rsidRDefault="005501DA" w:rsidP="00D7678A">
            <w:pPr>
              <w:spacing w:afterLines="50" w:after="156"/>
              <w:ind w:leftChars="100" w:left="210" w:rightChars="100" w:right="210"/>
              <w:jc w:val="left"/>
              <w:rPr>
                <w:rFonts w:ascii="宋体" w:hAnsi="宋体" w:cs="宋体"/>
              </w:rPr>
            </w:pPr>
            <w:r w:rsidRPr="00403845">
              <w:rPr>
                <w:rFonts w:ascii="宋体" w:hAnsi="宋体" w:cs="宋体"/>
                <w:b/>
              </w:rPr>
              <w:t>研究内容简介</w:t>
            </w:r>
          </w:p>
          <w:p w:rsidR="004F6010" w:rsidRDefault="00AC3BDD" w:rsidP="00CB3517">
            <w:pPr>
              <w:pStyle w:val="aa"/>
              <w:numPr>
                <w:ilvl w:val="0"/>
                <w:numId w:val="4"/>
              </w:numPr>
              <w:ind w:firstLineChars="0"/>
            </w:pPr>
            <w:r>
              <w:rPr>
                <w:rFonts w:hint="eastAsia"/>
              </w:rPr>
              <w:t>选题背景</w:t>
            </w:r>
          </w:p>
          <w:p w:rsidR="00630149" w:rsidRDefault="00630149" w:rsidP="00630149">
            <w:pPr>
              <w:pStyle w:val="aa"/>
              <w:ind w:left="420" w:firstLineChars="0" w:firstLine="0"/>
            </w:pPr>
          </w:p>
          <w:p w:rsidR="00A5742F" w:rsidRDefault="00AC3BDD" w:rsidP="00630149">
            <w:pPr>
              <w:ind w:firstLineChars="200" w:firstLine="420"/>
            </w:pPr>
            <w:r>
              <w:rPr>
                <w:rFonts w:hint="eastAsia"/>
              </w:rPr>
              <w:t>本</w:t>
            </w:r>
            <w:r>
              <w:t>课题主要是参与式感知环境下激励机制的研究与实现。</w:t>
            </w:r>
          </w:p>
          <w:p w:rsidR="00AC0297" w:rsidRDefault="00AC3BDD" w:rsidP="00630149">
            <w:pPr>
              <w:ind w:firstLineChars="200" w:firstLine="420"/>
            </w:pPr>
            <w:r>
              <w:rPr>
                <w:rFonts w:hint="eastAsia"/>
              </w:rPr>
              <w:t>参与式感知是一种新兴的感知</w:t>
            </w:r>
            <w:r>
              <w:t>方案，</w:t>
            </w:r>
            <w:r>
              <w:rPr>
                <w:rFonts w:hint="eastAsia"/>
              </w:rPr>
              <w:t>参与者</w:t>
            </w:r>
            <w:r>
              <w:t>（</w:t>
            </w:r>
            <w:r>
              <w:rPr>
                <w:rFonts w:hint="eastAsia"/>
              </w:rPr>
              <w:t>一般是</w:t>
            </w:r>
            <w:r>
              <w:t>一个地区的普通居民）</w:t>
            </w:r>
            <w:r>
              <w:rPr>
                <w:rFonts w:hint="eastAsia"/>
              </w:rPr>
              <w:t>主动</w:t>
            </w:r>
            <w:r>
              <w:t>的用移动手机获取周</w:t>
            </w:r>
            <w:r>
              <w:rPr>
                <w:rFonts w:hint="eastAsia"/>
              </w:rPr>
              <w:t>围环境</w:t>
            </w:r>
            <w:r>
              <w:t>的感知数据并分享，参与者群体共同</w:t>
            </w:r>
            <w:r>
              <w:rPr>
                <w:rFonts w:hint="eastAsia"/>
              </w:rPr>
              <w:t>完成</w:t>
            </w:r>
            <w:r>
              <w:t>某些现象的检测和分析。与传统</w:t>
            </w:r>
            <w:r>
              <w:rPr>
                <w:rFonts w:hint="eastAsia"/>
              </w:rPr>
              <w:t>的传感器</w:t>
            </w:r>
            <w:r>
              <w:t>网络相比，参与式感知具有部署成本低、维护开销小和覆盖范围大等优点。</w:t>
            </w:r>
            <w:r>
              <w:rPr>
                <w:rFonts w:hint="eastAsia"/>
              </w:rPr>
              <w:t>然而</w:t>
            </w:r>
            <w:r>
              <w:t>参与式感知也存在关键性问题阻止其真正在感知网络</w:t>
            </w:r>
            <w:r>
              <w:rPr>
                <w:rFonts w:hint="eastAsia"/>
              </w:rPr>
              <w:t>中</w:t>
            </w:r>
            <w:r>
              <w:t>发挥其重大作用。用户参与程度</w:t>
            </w:r>
            <w:r>
              <w:rPr>
                <w:rFonts w:hint="eastAsia"/>
              </w:rPr>
              <w:t>是</w:t>
            </w:r>
            <w:r>
              <w:t>这种新兴方案亟待解决的首要问题</w:t>
            </w:r>
            <w:r>
              <w:rPr>
                <w:rFonts w:hint="eastAsia"/>
              </w:rPr>
              <w:t>；</w:t>
            </w:r>
            <w:r>
              <w:t>同时</w:t>
            </w:r>
            <w:r>
              <w:rPr>
                <w:rFonts w:hint="eastAsia"/>
              </w:rPr>
              <w:t>，</w:t>
            </w:r>
            <w:r>
              <w:t>用户数据的正确性、及时性也需要保证；</w:t>
            </w:r>
            <w:r>
              <w:rPr>
                <w:rFonts w:hint="eastAsia"/>
              </w:rPr>
              <w:t>用户</w:t>
            </w:r>
            <w:r>
              <w:t>在参与的同时要保护其隐私（</w:t>
            </w:r>
            <w:r>
              <w:rPr>
                <w:rFonts w:hint="eastAsia"/>
              </w:rPr>
              <w:t>如用户</w:t>
            </w:r>
            <w:r>
              <w:t>的轨迹信息）</w:t>
            </w:r>
            <w:r>
              <w:rPr>
                <w:rFonts w:hint="eastAsia"/>
              </w:rPr>
              <w:t>不被</w:t>
            </w:r>
            <w:r>
              <w:t>恶意使用。本课题</w:t>
            </w:r>
            <w:r>
              <w:rPr>
                <w:rFonts w:hint="eastAsia"/>
              </w:rPr>
              <w:t>就是</w:t>
            </w:r>
            <w:r>
              <w:t>对激励用户参与到感知活动中的激励机制进行研究，并在实验室已有的感知平台做一些实验性的实现。</w:t>
            </w:r>
          </w:p>
          <w:p w:rsidR="004D3A88" w:rsidRDefault="00AC3BDD" w:rsidP="00630149">
            <w:pPr>
              <w:ind w:firstLineChars="200" w:firstLine="420"/>
            </w:pPr>
            <w:r>
              <w:rPr>
                <w:rFonts w:hint="eastAsia"/>
              </w:rPr>
              <w:t>参与式感知</w:t>
            </w:r>
            <w:r>
              <w:t>的成功实现高度依赖于足够数量的参与</w:t>
            </w:r>
            <w:r>
              <w:rPr>
                <w:rFonts w:hint="eastAsia"/>
              </w:rPr>
              <w:t>者</w:t>
            </w:r>
            <w:r>
              <w:t>。因为</w:t>
            </w:r>
            <w:r>
              <w:rPr>
                <w:rFonts w:hint="eastAsia"/>
              </w:rPr>
              <w:t>参与者在</w:t>
            </w:r>
            <w:r>
              <w:t>某些情形下不能从参与中直接受益，</w:t>
            </w:r>
            <w:r>
              <w:rPr>
                <w:rFonts w:hint="eastAsia"/>
              </w:rPr>
              <w:t>在参与式感知</w:t>
            </w:r>
            <w:r>
              <w:t>中包含激励机制</w:t>
            </w:r>
            <w:r>
              <w:rPr>
                <w:rFonts w:hint="eastAsia"/>
              </w:rPr>
              <w:t>成为</w:t>
            </w:r>
            <w:r>
              <w:t>必要条件。激励机制</w:t>
            </w:r>
            <w:r>
              <w:rPr>
                <w:rFonts w:hint="eastAsia"/>
              </w:rPr>
              <w:t>的</w:t>
            </w:r>
            <w:r>
              <w:t>目的是维持足够数量的参与者上传感知数据</w:t>
            </w:r>
            <w:r>
              <w:rPr>
                <w:rFonts w:hint="eastAsia"/>
              </w:rPr>
              <w:t>，</w:t>
            </w:r>
            <w:r>
              <w:t>激励参与者上传高质量数据并且培养参与者的更好的参与习惯。与此同时</w:t>
            </w:r>
            <w:r>
              <w:rPr>
                <w:rFonts w:hint="eastAsia"/>
              </w:rPr>
              <w:t>，</w:t>
            </w:r>
            <w:r>
              <w:t>激励机制</w:t>
            </w:r>
            <w:r>
              <w:rPr>
                <w:rFonts w:hint="eastAsia"/>
              </w:rPr>
              <w:t>也</w:t>
            </w:r>
            <w:r>
              <w:t>致力于减小平台的激励开销，与参与者实现共赢。</w:t>
            </w:r>
          </w:p>
          <w:p w:rsidR="00630149" w:rsidRDefault="00630149" w:rsidP="00630149">
            <w:pPr>
              <w:ind w:firstLineChars="200" w:firstLine="420"/>
            </w:pPr>
          </w:p>
          <w:p w:rsidR="001253B5" w:rsidRDefault="00AC3BDD" w:rsidP="00CB3517">
            <w:pPr>
              <w:pStyle w:val="aa"/>
              <w:numPr>
                <w:ilvl w:val="0"/>
                <w:numId w:val="4"/>
              </w:numPr>
              <w:ind w:firstLineChars="0"/>
            </w:pPr>
            <w:r>
              <w:rPr>
                <w:rFonts w:hint="eastAsia"/>
              </w:rPr>
              <w:t>研究内容</w:t>
            </w:r>
          </w:p>
          <w:p w:rsidR="00630149" w:rsidRDefault="00630149" w:rsidP="00630149">
            <w:pPr>
              <w:pStyle w:val="aa"/>
              <w:ind w:left="420" w:firstLineChars="0" w:firstLine="0"/>
            </w:pPr>
          </w:p>
          <w:p w:rsidR="001253B5" w:rsidRDefault="00AC3BDD" w:rsidP="00630149">
            <w:pPr>
              <w:ind w:firstLineChars="200" w:firstLine="420"/>
            </w:pPr>
            <w:r>
              <w:rPr>
                <w:rFonts w:hint="eastAsia"/>
              </w:rPr>
              <w:t>研究内容</w:t>
            </w:r>
            <w:r>
              <w:t>主要分为三部分：现有参与式感知中激励机制的调查研究、提出适合实验平台的用户激励机制和激励机制在实验平台的工程实现</w:t>
            </w:r>
            <w:r>
              <w:rPr>
                <w:rFonts w:hint="eastAsia"/>
              </w:rPr>
              <w:t>。</w:t>
            </w:r>
            <w:r>
              <w:t>下面</w:t>
            </w:r>
            <w:r>
              <w:rPr>
                <w:rFonts w:hint="eastAsia"/>
              </w:rPr>
              <w:t>分别</w:t>
            </w:r>
            <w:r>
              <w:t>阐述。</w:t>
            </w:r>
          </w:p>
          <w:p w:rsidR="001253B5" w:rsidRDefault="00AC3BDD" w:rsidP="00630149">
            <w:pPr>
              <w:pStyle w:val="aa"/>
              <w:numPr>
                <w:ilvl w:val="0"/>
                <w:numId w:val="3"/>
              </w:numPr>
              <w:ind w:firstLineChars="0"/>
              <w:jc w:val="left"/>
            </w:pPr>
            <w:r>
              <w:t>现有参与式感知中激励机制的调查研究</w:t>
            </w:r>
            <w:r>
              <w:br/>
            </w:r>
            <w:r w:rsidR="00630149">
              <w:rPr>
                <w:rFonts w:hint="eastAsia"/>
              </w:rPr>
              <w:t xml:space="preserve">        </w:t>
            </w:r>
            <w:r>
              <w:rPr>
                <w:rFonts w:hint="eastAsia"/>
              </w:rPr>
              <w:t>为了</w:t>
            </w:r>
            <w:r>
              <w:t>激励用户参与到感知活动中，很直接的可以设计这样一种激励机制，由</w:t>
            </w:r>
            <w:r>
              <w:rPr>
                <w:rFonts w:hint="eastAsia"/>
              </w:rPr>
              <w:t>参与式感知</w:t>
            </w:r>
            <w:r>
              <w:t>平台补偿参与者的感知开销，并且提供附加的收益鼓励人们加入到感知活动。然而</w:t>
            </w:r>
            <w:r>
              <w:rPr>
                <w:rFonts w:hint="eastAsia"/>
              </w:rPr>
              <w:t>，</w:t>
            </w:r>
            <w:r>
              <w:t>准确的评估参与者的感知开销是很困难的，平台和参与者的定价过程都很盲目，因为对于参与式感知，不同于机会感知，参与者的感知开销主要是</w:t>
            </w:r>
            <w:r>
              <w:rPr>
                <w:rFonts w:hint="eastAsia"/>
              </w:rPr>
              <w:t>人为干预</w:t>
            </w:r>
            <w:r>
              <w:t>感知过程而引起的心理上的不适（</w:t>
            </w:r>
            <w:r>
              <w:rPr>
                <w:rFonts w:hint="eastAsia"/>
              </w:rPr>
              <w:t>麻烦</w:t>
            </w:r>
            <w:r>
              <w:t>、流程枯燥等）</w:t>
            </w:r>
            <w:r>
              <w:rPr>
                <w:rFonts w:hint="eastAsia"/>
              </w:rPr>
              <w:t>，</w:t>
            </w:r>
            <w:r>
              <w:t>而机会感知不需要</w:t>
            </w:r>
            <w:r>
              <w:rPr>
                <w:rFonts w:hint="eastAsia"/>
              </w:rPr>
              <w:t>人为</w:t>
            </w:r>
            <w:r>
              <w:t>的介入到感知流程。所以</w:t>
            </w:r>
            <w:r>
              <w:rPr>
                <w:rFonts w:hint="eastAsia"/>
              </w:rPr>
              <w:t>更好的</w:t>
            </w:r>
            <w:r>
              <w:t>定价方案是综合市场机制和平台的可用激励预算来给出更合理的激励价格。</w:t>
            </w:r>
            <w:r>
              <w:br/>
            </w:r>
            <w:r>
              <w:rPr>
                <w:rFonts w:hint="eastAsia"/>
              </w:rPr>
              <w:t>已有</w:t>
            </w:r>
            <w:r>
              <w:t>研究中对感知开销的定价和预算分配</w:t>
            </w:r>
            <w:r>
              <w:rPr>
                <w:rFonts w:hint="eastAsia"/>
              </w:rPr>
              <w:t>主要</w:t>
            </w:r>
            <w:r>
              <w:t>可以分为两类：</w:t>
            </w:r>
            <w:r>
              <w:rPr>
                <w:rFonts w:hint="eastAsia"/>
              </w:rPr>
              <w:t>基于</w:t>
            </w:r>
            <w:r>
              <w:t>逆向竞拍的机制和</w:t>
            </w:r>
            <w:r>
              <w:rPr>
                <w:rFonts w:hint="eastAsia"/>
              </w:rPr>
              <w:t>非</w:t>
            </w:r>
            <w:r>
              <w:t>竞拍机制。</w:t>
            </w:r>
            <w:r>
              <w:br/>
            </w:r>
            <w:r>
              <w:rPr>
                <w:rFonts w:hint="eastAsia"/>
              </w:rPr>
              <w:t>非</w:t>
            </w:r>
            <w:r>
              <w:t>竞拍</w:t>
            </w:r>
            <w:r>
              <w:rPr>
                <w:rFonts w:hint="eastAsia"/>
              </w:rPr>
              <w:t>的</w:t>
            </w:r>
            <w:r>
              <w:t>激励机制：</w:t>
            </w:r>
            <w:r>
              <w:br/>
            </w:r>
            <w:r>
              <w:rPr>
                <w:rFonts w:hint="eastAsia"/>
              </w:rPr>
              <w:t>[</w:t>
            </w:r>
            <w:r>
              <w:t>1</w:t>
            </w:r>
            <w:r>
              <w:rPr>
                <w:rFonts w:hint="eastAsia"/>
              </w:rPr>
              <w:t>]</w:t>
            </w:r>
            <w:r>
              <w:rPr>
                <w:rFonts w:hint="eastAsia"/>
              </w:rPr>
              <w:t>中</w:t>
            </w:r>
            <w:r>
              <w:t>Reddy</w:t>
            </w:r>
            <w:r>
              <w:t>等提出两种激励方法：</w:t>
            </w:r>
          </w:p>
          <w:p w:rsidR="00B01C09" w:rsidRDefault="00AC3BDD" w:rsidP="00630149">
            <w:pPr>
              <w:pStyle w:val="aa"/>
              <w:numPr>
                <w:ilvl w:val="1"/>
                <w:numId w:val="3"/>
              </w:numPr>
              <w:ind w:firstLineChars="0"/>
              <w:jc w:val="left"/>
            </w:pPr>
            <w:r>
              <w:t>MACRO:</w:t>
            </w:r>
            <w:r>
              <w:rPr>
                <w:rFonts w:hint="eastAsia"/>
              </w:rPr>
              <w:t>提供给</w:t>
            </w:r>
            <w:r>
              <w:t>参与者固定金额</w:t>
            </w:r>
            <w:r>
              <w:rPr>
                <w:rFonts w:hint="eastAsia"/>
              </w:rPr>
              <w:t>的</w:t>
            </w:r>
            <w:r>
              <w:t>激励，参与者完成接下来的</w:t>
            </w:r>
            <w:r>
              <w:rPr>
                <w:rFonts w:hint="eastAsia"/>
              </w:rPr>
              <w:t>一段</w:t>
            </w:r>
            <w:r>
              <w:t>时期的感知任务（</w:t>
            </w:r>
            <w:r>
              <w:rPr>
                <w:rFonts w:hint="eastAsia"/>
              </w:rPr>
              <w:t>一次</w:t>
            </w:r>
            <w:r>
              <w:t>付清）</w:t>
            </w:r>
            <w:r>
              <w:rPr>
                <w:rFonts w:hint="eastAsia"/>
              </w:rPr>
              <w:t>；</w:t>
            </w:r>
          </w:p>
          <w:p w:rsidR="00B01C09" w:rsidRDefault="00AC3BDD" w:rsidP="00630149">
            <w:pPr>
              <w:pStyle w:val="aa"/>
              <w:numPr>
                <w:ilvl w:val="1"/>
                <w:numId w:val="3"/>
              </w:numPr>
              <w:ind w:firstLineChars="0"/>
              <w:jc w:val="left"/>
            </w:pPr>
            <w:r>
              <w:t>MICRO:</w:t>
            </w:r>
            <w:r>
              <w:rPr>
                <w:rFonts w:hint="eastAsia"/>
              </w:rPr>
              <w:t>提供给</w:t>
            </w:r>
            <w:r>
              <w:t>参与者固定</w:t>
            </w:r>
            <w:r>
              <w:rPr>
                <w:rFonts w:hint="eastAsia"/>
              </w:rPr>
              <w:t>金额的</w:t>
            </w:r>
            <w:r>
              <w:t>激励，</w:t>
            </w:r>
            <w:r>
              <w:rPr>
                <w:rFonts w:hint="eastAsia"/>
              </w:rPr>
              <w:t>每次</w:t>
            </w:r>
            <w:r>
              <w:t>感知数据的上传激励一次，每次的金额也可能不同，根据用户的参与程度</w:t>
            </w:r>
            <w:r>
              <w:rPr>
                <w:rFonts w:hint="eastAsia"/>
              </w:rPr>
              <w:t>决定</w:t>
            </w:r>
            <w:r>
              <w:t>激励金额（</w:t>
            </w:r>
            <w:r>
              <w:rPr>
                <w:rFonts w:hint="eastAsia"/>
              </w:rPr>
              <w:t>按次</w:t>
            </w:r>
            <w:r>
              <w:t>付清）</w:t>
            </w:r>
            <w:r>
              <w:rPr>
                <w:rFonts w:hint="eastAsia"/>
              </w:rPr>
              <w:t>。</w:t>
            </w:r>
          </w:p>
          <w:p w:rsidR="001F7BBC" w:rsidRDefault="00AC3BDD" w:rsidP="00630149">
            <w:pPr>
              <w:ind w:left="840"/>
              <w:jc w:val="left"/>
            </w:pPr>
            <w:r>
              <w:rPr>
                <w:rFonts w:hint="eastAsia"/>
              </w:rPr>
              <w:t>[</w:t>
            </w:r>
            <w:r>
              <w:t>2</w:t>
            </w:r>
            <w:r>
              <w:rPr>
                <w:rFonts w:hint="eastAsia"/>
              </w:rPr>
              <w:t>]</w:t>
            </w:r>
            <w:r>
              <w:rPr>
                <w:rFonts w:hint="eastAsia"/>
              </w:rPr>
              <w:t>中</w:t>
            </w:r>
            <w:r>
              <w:t>Tridib Mukherjee</w:t>
            </w:r>
            <w:r>
              <w:rPr>
                <w:rFonts w:hint="eastAsia"/>
              </w:rPr>
              <w:t>等</w:t>
            </w:r>
            <w:r>
              <w:t>提出，用户报告城市中发生的事件后，获得奖励</w:t>
            </w:r>
            <w:r>
              <w:rPr>
                <w:rFonts w:hint="eastAsia"/>
              </w:rPr>
              <w:t>由</w:t>
            </w:r>
            <w:r>
              <w:t>固定的金额乘以一个加权系数来决定，加权系数代表这个报告的及时性、品质等因素。</w:t>
            </w:r>
          </w:p>
          <w:p w:rsidR="001F7BBC" w:rsidRDefault="00AC3BDD" w:rsidP="00630149">
            <w:pPr>
              <w:ind w:left="840"/>
              <w:jc w:val="left"/>
            </w:pPr>
            <w:r>
              <w:t>[3]</w:t>
            </w:r>
            <w:r>
              <w:rPr>
                <w:rFonts w:hint="eastAsia"/>
              </w:rPr>
              <w:t>中</w:t>
            </w:r>
            <w:r>
              <w:rPr>
                <w:rFonts w:hint="eastAsia"/>
              </w:rPr>
              <w:t xml:space="preserve">Yang D </w:t>
            </w:r>
            <w:r>
              <w:rPr>
                <w:rFonts w:hint="eastAsia"/>
              </w:rPr>
              <w:t>等</w:t>
            </w:r>
            <w:r>
              <w:t>提出</w:t>
            </w:r>
            <w:r>
              <w:rPr>
                <w:rFonts w:hint="eastAsia"/>
              </w:rPr>
              <w:t>用户中心</w:t>
            </w:r>
            <w:r>
              <w:t>的激励机制模型，此模型在参与者之间分配预算，根据他们的参与程度不同每个用户获得总预算的不同比重。</w:t>
            </w:r>
          </w:p>
          <w:p w:rsidR="001F7BBC" w:rsidRDefault="009F7430" w:rsidP="00630149">
            <w:pPr>
              <w:ind w:left="840"/>
              <w:jc w:val="left"/>
            </w:pPr>
          </w:p>
          <w:p w:rsidR="001F7BBC" w:rsidRDefault="00AC3BDD" w:rsidP="00630149">
            <w:pPr>
              <w:ind w:left="840"/>
              <w:jc w:val="left"/>
            </w:pPr>
            <w:r>
              <w:rPr>
                <w:rFonts w:hint="eastAsia"/>
              </w:rPr>
              <w:lastRenderedPageBreak/>
              <w:t>基于</w:t>
            </w:r>
            <w:r>
              <w:t>逆向竞拍</w:t>
            </w:r>
            <w:r>
              <w:rPr>
                <w:rFonts w:hint="eastAsia"/>
              </w:rPr>
              <w:t>的</w:t>
            </w:r>
            <w:r>
              <w:t>激励机制</w:t>
            </w:r>
          </w:p>
          <w:p w:rsidR="00982E1D" w:rsidRDefault="00AC3BDD" w:rsidP="00630149">
            <w:pPr>
              <w:ind w:left="840" w:firstLineChars="200" w:firstLine="420"/>
              <w:jc w:val="left"/>
            </w:pPr>
            <w:r>
              <w:rPr>
                <w:rFonts w:hint="eastAsia"/>
              </w:rPr>
              <w:t>Juong</w:t>
            </w:r>
            <w:r>
              <w:t xml:space="preserve">-Sik Lee </w:t>
            </w:r>
            <w:r>
              <w:rPr>
                <w:rFonts w:hint="eastAsia"/>
              </w:rPr>
              <w:t>首次</w:t>
            </w:r>
            <w:r>
              <w:t>在</w:t>
            </w:r>
            <w:r>
              <w:rPr>
                <w:rFonts w:hint="eastAsia"/>
              </w:rPr>
              <w:t>[</w:t>
            </w:r>
            <w:r>
              <w:t>4</w:t>
            </w:r>
            <w:r>
              <w:rPr>
                <w:rFonts w:hint="eastAsia"/>
              </w:rPr>
              <w:t>]</w:t>
            </w:r>
            <w:r>
              <w:rPr>
                <w:rFonts w:hint="eastAsia"/>
              </w:rPr>
              <w:t>中</w:t>
            </w:r>
            <w:r>
              <w:t>将逆向竞拍引入到参与式感知中。在逆向竞拍中，平台选出报价最低的</w:t>
            </w:r>
            <w:r>
              <w:t>N</w:t>
            </w:r>
            <w:r>
              <w:t>个用户作为选中者对其上传的行为给予奖励（</w:t>
            </w:r>
            <w:r>
              <w:rPr>
                <w:rFonts w:hint="eastAsia"/>
              </w:rPr>
              <w:t>普通</w:t>
            </w:r>
            <w:r>
              <w:t>竞拍（</w:t>
            </w:r>
            <w:r>
              <w:rPr>
                <w:rFonts w:hint="eastAsia"/>
              </w:rPr>
              <w:t>正向</w:t>
            </w:r>
            <w:r>
              <w:t>竞拍）</w:t>
            </w:r>
            <w:r>
              <w:rPr>
                <w:rFonts w:hint="eastAsia"/>
              </w:rPr>
              <w:t>中</w:t>
            </w:r>
            <w:r>
              <w:t>会选取报价最高的用户作为竞拍成功者）。</w:t>
            </w:r>
            <w:r>
              <w:rPr>
                <w:rFonts w:hint="eastAsia"/>
              </w:rPr>
              <w:t>在此</w:t>
            </w:r>
            <w:r>
              <w:t>模式下，平台将感知开销的定价负担转移给参与者，而且此模式可以适应市场环境的动态变化。从</w:t>
            </w:r>
            <w:r>
              <w:rPr>
                <w:rFonts w:hint="eastAsia"/>
              </w:rPr>
              <w:t>次开始</w:t>
            </w:r>
            <w:r>
              <w:t>，大量文献提出给予逆向竞拍的模型和方法</w:t>
            </w:r>
            <w:r>
              <w:rPr>
                <w:rFonts w:hint="eastAsia"/>
              </w:rPr>
              <w:t>，</w:t>
            </w:r>
            <w:r>
              <w:t>来</w:t>
            </w:r>
            <w:r>
              <w:rPr>
                <w:rFonts w:hint="eastAsia"/>
              </w:rPr>
              <w:t>从</w:t>
            </w:r>
            <w:r>
              <w:t>不同方面完善和提升其性能，如</w:t>
            </w:r>
            <w:r>
              <w:rPr>
                <w:rFonts w:hint="eastAsia"/>
              </w:rPr>
              <w:t>引入</w:t>
            </w:r>
            <w:r>
              <w:t>“VPC”</w:t>
            </w:r>
            <w:r>
              <w:rPr>
                <w:rFonts w:hint="eastAsia"/>
              </w:rPr>
              <w:t>来</w:t>
            </w:r>
            <w:r>
              <w:t>避免</w:t>
            </w:r>
            <w:r>
              <w:rPr>
                <w:rFonts w:hint="eastAsia"/>
              </w:rPr>
              <w:t>“</w:t>
            </w:r>
            <w:r>
              <w:t>开销</w:t>
            </w:r>
            <w:r>
              <w:rPr>
                <w:rFonts w:hint="eastAsia"/>
              </w:rPr>
              <w:t>爆炸”</w:t>
            </w:r>
            <w:r>
              <w:t>、</w:t>
            </w:r>
            <w:r>
              <w:rPr>
                <w:rFonts w:hint="eastAsia"/>
              </w:rPr>
              <w:t>[</w:t>
            </w:r>
            <w:r>
              <w:t>3</w:t>
            </w:r>
            <w:r>
              <w:rPr>
                <w:rFonts w:hint="eastAsia"/>
              </w:rPr>
              <w:t>]</w:t>
            </w:r>
            <w:r>
              <w:rPr>
                <w:rFonts w:hint="eastAsia"/>
              </w:rPr>
              <w:t>中</w:t>
            </w:r>
            <w:r>
              <w:t>构建用户中心模型</w:t>
            </w:r>
            <w:r>
              <w:rPr>
                <w:rFonts w:hint="eastAsia"/>
              </w:rPr>
              <w:t>以</w:t>
            </w:r>
            <w:r>
              <w:t>牺牲掉部分平台利润来获取报价的真实性</w:t>
            </w:r>
            <w:r>
              <w:rPr>
                <w:rFonts w:hint="eastAsia"/>
              </w:rPr>
              <w:t>、</w:t>
            </w:r>
            <w:r>
              <w:rPr>
                <w:rFonts w:hint="eastAsia"/>
              </w:rPr>
              <w:t>[</w:t>
            </w:r>
            <w:r>
              <w:t>5</w:t>
            </w:r>
            <w:r>
              <w:rPr>
                <w:rFonts w:hint="eastAsia"/>
              </w:rPr>
              <w:t>]</w:t>
            </w:r>
            <w:r>
              <w:rPr>
                <w:rFonts w:hint="eastAsia"/>
              </w:rPr>
              <w:t>提出</w:t>
            </w:r>
            <w:r>
              <w:t>在线的基于逆向竞拍的激励机制来实时地选择用户。</w:t>
            </w:r>
            <w:r>
              <w:t>[5]</w:t>
            </w:r>
            <w:r>
              <w:rPr>
                <w:rFonts w:hint="eastAsia"/>
              </w:rPr>
              <w:t>为了</w:t>
            </w:r>
            <w:r>
              <w:t>实时地选择用户，将会拒绝一些用户来进行采样，所以公平性减弱。</w:t>
            </w:r>
            <w:r>
              <w:rPr>
                <w:rFonts w:hint="eastAsia"/>
              </w:rPr>
              <w:t>[</w:t>
            </w:r>
            <w:r>
              <w:t>6]</w:t>
            </w:r>
            <w:r>
              <w:rPr>
                <w:rFonts w:hint="eastAsia"/>
              </w:rPr>
              <w:t>也是</w:t>
            </w:r>
            <w:r>
              <w:t>基于逆向竞拍，但是考虑了预算受限和位置因素等限制条件。</w:t>
            </w:r>
          </w:p>
          <w:p w:rsidR="00460251" w:rsidRDefault="00AC3BDD" w:rsidP="00630149">
            <w:pPr>
              <w:ind w:left="840"/>
              <w:jc w:val="left"/>
            </w:pPr>
            <w:r>
              <w:rPr>
                <w:rFonts w:hint="eastAsia"/>
              </w:rPr>
              <w:t>现</w:t>
            </w:r>
            <w:r>
              <w:t>将两种机制的优</w:t>
            </w:r>
            <w:r>
              <w:rPr>
                <w:rFonts w:hint="eastAsia"/>
              </w:rPr>
              <w:t>点</w:t>
            </w:r>
            <w:r>
              <w:t>和</w:t>
            </w:r>
            <w:r>
              <w:rPr>
                <w:rFonts w:hint="eastAsia"/>
              </w:rPr>
              <w:t>缺点</w:t>
            </w:r>
            <w:r>
              <w:t>以表格形式列出：</w:t>
            </w:r>
          </w:p>
          <w:tbl>
            <w:tblPr>
              <w:tblW w:w="793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4005"/>
              <w:gridCol w:w="2614"/>
            </w:tblGrid>
            <w:tr w:rsidR="00A14A2F" w:rsidRPr="0057315C" w:rsidTr="00A14A2F">
              <w:trPr>
                <w:trHeight w:val="447"/>
              </w:trPr>
              <w:tc>
                <w:tcPr>
                  <w:tcW w:w="1317" w:type="dxa"/>
                  <w:shd w:val="clear" w:color="auto" w:fill="auto"/>
                </w:tcPr>
                <w:p w:rsidR="00A14A2F" w:rsidRPr="0057315C" w:rsidRDefault="009F7430" w:rsidP="008053BB">
                  <w:pPr>
                    <w:pStyle w:val="11BodyText"/>
                    <w:ind w:left="0"/>
                    <w:rPr>
                      <w:rFonts w:ascii="Nokia Sans" w:hAnsi="Nokia Sans"/>
                      <w:sz w:val="20"/>
                      <w:lang w:eastAsia="zh-CN"/>
                    </w:rPr>
                  </w:pPr>
                </w:p>
              </w:tc>
              <w:tc>
                <w:tcPr>
                  <w:tcW w:w="4005"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基于逆向</w:t>
                  </w:r>
                  <w:r>
                    <w:rPr>
                      <w:rFonts w:ascii="Nokia Sans" w:hAnsi="Nokia Sans"/>
                      <w:sz w:val="20"/>
                      <w:lang w:eastAsia="zh-CN"/>
                    </w:rPr>
                    <w:t>竞拍的定价策略</w:t>
                  </w:r>
                </w:p>
              </w:tc>
              <w:tc>
                <w:tcPr>
                  <w:tcW w:w="2614"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非</w:t>
                  </w:r>
                  <w:r>
                    <w:rPr>
                      <w:rFonts w:ascii="Nokia Sans" w:hAnsi="Nokia Sans"/>
                      <w:sz w:val="20"/>
                      <w:lang w:eastAsia="zh-CN"/>
                    </w:rPr>
                    <w:t>竞拍定价策略</w:t>
                  </w:r>
                </w:p>
              </w:tc>
            </w:tr>
            <w:tr w:rsidR="00A14A2F" w:rsidRPr="0057315C" w:rsidTr="00A14A2F">
              <w:tc>
                <w:tcPr>
                  <w:tcW w:w="1317"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优点</w:t>
                  </w:r>
                </w:p>
              </w:tc>
              <w:tc>
                <w:tcPr>
                  <w:tcW w:w="4005"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在参与者</w:t>
                  </w:r>
                  <w:r>
                    <w:rPr>
                      <w:rFonts w:ascii="Nokia Sans" w:hAnsi="Nokia Sans"/>
                      <w:sz w:val="20"/>
                      <w:lang w:eastAsia="zh-CN"/>
                    </w:rPr>
                    <w:t>之间形成博弈；在一定程度上减少预算；能动态适应市场的变化</w:t>
                  </w:r>
                </w:p>
              </w:tc>
              <w:tc>
                <w:tcPr>
                  <w:tcW w:w="2614"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没有定价</w:t>
                  </w:r>
                  <w:r>
                    <w:rPr>
                      <w:rFonts w:ascii="Nokia Sans" w:hAnsi="Nokia Sans"/>
                      <w:sz w:val="20"/>
                      <w:lang w:eastAsia="zh-CN"/>
                    </w:rPr>
                    <w:t>协商过程、简单；</w:t>
                  </w:r>
                  <w:r>
                    <w:rPr>
                      <w:rFonts w:ascii="Nokia Sans" w:hAnsi="Nokia Sans" w:hint="eastAsia"/>
                      <w:sz w:val="20"/>
                      <w:lang w:eastAsia="zh-CN"/>
                    </w:rPr>
                    <w:t>实时地</w:t>
                  </w:r>
                  <w:r>
                    <w:rPr>
                      <w:rFonts w:ascii="Nokia Sans" w:hAnsi="Nokia Sans"/>
                      <w:sz w:val="20"/>
                      <w:lang w:eastAsia="zh-CN"/>
                    </w:rPr>
                    <w:t>选择用户</w:t>
                  </w:r>
                </w:p>
              </w:tc>
            </w:tr>
            <w:tr w:rsidR="00A14A2F" w:rsidRPr="0057315C" w:rsidTr="00A14A2F">
              <w:tc>
                <w:tcPr>
                  <w:tcW w:w="1317"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缺点</w:t>
                  </w:r>
                </w:p>
              </w:tc>
              <w:tc>
                <w:tcPr>
                  <w:tcW w:w="4005"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高的</w:t>
                  </w:r>
                  <w:r>
                    <w:rPr>
                      <w:rFonts w:ascii="Nokia Sans" w:hAnsi="Nokia Sans"/>
                      <w:sz w:val="20"/>
                      <w:lang w:eastAsia="zh-CN"/>
                    </w:rPr>
                    <w:t>博弈开销会导致虚假竞标和开销</w:t>
                  </w:r>
                  <w:r>
                    <w:rPr>
                      <w:rFonts w:ascii="Nokia Sans" w:hAnsi="Nokia Sans" w:hint="eastAsia"/>
                      <w:sz w:val="20"/>
                      <w:lang w:eastAsia="zh-CN"/>
                    </w:rPr>
                    <w:t>爆炸</w:t>
                  </w:r>
                  <w:r>
                    <w:rPr>
                      <w:rFonts w:ascii="Nokia Sans" w:hAnsi="Nokia Sans"/>
                      <w:sz w:val="20"/>
                      <w:lang w:eastAsia="zh-CN"/>
                    </w:rPr>
                    <w:t>；很难实时地选择用户</w:t>
                  </w:r>
                </w:p>
              </w:tc>
              <w:tc>
                <w:tcPr>
                  <w:tcW w:w="2614" w:type="dxa"/>
                  <w:shd w:val="clear" w:color="auto" w:fill="auto"/>
                </w:tcPr>
                <w:p w:rsidR="00CB3517"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平台</w:t>
                  </w:r>
                  <w:r>
                    <w:rPr>
                      <w:rFonts w:ascii="Nokia Sans" w:hAnsi="Nokia Sans"/>
                      <w:sz w:val="20"/>
                      <w:lang w:eastAsia="zh-CN"/>
                    </w:rPr>
                    <w:t>评估感知开销是一种负担；统一的固定奖励不能激励参与者上传比他人更好的感知数据</w:t>
                  </w:r>
                </w:p>
              </w:tc>
            </w:tr>
          </w:tbl>
          <w:p w:rsidR="00460251" w:rsidRPr="00A14A2F" w:rsidRDefault="009F7430" w:rsidP="001F7BBC">
            <w:pPr>
              <w:ind w:left="840"/>
            </w:pPr>
          </w:p>
          <w:p w:rsidR="001253B5" w:rsidRDefault="00AC3BDD" w:rsidP="00CB3517">
            <w:pPr>
              <w:pStyle w:val="aa"/>
              <w:numPr>
                <w:ilvl w:val="0"/>
                <w:numId w:val="3"/>
              </w:numPr>
              <w:ind w:firstLineChars="0"/>
            </w:pPr>
            <w:r>
              <w:rPr>
                <w:rFonts w:hint="eastAsia"/>
              </w:rPr>
              <w:t>适合于实验</w:t>
            </w:r>
            <w:r>
              <w:t>平台的用户激励机制</w:t>
            </w:r>
          </w:p>
          <w:p w:rsidR="00CB3517" w:rsidRDefault="00AC3BDD" w:rsidP="00630149">
            <w:pPr>
              <w:ind w:left="840" w:firstLineChars="200" w:firstLine="420"/>
            </w:pPr>
            <w:r>
              <w:rPr>
                <w:rFonts w:hint="eastAsia"/>
              </w:rPr>
              <w:t>本</w:t>
            </w:r>
            <w:r>
              <w:t>课题依托的实验平台是基于参与式感知的空气质量检测平台。</w:t>
            </w:r>
            <w:r>
              <w:rPr>
                <w:rFonts w:hint="eastAsia"/>
              </w:rPr>
              <w:t>参与者</w:t>
            </w:r>
            <w:r>
              <w:t>通过对一个固定场景进行连续拍照，</w:t>
            </w:r>
            <w:r>
              <w:rPr>
                <w:rFonts w:hint="eastAsia"/>
              </w:rPr>
              <w:t>建立</w:t>
            </w:r>
            <w:r>
              <w:t>空气质量与场景照片之间的对应关系，</w:t>
            </w:r>
            <w:r>
              <w:rPr>
                <w:rFonts w:hint="eastAsia"/>
              </w:rPr>
              <w:t>之后</w:t>
            </w:r>
            <w:r>
              <w:t>通过</w:t>
            </w:r>
            <w:r>
              <w:rPr>
                <w:rFonts w:hint="eastAsia"/>
              </w:rPr>
              <w:t>照片</w:t>
            </w:r>
            <w:r>
              <w:t>即可分析对应的空气质量情况。此类</w:t>
            </w:r>
            <w:r>
              <w:rPr>
                <w:rFonts w:hint="eastAsia"/>
              </w:rPr>
              <w:t>绘制</w:t>
            </w:r>
            <w:r>
              <w:t>环境数据地图</w:t>
            </w:r>
            <w:r>
              <w:rPr>
                <w:rFonts w:hint="eastAsia"/>
              </w:rPr>
              <w:t>的</w:t>
            </w:r>
            <w:r>
              <w:t>参与式感知应用场景具有一定的</w:t>
            </w:r>
            <w:r>
              <w:rPr>
                <w:rFonts w:hint="eastAsia"/>
              </w:rPr>
              <w:t>通用性</w:t>
            </w:r>
            <w:r>
              <w:t>，</w:t>
            </w:r>
            <w:r>
              <w:rPr>
                <w:rFonts w:hint="eastAsia"/>
              </w:rPr>
              <w:t>其特点是</w:t>
            </w:r>
            <w:r>
              <w:t>感知任务的发布具有周期性、重复性。针对</w:t>
            </w:r>
            <w:r>
              <w:rPr>
                <w:rFonts w:hint="eastAsia"/>
              </w:rPr>
              <w:t>平台</w:t>
            </w:r>
            <w:r>
              <w:t>的这种周期性的参与式感知应用场景，提出了一种新颖的激励机制，将总预算分配到每一轮任务的执行当中</w:t>
            </w:r>
            <w:r>
              <w:rPr>
                <w:rFonts w:hint="eastAsia"/>
              </w:rPr>
              <w:t>。</w:t>
            </w:r>
            <w:r>
              <w:t>此</w:t>
            </w:r>
            <w:r>
              <w:rPr>
                <w:rFonts w:hint="eastAsia"/>
              </w:rPr>
              <w:t>方法利用</w:t>
            </w:r>
            <w:r>
              <w:t>市场机制</w:t>
            </w:r>
            <w:r>
              <w:rPr>
                <w:rFonts w:hint="eastAsia"/>
              </w:rPr>
              <w:t>来找到</w:t>
            </w:r>
            <w:r>
              <w:t>合适的子预算（</w:t>
            </w:r>
            <w:r>
              <w:rPr>
                <w:rFonts w:hint="eastAsia"/>
              </w:rPr>
              <w:t>每轮</w:t>
            </w:r>
            <w:r>
              <w:t>任务预算）</w:t>
            </w:r>
            <w:r>
              <w:rPr>
                <w:rFonts w:hint="eastAsia"/>
              </w:rPr>
              <w:t>，</w:t>
            </w:r>
            <w:r>
              <w:t>当前轮预算和执行情况也会影响下一轮预算的分配。</w:t>
            </w:r>
          </w:p>
          <w:p w:rsidR="003E21E2" w:rsidRDefault="00AC3BDD" w:rsidP="00CB3517">
            <w:pPr>
              <w:ind w:left="840"/>
            </w:pPr>
            <w:r>
              <w:rPr>
                <w:rFonts w:hint="eastAsia"/>
              </w:rPr>
              <w:t>我们</w:t>
            </w:r>
            <w:r>
              <w:t>将任务执行流程分为两种状态：定价阶段和稳定价格阶段，两种阶段可以互相转化。</w:t>
            </w:r>
          </w:p>
          <w:p w:rsidR="001F436E" w:rsidRDefault="00AC3BDD" w:rsidP="001F436E">
            <w:pPr>
              <w:ind w:left="840"/>
            </w:pPr>
            <w:r>
              <w:rPr>
                <w:rFonts w:hint="eastAsia"/>
              </w:rPr>
              <w:t>对于</w:t>
            </w:r>
            <w:r>
              <w:t>特定的一轮任务，设计一种激励机制里刺激参与者提供更好的感知数据并且避免博弈开销。</w:t>
            </w:r>
          </w:p>
          <w:p w:rsidR="001F436E" w:rsidRDefault="00AC3BDD" w:rsidP="00630149">
            <w:pPr>
              <w:pStyle w:val="aa"/>
              <w:numPr>
                <w:ilvl w:val="0"/>
                <w:numId w:val="3"/>
              </w:numPr>
              <w:ind w:firstLineChars="0"/>
              <w:jc w:val="left"/>
            </w:pPr>
            <w:r>
              <w:rPr>
                <w:rFonts w:hint="eastAsia"/>
              </w:rPr>
              <w:t>激励机制</w:t>
            </w:r>
            <w:r>
              <w:t>在实验平台的工程实现</w:t>
            </w:r>
          </w:p>
          <w:p w:rsidR="001F436E" w:rsidRDefault="00AC3BDD" w:rsidP="00630149">
            <w:pPr>
              <w:pStyle w:val="aa"/>
              <w:numPr>
                <w:ilvl w:val="1"/>
                <w:numId w:val="3"/>
              </w:numPr>
              <w:ind w:firstLineChars="0"/>
              <w:jc w:val="left"/>
            </w:pPr>
            <w:r>
              <w:rPr>
                <w:rFonts w:hint="eastAsia"/>
              </w:rPr>
              <w:t>需求</w:t>
            </w:r>
            <w:r>
              <w:t>描述</w:t>
            </w:r>
          </w:p>
          <w:p w:rsidR="008147ED" w:rsidRPr="008147ED" w:rsidRDefault="00AC3BDD" w:rsidP="00630149">
            <w:pPr>
              <w:pStyle w:val="aa"/>
              <w:numPr>
                <w:ilvl w:val="2"/>
                <w:numId w:val="3"/>
              </w:numPr>
              <w:ind w:firstLineChars="0"/>
              <w:jc w:val="left"/>
            </w:pPr>
            <w:r w:rsidRPr="008147ED">
              <w:rPr>
                <w:rFonts w:hint="eastAsia"/>
              </w:rPr>
              <w:t>总体概述：在实验室现有平台中加入激励功能，实现两种经典的激励方案，分别为固定价格的微支付方案和基于逆向竞拍的用户报价方案。</w:t>
            </w:r>
          </w:p>
          <w:p w:rsidR="008147ED" w:rsidRDefault="00AC3BDD" w:rsidP="00630149">
            <w:pPr>
              <w:pStyle w:val="aa"/>
              <w:numPr>
                <w:ilvl w:val="2"/>
                <w:numId w:val="3"/>
              </w:numPr>
              <w:ind w:firstLineChars="0"/>
              <w:jc w:val="left"/>
            </w:pPr>
            <w:r w:rsidRPr="008147ED">
              <w:rPr>
                <w:rFonts w:hint="eastAsia"/>
              </w:rPr>
              <w:t>详细功能需求：</w:t>
            </w:r>
          </w:p>
          <w:p w:rsidR="008147ED" w:rsidRPr="008147ED" w:rsidRDefault="00AC3BDD" w:rsidP="00630149">
            <w:pPr>
              <w:pStyle w:val="aa"/>
              <w:numPr>
                <w:ilvl w:val="3"/>
                <w:numId w:val="3"/>
              </w:numPr>
              <w:ind w:firstLineChars="0"/>
              <w:jc w:val="left"/>
            </w:pPr>
            <w:r>
              <w:t>固定价格的微支付方案</w:t>
            </w:r>
            <w:r>
              <w:br/>
            </w:r>
            <w:bookmarkStart w:id="0" w:name="OLE_LINK1"/>
            <w:bookmarkStart w:id="1" w:name="OLE_LINK2"/>
            <w:r w:rsidRPr="008147ED">
              <w:t>向目标用户推送任务信息</w:t>
            </w:r>
          </w:p>
          <w:p w:rsidR="008147ED" w:rsidRPr="008147ED" w:rsidRDefault="00AC3BDD" w:rsidP="00630149">
            <w:pPr>
              <w:ind w:left="1680" w:firstLine="420"/>
              <w:jc w:val="left"/>
            </w:pPr>
            <w:r w:rsidRPr="008147ED">
              <w:t>将现有需要激励用户上传照片的站点信息</w:t>
            </w:r>
            <w:r w:rsidRPr="008147ED">
              <w:rPr>
                <w:rFonts w:hint="eastAsia"/>
              </w:rPr>
              <w:t>、</w:t>
            </w:r>
            <w:r w:rsidRPr="008147ED">
              <w:t>固定报酬推送给用户</w:t>
            </w:r>
            <w:r w:rsidRPr="008147ED">
              <w:rPr>
                <w:rFonts w:hint="eastAsia"/>
              </w:rPr>
              <w:t>，用户点击通知进入主程序任务展示界面</w:t>
            </w:r>
            <w:r w:rsidRPr="008147ED">
              <w:t xml:space="preserve"> </w:t>
            </w:r>
          </w:p>
          <w:bookmarkEnd w:id="0"/>
          <w:bookmarkEnd w:id="1"/>
          <w:p w:rsidR="008147ED" w:rsidRPr="008147ED" w:rsidRDefault="00AC3BDD" w:rsidP="00630149">
            <w:pPr>
              <w:ind w:left="1680" w:firstLine="420"/>
              <w:jc w:val="left"/>
            </w:pPr>
            <w:r w:rsidRPr="008147ED">
              <w:t>接收用户上传的感知数据</w:t>
            </w:r>
          </w:p>
          <w:p w:rsidR="008147ED" w:rsidRPr="008147ED" w:rsidRDefault="00AC3BDD" w:rsidP="00630149">
            <w:pPr>
              <w:ind w:left="1680" w:firstLine="420"/>
              <w:jc w:val="left"/>
            </w:pPr>
            <w:r w:rsidRPr="008147ED">
              <w:t>接收数据时判断标志位</w:t>
            </w:r>
            <w:r w:rsidRPr="008147ED">
              <w:rPr>
                <w:rFonts w:hint="eastAsia"/>
              </w:rPr>
              <w:t>，</w:t>
            </w:r>
            <w:r w:rsidRPr="008147ED">
              <w:t>如果是某个推送任务的上传数据</w:t>
            </w:r>
            <w:r w:rsidRPr="008147ED">
              <w:rPr>
                <w:rFonts w:hint="eastAsia"/>
              </w:rPr>
              <w:t>，</w:t>
            </w:r>
            <w:r w:rsidRPr="008147ED">
              <w:t>会进入任务管理流程</w:t>
            </w:r>
            <w:r w:rsidRPr="008147ED">
              <w:rPr>
                <w:rFonts w:hint="eastAsia"/>
              </w:rPr>
              <w:t>，</w:t>
            </w:r>
            <w:r w:rsidRPr="008147ED">
              <w:t>否则为普通上传</w:t>
            </w:r>
            <w:r w:rsidRPr="008147ED">
              <w:rPr>
                <w:rFonts w:hint="eastAsia"/>
              </w:rPr>
              <w:t>，</w:t>
            </w:r>
            <w:r w:rsidRPr="008147ED">
              <w:t>增加响应积分即可</w:t>
            </w:r>
          </w:p>
          <w:p w:rsidR="008147ED" w:rsidRPr="008147ED" w:rsidRDefault="00AC3BDD" w:rsidP="00630149">
            <w:pPr>
              <w:ind w:left="1680" w:firstLine="420"/>
              <w:jc w:val="left"/>
            </w:pPr>
            <w:r w:rsidRPr="008147ED">
              <w:t>数据有效性验证</w:t>
            </w:r>
            <w:r w:rsidRPr="008147ED">
              <w:rPr>
                <w:rFonts w:hint="eastAsia"/>
              </w:rPr>
              <w:t>，</w:t>
            </w:r>
            <w:r w:rsidRPr="008147ED">
              <w:t>有效的用户进行固定价格激励</w:t>
            </w:r>
          </w:p>
          <w:p w:rsidR="008147ED" w:rsidRDefault="00AC3BDD" w:rsidP="00630149">
            <w:pPr>
              <w:ind w:left="1680" w:firstLine="420"/>
              <w:jc w:val="left"/>
            </w:pPr>
            <w:r w:rsidRPr="008147ED">
              <w:t>收据收集完毕或者截止时间到达</w:t>
            </w:r>
            <w:r w:rsidRPr="008147ED">
              <w:rPr>
                <w:rFonts w:hint="eastAsia"/>
              </w:rPr>
              <w:t>，</w:t>
            </w:r>
            <w:r w:rsidRPr="008147ED">
              <w:t>结束任务</w:t>
            </w:r>
          </w:p>
          <w:p w:rsidR="008147ED" w:rsidRDefault="00AC3BDD" w:rsidP="00630149">
            <w:pPr>
              <w:pStyle w:val="aa"/>
              <w:numPr>
                <w:ilvl w:val="3"/>
                <w:numId w:val="3"/>
              </w:numPr>
              <w:ind w:firstLineChars="0"/>
              <w:jc w:val="left"/>
            </w:pPr>
            <w:r>
              <w:t>基于逆向竞拍的激励方</w:t>
            </w:r>
            <w:r>
              <w:rPr>
                <w:rFonts w:hint="eastAsia"/>
              </w:rPr>
              <w:t>案</w:t>
            </w:r>
            <w:r>
              <w:br/>
            </w:r>
            <w:r>
              <w:rPr>
                <w:rFonts w:hint="eastAsia"/>
              </w:rPr>
              <w:t>向目标用户推送任务信息</w:t>
            </w:r>
          </w:p>
          <w:p w:rsidR="008147ED" w:rsidRDefault="00AC3BDD" w:rsidP="00630149">
            <w:pPr>
              <w:pStyle w:val="aa"/>
              <w:ind w:left="2100" w:firstLineChars="0" w:firstLine="0"/>
              <w:jc w:val="left"/>
            </w:pPr>
            <w:r>
              <w:rPr>
                <w:rFonts w:hint="eastAsia"/>
              </w:rPr>
              <w:t>用户上报数据和竞拍信息</w:t>
            </w:r>
          </w:p>
          <w:p w:rsidR="008147ED" w:rsidRDefault="00AC3BDD" w:rsidP="00630149">
            <w:pPr>
              <w:pStyle w:val="aa"/>
              <w:ind w:left="2100" w:firstLineChars="0" w:firstLine="0"/>
              <w:jc w:val="left"/>
            </w:pPr>
            <w:r>
              <w:rPr>
                <w:rFonts w:hint="eastAsia"/>
              </w:rPr>
              <w:t>数据有效性验证，构建成功竞拍用户集合</w:t>
            </w:r>
          </w:p>
          <w:p w:rsidR="008147ED" w:rsidRDefault="00AC3BDD" w:rsidP="00630149">
            <w:pPr>
              <w:pStyle w:val="aa"/>
              <w:ind w:left="2100" w:firstLineChars="0" w:firstLine="0"/>
              <w:jc w:val="left"/>
            </w:pPr>
            <w:r>
              <w:rPr>
                <w:rFonts w:hint="eastAsia"/>
              </w:rPr>
              <w:t>截止时间到达，基于竞拍信息确定获胜用户和失败用户</w:t>
            </w:r>
          </w:p>
          <w:p w:rsidR="008147ED" w:rsidRPr="008147ED" w:rsidRDefault="00AC3BDD" w:rsidP="00630149">
            <w:pPr>
              <w:pStyle w:val="aa"/>
              <w:ind w:left="2100" w:firstLineChars="0" w:firstLine="0"/>
              <w:jc w:val="left"/>
            </w:pPr>
            <w:r>
              <w:rPr>
                <w:rFonts w:hint="eastAsia"/>
              </w:rPr>
              <w:lastRenderedPageBreak/>
              <w:t>对获胜用户进行竞拍价格的激励、失败用户进行底价补偿</w:t>
            </w:r>
          </w:p>
          <w:p w:rsidR="001F436E" w:rsidRDefault="00AC3BDD" w:rsidP="00630149">
            <w:pPr>
              <w:pStyle w:val="aa"/>
              <w:numPr>
                <w:ilvl w:val="1"/>
                <w:numId w:val="3"/>
              </w:numPr>
              <w:ind w:firstLineChars="0"/>
              <w:jc w:val="left"/>
            </w:pPr>
            <w:r>
              <w:rPr>
                <w:rFonts w:hint="eastAsia"/>
              </w:rPr>
              <w:t>功能</w:t>
            </w:r>
            <w:r>
              <w:t>实现设计</w:t>
            </w:r>
          </w:p>
          <w:p w:rsidR="008147ED" w:rsidRDefault="00AC3BDD" w:rsidP="00630149">
            <w:pPr>
              <w:pStyle w:val="aa"/>
              <w:ind w:left="1260" w:firstLineChars="0" w:firstLine="0"/>
              <w:jc w:val="left"/>
            </w:pPr>
            <w:r>
              <w:t>功能分为任务生成模块</w:t>
            </w:r>
            <w:r>
              <w:rPr>
                <w:rFonts w:hint="eastAsia"/>
              </w:rPr>
              <w:t>、</w:t>
            </w:r>
            <w:r>
              <w:t>任务管理模块和任务结算模块</w:t>
            </w:r>
          </w:p>
          <w:p w:rsidR="008147ED" w:rsidRDefault="00AC3BDD" w:rsidP="00630149">
            <w:pPr>
              <w:pStyle w:val="aa"/>
              <w:numPr>
                <w:ilvl w:val="3"/>
                <w:numId w:val="5"/>
              </w:numPr>
              <w:ind w:firstLineChars="0"/>
              <w:jc w:val="left"/>
            </w:pPr>
            <w:r>
              <w:t>任务生成模块</w:t>
            </w:r>
            <w:r>
              <w:br/>
            </w:r>
            <w:r>
              <w:t>任务发起者通过网页或客户端配置任务信息</w:t>
            </w:r>
            <w:r>
              <w:rPr>
                <w:rFonts w:hint="eastAsia"/>
              </w:rPr>
              <w:t>，</w:t>
            </w:r>
            <w:r>
              <w:t>生成任务配置文件</w:t>
            </w:r>
            <w:r>
              <w:rPr>
                <w:rFonts w:hint="eastAsia"/>
              </w:rPr>
              <w:t>；</w:t>
            </w:r>
            <w:r>
              <w:br/>
            </w:r>
            <w:r>
              <w:t>将任务信息写入数据库中的任务记录表中</w:t>
            </w:r>
            <w:r>
              <w:rPr>
                <w:rFonts w:hint="eastAsia"/>
              </w:rPr>
              <w:t>，</w:t>
            </w:r>
            <w:r>
              <w:t>完成任务生成</w:t>
            </w:r>
            <w:r>
              <w:rPr>
                <w:rFonts w:hint="eastAsia"/>
              </w:rPr>
              <w:t>。</w:t>
            </w:r>
          </w:p>
          <w:p w:rsidR="008147ED" w:rsidRDefault="00AC3BDD" w:rsidP="00630149">
            <w:pPr>
              <w:pStyle w:val="aa"/>
              <w:numPr>
                <w:ilvl w:val="3"/>
                <w:numId w:val="5"/>
              </w:numPr>
              <w:ind w:firstLineChars="0"/>
              <w:jc w:val="left"/>
            </w:pPr>
            <w:r>
              <w:t>任务管理模块</w:t>
            </w:r>
            <w:r>
              <w:br/>
            </w:r>
            <w:r>
              <w:t>任务管理根据交互流程分为推送阶段</w:t>
            </w:r>
            <w:r>
              <w:rPr>
                <w:rFonts w:hint="eastAsia"/>
              </w:rPr>
              <w:t>、</w:t>
            </w:r>
            <w:r>
              <w:t>定价阶段</w:t>
            </w:r>
            <w:r>
              <w:rPr>
                <w:rFonts w:hint="eastAsia"/>
              </w:rPr>
              <w:t>、</w:t>
            </w:r>
            <w:r>
              <w:t>接收数据阶段</w:t>
            </w:r>
          </w:p>
          <w:p w:rsidR="008147ED" w:rsidRPr="001F436E" w:rsidRDefault="00AC3BDD" w:rsidP="00630149">
            <w:pPr>
              <w:pStyle w:val="aa"/>
              <w:numPr>
                <w:ilvl w:val="3"/>
                <w:numId w:val="5"/>
              </w:numPr>
              <w:ind w:firstLineChars="0"/>
              <w:jc w:val="left"/>
            </w:pPr>
            <w:r>
              <w:t>结算模块</w:t>
            </w:r>
            <w:r>
              <w:br/>
            </w:r>
            <w:r>
              <w:t>结算模块输出任务的开支和数据收集情况</w:t>
            </w:r>
            <w:r>
              <w:rPr>
                <w:rFonts w:hint="eastAsia"/>
              </w:rPr>
              <w:t>报告（数据库</w:t>
            </w:r>
            <w:r>
              <w:t>记录和报告文件</w:t>
            </w:r>
            <w:r>
              <w:rPr>
                <w:rFonts w:hint="eastAsia"/>
              </w:rPr>
              <w:t>）</w:t>
            </w:r>
          </w:p>
          <w:p w:rsidR="001253B5" w:rsidRDefault="00AC3BDD" w:rsidP="008147ED">
            <w:pPr>
              <w:ind w:left="1050" w:firstLine="210"/>
              <w:jc w:val="center"/>
            </w:pPr>
            <w:r>
              <w:object w:dxaOrig="10260" w:dyaOrig="5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24.25pt" o:ole="">
                  <v:imagedata r:id="rId10" o:title=""/>
                </v:shape>
                <o:OLEObject Type="Embed" ProgID="Visio.Drawing.15" ShapeID="_x0000_i1025" DrawAspect="Content" ObjectID="_1514090376" r:id="rId11"/>
              </w:object>
            </w:r>
          </w:p>
          <w:p w:rsidR="008147ED" w:rsidRDefault="00AC3BDD" w:rsidP="00C75C4E">
            <w:pPr>
              <w:pStyle w:val="aa"/>
              <w:numPr>
                <w:ilvl w:val="1"/>
                <w:numId w:val="3"/>
              </w:numPr>
              <w:ind w:firstLineChars="0"/>
              <w:jc w:val="left"/>
            </w:pPr>
            <w:r>
              <w:rPr>
                <w:rFonts w:hint="eastAsia"/>
              </w:rPr>
              <w:t>具体设计</w:t>
            </w:r>
          </w:p>
          <w:p w:rsidR="00C75C4E" w:rsidRDefault="00AC3BDD" w:rsidP="00C75C4E">
            <w:pPr>
              <w:pStyle w:val="aa"/>
              <w:numPr>
                <w:ilvl w:val="2"/>
                <w:numId w:val="3"/>
              </w:numPr>
              <w:ind w:firstLineChars="0"/>
              <w:jc w:val="left"/>
            </w:pPr>
            <w:r>
              <w:t>任务生成模块</w:t>
            </w:r>
          </w:p>
          <w:p w:rsidR="00C75C4E" w:rsidRDefault="00AC3BDD" w:rsidP="00C75C4E">
            <w:pPr>
              <w:pStyle w:val="aa"/>
              <w:numPr>
                <w:ilvl w:val="3"/>
                <w:numId w:val="3"/>
              </w:numPr>
              <w:ind w:firstLineChars="0"/>
              <w:jc w:val="left"/>
            </w:pPr>
            <w:r>
              <w:t>任务配置格式的确定</w:t>
            </w:r>
          </w:p>
          <w:p w:rsidR="00C75C4E" w:rsidRDefault="00AC3BDD" w:rsidP="00C75C4E">
            <w:pPr>
              <w:pStyle w:val="aa"/>
              <w:numPr>
                <w:ilvl w:val="4"/>
                <w:numId w:val="3"/>
              </w:numPr>
              <w:ind w:firstLineChars="0"/>
              <w:jc w:val="left"/>
            </w:pPr>
            <w:r>
              <w:rPr>
                <w:noProof/>
              </w:rPr>
              <mc:AlternateContent>
                <mc:Choice Requires="wps">
                  <w:drawing>
                    <wp:anchor distT="0" distB="0" distL="114300" distR="114300" simplePos="0" relativeHeight="251662336" behindDoc="1" locked="0" layoutInCell="1" allowOverlap="1" wp14:anchorId="1BF14401" wp14:editId="11CA98C8">
                      <wp:simplePos x="0" y="0"/>
                      <wp:positionH relativeFrom="column">
                        <wp:posOffset>972185</wp:posOffset>
                      </wp:positionH>
                      <wp:positionV relativeFrom="paragraph">
                        <wp:posOffset>234315</wp:posOffset>
                      </wp:positionV>
                      <wp:extent cx="3425190" cy="2933700"/>
                      <wp:effectExtent l="0" t="0" r="22860" b="19050"/>
                      <wp:wrapTopAndBottom/>
                      <wp:docPr id="15" name="文本框 15"/>
                      <wp:cNvGraphicFramePr/>
                      <a:graphic xmlns:a="http://schemas.openxmlformats.org/drawingml/2006/main">
                        <a:graphicData uri="http://schemas.microsoft.com/office/word/2010/wordprocessingShape">
                          <wps:wsp>
                            <wps:cNvSpPr txBox="1"/>
                            <wps:spPr>
                              <a:xfrm>
                                <a:off x="0" y="0"/>
                                <a:ext cx="3425190" cy="293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842AF" w:rsidRPr="008848A1" w:rsidRDefault="00AC3BDD" w:rsidP="00C75C4E">
                                  <w:pPr>
                                    <w:spacing w:line="240" w:lineRule="atLeast"/>
                                    <w:rPr>
                                      <w:sz w:val="18"/>
                                      <w:szCs w:val="18"/>
                                    </w:rPr>
                                  </w:pPr>
                                  <w:r w:rsidRPr="008848A1">
                                    <w:rPr>
                                      <w:sz w:val="18"/>
                                      <w:szCs w:val="18"/>
                                    </w:rPr>
                                    <w:t>&lt;?xml version="1.0" encoding="UTF-8"?&gt;</w:t>
                                  </w:r>
                                </w:p>
                                <w:p w:rsidR="001842AF" w:rsidRPr="008848A1" w:rsidRDefault="00AC3BDD" w:rsidP="00C75C4E">
                                  <w:pPr>
                                    <w:spacing w:line="240" w:lineRule="atLeast"/>
                                    <w:rPr>
                                      <w:sz w:val="18"/>
                                      <w:szCs w:val="18"/>
                                    </w:rPr>
                                  </w:pPr>
                                  <w:r w:rsidRPr="008848A1">
                                    <w:rPr>
                                      <w:sz w:val="18"/>
                                      <w:szCs w:val="18"/>
                                    </w:rPr>
                                    <w:t>&lt;tasks&gt;</w:t>
                                  </w:r>
                                </w:p>
                                <w:p w:rsidR="001842AF" w:rsidRPr="008848A1" w:rsidRDefault="00AC3BDD" w:rsidP="00C75C4E">
                                  <w:pPr>
                                    <w:spacing w:line="240" w:lineRule="atLeast"/>
                                    <w:rPr>
                                      <w:sz w:val="18"/>
                                      <w:szCs w:val="18"/>
                                    </w:rPr>
                                  </w:pPr>
                                  <w:r w:rsidRPr="008848A1">
                                    <w:rPr>
                                      <w:sz w:val="18"/>
                                      <w:szCs w:val="18"/>
                                    </w:rPr>
                                    <w:tab/>
                                    <w:t>&lt;task&gt;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&lt;dataType&gt;&lt;/dataType&gt;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&lt;incentiveMethord&gt;&lt;/incentiveMethord&gt;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&lt;budget&gt;&lt;/budget&gt;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&lt;amount&gt;&lt;/amount&gt;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&lt;latitude&gt;&lt;/latitude&gt;</w:t>
                                  </w:r>
                                </w:p>
                                <w:p w:rsidR="001842AF" w:rsidRDefault="00AC3BDD" w:rsidP="00C75C4E">
                                  <w:pPr>
                                    <w:spacing w:line="240" w:lineRule="atLeast"/>
                                    <w:rPr>
                                      <w:sz w:val="18"/>
                                      <w:szCs w:val="18"/>
                                    </w:rPr>
                                  </w:pPr>
                                  <w:r w:rsidRPr="008848A1">
                                    <w:rPr>
                                      <w:sz w:val="18"/>
                                      <w:szCs w:val="18"/>
                                    </w:rPr>
                                    <w:tab/>
                                  </w:r>
                                  <w:r w:rsidRPr="008848A1">
                                    <w:rPr>
                                      <w:sz w:val="18"/>
                                      <w:szCs w:val="18"/>
                                    </w:rPr>
                                    <w:tab/>
                                    <w:t>&lt;longitude&gt;&lt;/longitude&gt;</w:t>
                                  </w:r>
                                </w:p>
                                <w:p w:rsidR="001842AF" w:rsidRPr="008848A1" w:rsidRDefault="00AC3BDD" w:rsidP="00C75C4E">
                                  <w:pPr>
                                    <w:spacing w:line="240" w:lineRule="atLeast"/>
                                    <w:rPr>
                                      <w:sz w:val="18"/>
                                      <w:szCs w:val="18"/>
                                    </w:rPr>
                                  </w:pPr>
                                  <w:r>
                                    <w:rPr>
                                      <w:sz w:val="18"/>
                                      <w:szCs w:val="18"/>
                                    </w:rPr>
                                    <w:tab/>
                                  </w:r>
                                  <w:r>
                                    <w:rPr>
                                      <w:sz w:val="18"/>
                                      <w:szCs w:val="18"/>
                                    </w:rPr>
                                    <w:tab/>
                                    <w:t>&lt;beginTime&gt;&lt;/beginTime&gt;</w:t>
                                  </w:r>
                                </w:p>
                                <w:p w:rsidR="001842AF" w:rsidRDefault="00AC3BDD" w:rsidP="00C75C4E">
                                  <w:pPr>
                                    <w:spacing w:line="240" w:lineRule="atLeast"/>
                                    <w:rPr>
                                      <w:sz w:val="18"/>
                                      <w:szCs w:val="18"/>
                                    </w:rPr>
                                  </w:pPr>
                                  <w:r w:rsidRPr="008848A1">
                                    <w:rPr>
                                      <w:sz w:val="18"/>
                                      <w:szCs w:val="18"/>
                                    </w:rPr>
                                    <w:tab/>
                                  </w:r>
                                  <w:r w:rsidRPr="008848A1">
                                    <w:rPr>
                                      <w:sz w:val="18"/>
                                      <w:szCs w:val="18"/>
                                    </w:rPr>
                                    <w:tab/>
                                    <w:t>&lt;deadline&gt;&lt;/deadline&gt;</w:t>
                                  </w:r>
                                </w:p>
                                <w:p w:rsidR="001842AF" w:rsidRDefault="00AC3BDD" w:rsidP="00C75C4E">
                                  <w:pPr>
                                    <w:spacing w:line="240" w:lineRule="atLeast"/>
                                    <w:rPr>
                                      <w:sz w:val="18"/>
                                      <w:szCs w:val="18"/>
                                    </w:rPr>
                                  </w:pPr>
                                  <w:r>
                                    <w:rPr>
                                      <w:sz w:val="18"/>
                                      <w:szCs w:val="18"/>
                                    </w:rPr>
                                    <w:tab/>
                                  </w:r>
                                  <w:r>
                                    <w:rPr>
                                      <w:sz w:val="18"/>
                                      <w:szCs w:val="18"/>
                                    </w:rPr>
                                    <w:tab/>
                                  </w:r>
                                  <w:r w:rsidRPr="00A45697">
                                    <w:rPr>
                                      <w:sz w:val="18"/>
                                      <w:szCs w:val="18"/>
                                    </w:rPr>
                                    <w:t>&lt;range&gt;&lt;/range&gt;</w:t>
                                  </w:r>
                                </w:p>
                                <w:p w:rsidR="001842AF" w:rsidRPr="008848A1" w:rsidRDefault="00AC3BDD" w:rsidP="00C75C4E">
                                  <w:pPr>
                                    <w:spacing w:line="240" w:lineRule="atLeast"/>
                                    <w:rPr>
                                      <w:sz w:val="18"/>
                                      <w:szCs w:val="18"/>
                                    </w:rPr>
                                  </w:pPr>
                                  <w:r>
                                    <w:rPr>
                                      <w:sz w:val="18"/>
                                      <w:szCs w:val="18"/>
                                    </w:rPr>
                                    <w:tab/>
                                  </w:r>
                                  <w:r>
                                    <w:rPr>
                                      <w:sz w:val="18"/>
                                      <w:szCs w:val="18"/>
                                    </w:rPr>
                                    <w:tab/>
                                  </w:r>
                                  <w:r w:rsidRPr="008848A1">
                                    <w:rPr>
                                      <w:sz w:val="18"/>
                                      <w:szCs w:val="18"/>
                                    </w:rPr>
                                    <w:t>&lt;stage&gt;&lt;/stage&gt;</w:t>
                                  </w:r>
                                </w:p>
                                <w:p w:rsidR="001842AF" w:rsidRPr="008848A1" w:rsidRDefault="00AC3BDD" w:rsidP="00C75C4E">
                                  <w:pPr>
                                    <w:spacing w:line="240" w:lineRule="atLeast"/>
                                    <w:rPr>
                                      <w:sz w:val="18"/>
                                      <w:szCs w:val="18"/>
                                    </w:rPr>
                                  </w:pPr>
                                  <w:r w:rsidRPr="008848A1">
                                    <w:rPr>
                                      <w:sz w:val="18"/>
                                      <w:szCs w:val="18"/>
                                    </w:rPr>
                                    <w:tab/>
                                    <w:t>&lt;/task&gt;</w:t>
                                  </w:r>
                                </w:p>
                                <w:p w:rsidR="001842AF" w:rsidRPr="008848A1" w:rsidRDefault="00AC3BDD" w:rsidP="00C75C4E">
                                  <w:pPr>
                                    <w:spacing w:line="240" w:lineRule="atLeast"/>
                                    <w:rPr>
                                      <w:sz w:val="18"/>
                                      <w:szCs w:val="18"/>
                                    </w:rPr>
                                  </w:pPr>
                                  <w:r w:rsidRPr="008848A1">
                                    <w:rPr>
                                      <w:sz w:val="18"/>
                                      <w:szCs w:val="18"/>
                                    </w:rPr>
                                    <w:t>&lt;/tasks&gt;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14401" id="_x0000_t202" coordsize="21600,21600" o:spt="202" path="m,l,21600r21600,l21600,xe">
                      <v:stroke joinstyle="miter"/>
                      <v:path gradientshapeok="t" o:connecttype="rect"/>
                    </v:shapetype>
                    <v:shape id="文本框 15" o:spid="_x0000_s1026" type="#_x0000_t202" style="position:absolute;left:0;text-align:left;margin-left:76.55pt;margin-top:18.45pt;width:269.7pt;height:23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" fillcolor="white [3201]" strokeweight=".5pt">
                      <v:textbox>
                        <w:txbxContent>
                          <w:p w:rsidR="001842AF" w:rsidRPr="008848A1" w:rsidRDefault="00AC3BDD" w:rsidP="00C75C4E">
                            <w:pPr>
                              <w:spacing w:line="240" w:lineRule="atLeast"/>
                              <w:rPr>
                                <w:sz w:val="18"/>
                                <w:szCs w:val="18"/>
                              </w:rPr>
                            </w:pPr>
                            <w:r w:rsidRPr="008848A1">
                              <w:rPr>
                                <w:sz w:val="18"/>
                                <w:szCs w:val="18"/>
                              </w:rPr>
                              <w:t>&lt;?xml version="1.0" encoding="UTF-8"?&gt;</w:t>
                            </w:r>
                          </w:p>
                          <w:p w:rsidR="001842AF" w:rsidRPr="008848A1" w:rsidRDefault="00AC3BDD" w:rsidP="00C75C4E">
                            <w:pPr>
                              <w:spacing w:line="240" w:lineRule="atLeast"/>
                              <w:rPr>
                                <w:sz w:val="18"/>
                                <w:szCs w:val="18"/>
                              </w:rPr>
                            </w:pPr>
                            <w:r w:rsidRPr="008848A1">
                              <w:rPr>
                                <w:sz w:val="18"/>
                                <w:szCs w:val="18"/>
                              </w:rPr>
                              <w:t>&lt;tasks&gt;</w:t>
                            </w:r>
                          </w:p>
                          <w:p w:rsidR="001842AF" w:rsidRPr="008848A1" w:rsidRDefault="00AC3BDD" w:rsidP="00C75C4E">
                            <w:pPr>
                              <w:spacing w:line="240" w:lineRule="atLeast"/>
                              <w:rPr>
                                <w:sz w:val="18"/>
                                <w:szCs w:val="18"/>
                              </w:rPr>
                            </w:pPr>
                            <w:r w:rsidRPr="008848A1">
                              <w:rPr>
                                <w:sz w:val="18"/>
                                <w:szCs w:val="18"/>
                              </w:rPr>
                              <w:tab/>
                              <w:t>&lt;task&gt;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&lt;dataType&gt;&lt;/dataType&gt;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&lt;incentiveMethord&gt;&lt;/incentiveMethord&gt;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&lt;budget&gt;&lt;/budget&gt;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&lt;amount&gt;&lt;/amount&gt;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&lt;latitud</w:t>
                            </w:r>
                            <w:r w:rsidRPr="008848A1">
                              <w:rPr>
                                <w:sz w:val="18"/>
                                <w:szCs w:val="18"/>
                              </w:rPr>
                              <w:t>e&gt;&lt;/latitude&gt;</w:t>
                            </w:r>
                          </w:p>
                          <w:p w:rsidR="001842AF" w:rsidRDefault="00AC3BDD" w:rsidP="00C75C4E">
                            <w:pPr>
                              <w:spacing w:line="240" w:lineRule="atLeast"/>
                              <w:rPr>
                                <w:sz w:val="18"/>
                                <w:szCs w:val="18"/>
                              </w:rPr>
                            </w:pPr>
                            <w:r w:rsidRPr="008848A1">
                              <w:rPr>
                                <w:sz w:val="18"/>
                                <w:szCs w:val="18"/>
                              </w:rPr>
                              <w:tab/>
                            </w:r>
                            <w:r w:rsidRPr="008848A1">
                              <w:rPr>
                                <w:sz w:val="18"/>
                                <w:szCs w:val="18"/>
                              </w:rPr>
                              <w:tab/>
                              <w:t>&lt;longitude&gt;&lt;/longitude&gt;</w:t>
                            </w:r>
                          </w:p>
                          <w:p w:rsidR="001842AF" w:rsidRPr="008848A1" w:rsidRDefault="00AC3BDD" w:rsidP="00C75C4E">
                            <w:pPr>
                              <w:spacing w:line="240" w:lineRule="atLeast"/>
                              <w:rPr>
                                <w:sz w:val="18"/>
                                <w:szCs w:val="18"/>
                              </w:rPr>
                            </w:pPr>
                            <w:r>
                              <w:rPr>
                                <w:sz w:val="18"/>
                                <w:szCs w:val="18"/>
                              </w:rPr>
                              <w:tab/>
                            </w:r>
                            <w:r>
                              <w:rPr>
                                <w:sz w:val="18"/>
                                <w:szCs w:val="18"/>
                              </w:rPr>
                              <w:tab/>
                              <w:t>&lt;beginTime&gt;&lt;/beginTime&gt;</w:t>
                            </w:r>
                          </w:p>
                          <w:p w:rsidR="001842AF" w:rsidRDefault="00AC3BDD" w:rsidP="00C75C4E">
                            <w:pPr>
                              <w:spacing w:line="240" w:lineRule="atLeast"/>
                              <w:rPr>
                                <w:sz w:val="18"/>
                                <w:szCs w:val="18"/>
                              </w:rPr>
                            </w:pPr>
                            <w:r w:rsidRPr="008848A1">
                              <w:rPr>
                                <w:sz w:val="18"/>
                                <w:szCs w:val="18"/>
                              </w:rPr>
                              <w:tab/>
                            </w:r>
                            <w:r w:rsidRPr="008848A1">
                              <w:rPr>
                                <w:sz w:val="18"/>
                                <w:szCs w:val="18"/>
                              </w:rPr>
                              <w:tab/>
                              <w:t>&lt;deadline&gt;&lt;/deadline&gt;</w:t>
                            </w:r>
                          </w:p>
                          <w:p w:rsidR="001842AF" w:rsidRDefault="00AC3BDD" w:rsidP="00C75C4E">
                            <w:pPr>
                              <w:spacing w:line="240" w:lineRule="atLeast"/>
                              <w:rPr>
                                <w:sz w:val="18"/>
                                <w:szCs w:val="18"/>
                              </w:rPr>
                            </w:pPr>
                            <w:r>
                              <w:rPr>
                                <w:sz w:val="18"/>
                                <w:szCs w:val="18"/>
                              </w:rPr>
                              <w:tab/>
                            </w:r>
                            <w:r>
                              <w:rPr>
                                <w:sz w:val="18"/>
                                <w:szCs w:val="18"/>
                              </w:rPr>
                              <w:tab/>
                            </w:r>
                            <w:r w:rsidRPr="00A45697">
                              <w:rPr>
                                <w:sz w:val="18"/>
                                <w:szCs w:val="18"/>
                              </w:rPr>
                              <w:t>&lt;range&gt;&lt;/range&gt;</w:t>
                            </w:r>
                          </w:p>
                          <w:p w:rsidR="001842AF" w:rsidRPr="008848A1" w:rsidRDefault="00AC3BDD" w:rsidP="00C75C4E">
                            <w:pPr>
                              <w:spacing w:line="240" w:lineRule="atLeast"/>
                              <w:rPr>
                                <w:sz w:val="18"/>
                                <w:szCs w:val="18"/>
                              </w:rPr>
                            </w:pPr>
                            <w:r>
                              <w:rPr>
                                <w:sz w:val="18"/>
                                <w:szCs w:val="18"/>
                              </w:rPr>
                              <w:tab/>
                            </w:r>
                            <w:r>
                              <w:rPr>
                                <w:sz w:val="18"/>
                                <w:szCs w:val="18"/>
                              </w:rPr>
                              <w:tab/>
                            </w:r>
                            <w:r w:rsidRPr="008848A1">
                              <w:rPr>
                                <w:sz w:val="18"/>
                                <w:szCs w:val="18"/>
                              </w:rPr>
                              <w:t>&lt;stage&gt;&lt;/stage&gt;</w:t>
                            </w:r>
                          </w:p>
                          <w:p w:rsidR="001842AF" w:rsidRPr="008848A1" w:rsidRDefault="00AC3BDD" w:rsidP="00C75C4E">
                            <w:pPr>
                              <w:spacing w:line="240" w:lineRule="atLeast"/>
                              <w:rPr>
                                <w:sz w:val="18"/>
                                <w:szCs w:val="18"/>
                              </w:rPr>
                            </w:pPr>
                            <w:r w:rsidRPr="008848A1">
                              <w:rPr>
                                <w:sz w:val="18"/>
                                <w:szCs w:val="18"/>
                              </w:rPr>
                              <w:tab/>
                              <w:t>&lt;/task&gt;</w:t>
                            </w:r>
                          </w:p>
                          <w:p w:rsidR="001842AF" w:rsidRPr="008848A1" w:rsidRDefault="00AC3BDD" w:rsidP="00C75C4E">
                            <w:pPr>
                              <w:spacing w:line="240" w:lineRule="atLeast"/>
                              <w:rPr>
                                <w:sz w:val="18"/>
                                <w:szCs w:val="18"/>
                              </w:rPr>
                            </w:pPr>
                            <w:r w:rsidRPr="008848A1">
                              <w:rPr>
                                <w:sz w:val="18"/>
                                <w:szCs w:val="18"/>
                              </w:rPr>
                              <w:t>&lt;/tasks&gt;</w:t>
                            </w:r>
                          </w:p>
                        </w:txbxContent>
                      </v:textbox>
                      <w10:wrap type="topAndBottom"/>
                    </v:shape>
                  </w:pict>
                </mc:Fallback>
              </mc:AlternateContent>
            </w:r>
            <w:r>
              <w:t>采用</w:t>
            </w:r>
            <w:r>
              <w:t>xml</w:t>
            </w:r>
            <w:r>
              <w:t>格式的配置文件</w:t>
            </w:r>
            <w:r>
              <w:rPr>
                <w:rFonts w:hint="eastAsia"/>
              </w:rPr>
              <w:t>，</w:t>
            </w:r>
            <w:r>
              <w:t>文档结构如下</w:t>
            </w:r>
            <w:r>
              <w:rPr>
                <w:rFonts w:hint="eastAsia"/>
              </w:rPr>
              <w:t>：</w:t>
            </w:r>
          </w:p>
          <w:p w:rsidR="00C75C4E" w:rsidRDefault="00AC3BDD" w:rsidP="00C75C4E">
            <w:pPr>
              <w:pStyle w:val="aa"/>
              <w:numPr>
                <w:ilvl w:val="4"/>
                <w:numId w:val="3"/>
              </w:numPr>
              <w:ind w:firstLineChars="0"/>
              <w:jc w:val="left"/>
            </w:pPr>
            <w:r>
              <w:t>各字段说明</w:t>
            </w:r>
            <w:r>
              <w:br/>
            </w:r>
          </w:p>
          <w:tbl>
            <w:tblPr>
              <w:tblStyle w:val="2-5"/>
              <w:tblW w:w="6616" w:type="dxa"/>
              <w:tblInd w:w="1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4899"/>
            </w:tblGrid>
            <w:tr w:rsidR="00C75C4E" w:rsidTr="00805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字段</w:t>
                  </w:r>
                </w:p>
              </w:tc>
              <w:tc>
                <w:tcPr>
                  <w:tcW w:w="4899" w:type="dxa"/>
                </w:tcPr>
                <w:p w:rsidR="00C75C4E" w:rsidRDefault="00AC3BDD" w:rsidP="008053BB">
                  <w:pPr>
                    <w:jc w:val="left"/>
                    <w:cnfStyle w:val="100000000000" w:firstRow="1" w:lastRow="0" w:firstColumn="0" w:lastColumn="0" w:oddVBand="0" w:evenVBand="0" w:oddHBand="0" w:evenHBand="0" w:firstRowFirstColumn="0" w:firstRowLastColumn="0" w:lastRowFirstColumn="0" w:lastRowLastColumn="0"/>
                  </w:pPr>
                  <w:r>
                    <w:t>说明</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dataType</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表示图片、</w:t>
                  </w:r>
                  <w:r>
                    <w:rPr>
                      <w:rFonts w:hint="eastAsia"/>
                    </w:rPr>
                    <w:t>2</w:t>
                  </w:r>
                  <w:r>
                    <w:rPr>
                      <w:rFonts w:hint="eastAsia"/>
                    </w:rPr>
                    <w:t>表示光照、</w:t>
                  </w:r>
                  <w:r>
                    <w:rPr>
                      <w:rFonts w:hint="eastAsia"/>
                    </w:rPr>
                    <w:t>3</w:t>
                  </w:r>
                  <w:r>
                    <w:rPr>
                      <w:rFonts w:hint="eastAsia"/>
                    </w:rPr>
                    <w:t>表示噪音、</w:t>
                  </w:r>
                  <w:r>
                    <w:rPr>
                      <w:rFonts w:hint="eastAsia"/>
                    </w:rPr>
                    <w:t>0</w:t>
                  </w:r>
                  <w:r>
                    <w:rPr>
                      <w:rFonts w:hint="eastAsia"/>
                    </w:rPr>
                    <w:t>表示全部</w:t>
                  </w:r>
                </w:p>
              </w:tc>
            </w:tr>
            <w:tr w:rsidR="00C75C4E" w:rsidTr="008053BB">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rsidRPr="008848A1">
                    <w:rPr>
                      <w:sz w:val="18"/>
                      <w:szCs w:val="18"/>
                    </w:rPr>
                    <w:t>incentiveMethord</w:t>
                  </w:r>
                </w:p>
              </w:tc>
              <w:tc>
                <w:tcPr>
                  <w:tcW w:w="4899" w:type="dxa"/>
                </w:tcPr>
                <w:p w:rsidR="00C75C4E" w:rsidRDefault="00AC3BDD" w:rsidP="008053BB">
                  <w:pPr>
                    <w:jc w:val="left"/>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表示固定价格、</w:t>
                  </w:r>
                  <w:r>
                    <w:rPr>
                      <w:rFonts w:hint="eastAsia"/>
                    </w:rPr>
                    <w:t>2</w:t>
                  </w:r>
                  <w:r>
                    <w:rPr>
                      <w:rFonts w:hint="eastAsia"/>
                    </w:rPr>
                    <w:t>表示用户报价</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budget</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t>任务预算</w:t>
                  </w:r>
                  <w:r>
                    <w:rPr>
                      <w:rFonts w:hint="eastAsia"/>
                    </w:rPr>
                    <w:t>，</w:t>
                  </w:r>
                  <w:r>
                    <w:t>单位为元</w:t>
                  </w:r>
                </w:p>
              </w:tc>
            </w:tr>
            <w:tr w:rsidR="00C75C4E" w:rsidTr="008053BB">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amount</w:t>
                  </w:r>
                </w:p>
              </w:tc>
              <w:tc>
                <w:tcPr>
                  <w:tcW w:w="4899" w:type="dxa"/>
                </w:tcPr>
                <w:p w:rsidR="00C75C4E" w:rsidRDefault="00AC3BDD" w:rsidP="008053BB">
                  <w:pPr>
                    <w:jc w:val="left"/>
                    <w:cnfStyle w:val="000000000000" w:firstRow="0" w:lastRow="0" w:firstColumn="0" w:lastColumn="0" w:oddVBand="0" w:evenVBand="0" w:oddHBand="0" w:evenHBand="0" w:firstRowFirstColumn="0" w:firstRowLastColumn="0" w:lastRowFirstColumn="0" w:lastRowLastColumn="0"/>
                  </w:pPr>
                  <w:r>
                    <w:t>期望获得的数据份数</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latitude</w:t>
                  </w:r>
                  <w:r>
                    <w:rPr>
                      <w:rFonts w:hint="eastAsia"/>
                    </w:rPr>
                    <w:t>、</w:t>
                  </w:r>
                  <w:r>
                    <w:t>longitude</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t>数据期望位置</w:t>
                  </w:r>
                  <w:r>
                    <w:rPr>
                      <w:rFonts w:hint="eastAsia"/>
                    </w:rPr>
                    <w:t>，</w:t>
                  </w:r>
                  <w:r>
                    <w:t>经纬度</w:t>
                  </w:r>
                </w:p>
              </w:tc>
            </w:tr>
            <w:tr w:rsidR="00C75C4E" w:rsidTr="008053BB">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range</w:t>
                  </w:r>
                </w:p>
              </w:tc>
              <w:tc>
                <w:tcPr>
                  <w:tcW w:w="4899" w:type="dxa"/>
                </w:tcPr>
                <w:p w:rsidR="00C75C4E" w:rsidRDefault="00AC3BDD" w:rsidP="008053BB">
                  <w:pPr>
                    <w:jc w:val="left"/>
                    <w:cnfStyle w:val="000000000000" w:firstRow="0" w:lastRow="0" w:firstColumn="0" w:lastColumn="0" w:oddVBand="0" w:evenVBand="0" w:oddHBand="0" w:evenHBand="0" w:firstRowFirstColumn="0" w:firstRowLastColumn="0" w:lastRowFirstColumn="0" w:lastRowLastColumn="0"/>
                  </w:pPr>
                  <w:r>
                    <w:rPr>
                      <w:rFonts w:hint="eastAsia"/>
                    </w:rPr>
                    <w:t>距离目标点的有效范围</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rPr>
                      <w:rFonts w:hint="eastAsia"/>
                    </w:rPr>
                    <w:t>beginTime</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rPr>
                      <w:rFonts w:hint="eastAsia"/>
                    </w:rPr>
                    <w:t>任务开始时间</w:t>
                  </w:r>
                </w:p>
              </w:tc>
            </w:tr>
            <w:tr w:rsidR="00C75C4E" w:rsidTr="008053BB">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deadline</w:t>
                  </w:r>
                </w:p>
              </w:tc>
              <w:tc>
                <w:tcPr>
                  <w:tcW w:w="4899" w:type="dxa"/>
                </w:tcPr>
                <w:p w:rsidR="00C75C4E" w:rsidRDefault="00AC3BDD" w:rsidP="008053BB">
                  <w:pPr>
                    <w:jc w:val="left"/>
                    <w:cnfStyle w:val="000000000000" w:firstRow="0" w:lastRow="0" w:firstColumn="0" w:lastColumn="0" w:oddVBand="0" w:evenVBand="0" w:oddHBand="0" w:evenHBand="0" w:firstRowFirstColumn="0" w:firstRowLastColumn="0" w:lastRowFirstColumn="0" w:lastRowLastColumn="0"/>
                  </w:pPr>
                  <w:r>
                    <w:rPr>
                      <w:rFonts w:hint="eastAsia"/>
                    </w:rPr>
                    <w:t>任务结束时间点，</w:t>
                  </w:r>
                  <w:r>
                    <w:rPr>
                      <w:rFonts w:hint="eastAsia"/>
                    </w:rPr>
                    <w:t>UNIX</w:t>
                  </w:r>
                  <w:r>
                    <w:rPr>
                      <w:rFonts w:hint="eastAsia"/>
                    </w:rPr>
                    <w:t>时间戳</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stage</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rPr>
                      <w:rFonts w:hint="eastAsia"/>
                    </w:rPr>
                    <w:t>任务所属阶段：</w:t>
                  </w:r>
                  <w:r>
                    <w:br/>
                  </w:r>
                  <w:r>
                    <w:rPr>
                      <w:rFonts w:hint="eastAsia"/>
                    </w:rPr>
                    <w:t>0</w:t>
                  </w:r>
                  <w:r>
                    <w:rPr>
                      <w:rFonts w:hint="eastAsia"/>
                    </w:rPr>
                    <w:t>：待推送、</w:t>
                  </w:r>
                  <w:r>
                    <w:rPr>
                      <w:rFonts w:hint="eastAsia"/>
                    </w:rPr>
                    <w:t>1</w:t>
                  </w:r>
                  <w:r>
                    <w:rPr>
                      <w:rFonts w:hint="eastAsia"/>
                    </w:rPr>
                    <w:t>：报价过程、</w:t>
                  </w:r>
                  <w:r>
                    <w:rPr>
                      <w:rFonts w:hint="eastAsia"/>
                    </w:rPr>
                    <w:t>2</w:t>
                  </w:r>
                  <w:r>
                    <w:rPr>
                      <w:rFonts w:hint="eastAsia"/>
                    </w:rPr>
                    <w:t>：数据收集过程、</w:t>
                  </w:r>
                  <w:r>
                    <w:rPr>
                      <w:rFonts w:hint="eastAsia"/>
                    </w:rPr>
                    <w:t>3</w:t>
                  </w:r>
                  <w:r>
                    <w:rPr>
                      <w:rFonts w:hint="eastAsia"/>
                    </w:rPr>
                    <w:t>：结束状态</w:t>
                  </w:r>
                </w:p>
              </w:tc>
            </w:tr>
          </w:tbl>
          <w:p w:rsidR="00C75C4E" w:rsidRDefault="009F7430" w:rsidP="00C75C4E">
            <w:pPr>
              <w:pStyle w:val="aa"/>
              <w:ind w:left="2100" w:firstLineChars="0" w:firstLine="0"/>
              <w:jc w:val="left"/>
            </w:pPr>
          </w:p>
          <w:p w:rsidR="00C75C4E" w:rsidRDefault="00AC3BDD" w:rsidP="00C75C4E">
            <w:pPr>
              <w:pStyle w:val="aa"/>
              <w:numPr>
                <w:ilvl w:val="3"/>
                <w:numId w:val="3"/>
              </w:numPr>
              <w:ind w:firstLineChars="0"/>
              <w:jc w:val="left"/>
            </w:pPr>
            <w:r>
              <w:t>通过</w:t>
            </w:r>
            <w:r>
              <w:t>web</w:t>
            </w:r>
            <w:r>
              <w:t>界面发布任务</w:t>
            </w:r>
          </w:p>
          <w:p w:rsidR="00C75C4E" w:rsidRDefault="00AC3BDD" w:rsidP="00C75C4E">
            <w:pPr>
              <w:pStyle w:val="aa"/>
              <w:numPr>
                <w:ilvl w:val="4"/>
                <w:numId w:val="3"/>
              </w:numPr>
              <w:ind w:firstLineChars="0"/>
              <w:jc w:val="left"/>
            </w:pPr>
            <w:r>
              <w:t>用户权限验证</w:t>
            </w:r>
          </w:p>
          <w:p w:rsidR="00C75C4E" w:rsidRDefault="00AC3BDD" w:rsidP="00C75C4E">
            <w:pPr>
              <w:pStyle w:val="aa"/>
              <w:numPr>
                <w:ilvl w:val="4"/>
                <w:numId w:val="3"/>
              </w:numPr>
              <w:ind w:firstLineChars="0"/>
              <w:jc w:val="left"/>
            </w:pPr>
            <w:r>
              <w:t>用户填写任务信息表单</w:t>
            </w:r>
          </w:p>
          <w:p w:rsidR="00C75C4E" w:rsidRDefault="00AC3BDD" w:rsidP="00C75C4E">
            <w:pPr>
              <w:pStyle w:val="aa"/>
              <w:numPr>
                <w:ilvl w:val="4"/>
                <w:numId w:val="3"/>
              </w:numPr>
              <w:ind w:firstLineChars="0"/>
              <w:jc w:val="left"/>
            </w:pPr>
            <w:r>
              <w:t>生成任务配置文件</w:t>
            </w:r>
          </w:p>
          <w:p w:rsidR="00C75C4E" w:rsidRDefault="00AC3BDD" w:rsidP="00C75C4E">
            <w:pPr>
              <w:pStyle w:val="aa"/>
              <w:numPr>
                <w:ilvl w:val="3"/>
                <w:numId w:val="3"/>
              </w:numPr>
              <w:ind w:firstLineChars="0"/>
              <w:jc w:val="left"/>
            </w:pPr>
            <w:r>
              <w:t>通过</w:t>
            </w:r>
            <w:r>
              <w:t>app</w:t>
            </w:r>
            <w:r>
              <w:t>发布任务</w:t>
            </w:r>
          </w:p>
          <w:p w:rsidR="00C75C4E" w:rsidRDefault="00AC3BDD" w:rsidP="00C75C4E">
            <w:pPr>
              <w:pStyle w:val="aa"/>
              <w:numPr>
                <w:ilvl w:val="4"/>
                <w:numId w:val="3"/>
              </w:numPr>
              <w:ind w:firstLineChars="0"/>
              <w:jc w:val="left"/>
            </w:pPr>
            <w:r>
              <w:t>同</w:t>
            </w:r>
            <w:r>
              <w:t>2</w:t>
            </w:r>
            <w:r>
              <w:rPr>
                <w:rFonts w:hint="eastAsia"/>
              </w:rPr>
              <w:t>，</w:t>
            </w:r>
            <w:r>
              <w:t>只是支持移动端发布任务</w:t>
            </w:r>
          </w:p>
          <w:p w:rsidR="00C75C4E" w:rsidRDefault="00AC3BDD" w:rsidP="00C75C4E">
            <w:pPr>
              <w:pStyle w:val="aa"/>
              <w:numPr>
                <w:ilvl w:val="2"/>
                <w:numId w:val="3"/>
              </w:numPr>
              <w:ind w:firstLineChars="0"/>
              <w:jc w:val="left"/>
            </w:pPr>
            <w:r>
              <w:t>任务管理模块</w:t>
            </w:r>
          </w:p>
          <w:p w:rsidR="00C75C4E" w:rsidRDefault="00AC3BDD" w:rsidP="00C75C4E">
            <w:pPr>
              <w:pStyle w:val="aa"/>
              <w:numPr>
                <w:ilvl w:val="3"/>
                <w:numId w:val="3"/>
              </w:numPr>
              <w:ind w:firstLineChars="0"/>
              <w:jc w:val="left"/>
            </w:pPr>
            <w:r>
              <w:t>初始化任务</w:t>
            </w:r>
          </w:p>
          <w:p w:rsidR="00C75C4E" w:rsidRDefault="00AC3BDD" w:rsidP="00C75C4E">
            <w:pPr>
              <w:pStyle w:val="aa"/>
              <w:numPr>
                <w:ilvl w:val="4"/>
                <w:numId w:val="3"/>
              </w:numPr>
              <w:ind w:firstLineChars="0"/>
              <w:jc w:val="left"/>
            </w:pPr>
            <w:r>
              <w:t>从配置文件读取任务信息</w:t>
            </w:r>
            <w:r>
              <w:rPr>
                <w:rFonts w:hint="eastAsia"/>
              </w:rPr>
              <w:t>，</w:t>
            </w:r>
            <w:r>
              <w:t>写入到数据库中</w:t>
            </w:r>
            <w:r>
              <w:rPr>
                <w:rFonts w:hint="eastAsia"/>
              </w:rPr>
              <w:t>。</w:t>
            </w:r>
          </w:p>
          <w:p w:rsidR="00C75C4E" w:rsidRDefault="00AC3BDD" w:rsidP="00C75C4E">
            <w:pPr>
              <w:pStyle w:val="aa"/>
              <w:numPr>
                <w:ilvl w:val="3"/>
                <w:numId w:val="3"/>
              </w:numPr>
              <w:ind w:firstLineChars="0"/>
              <w:jc w:val="left"/>
            </w:pPr>
            <w:r>
              <w:t>用守护进程执行任务管理工作</w:t>
            </w:r>
          </w:p>
          <w:p w:rsidR="00C75C4E" w:rsidRDefault="00AC3BDD" w:rsidP="00C75C4E">
            <w:pPr>
              <w:pStyle w:val="aa"/>
              <w:numPr>
                <w:ilvl w:val="4"/>
                <w:numId w:val="3"/>
              </w:numPr>
              <w:ind w:firstLineChars="0"/>
              <w:jc w:val="left"/>
            </w:pPr>
            <w:r>
              <w:t>查询数据库中任务表</w:t>
            </w:r>
            <w:r>
              <w:rPr>
                <w:rFonts w:hint="eastAsia"/>
              </w:rPr>
              <w:t>，</w:t>
            </w:r>
            <w:r>
              <w:t>检索待推送记录项</w:t>
            </w:r>
            <w:r>
              <w:rPr>
                <w:rFonts w:hint="eastAsia"/>
              </w:rPr>
              <w:t>，</w:t>
            </w:r>
            <w:r>
              <w:t>如果其开始时间</w:t>
            </w:r>
            <w:r>
              <w:rPr>
                <w:rFonts w:hint="eastAsia"/>
              </w:rPr>
              <w:t>（</w:t>
            </w:r>
            <w:r>
              <w:rPr>
                <w:rFonts w:hint="eastAsia"/>
              </w:rPr>
              <w:t>beginTime</w:t>
            </w:r>
            <w:r>
              <w:rPr>
                <w:rFonts w:hint="eastAsia"/>
              </w:rPr>
              <w:t>）已到达，调用任务推送子程序推送任务，更改记录为报价过程或数据收集过程；</w:t>
            </w:r>
          </w:p>
          <w:p w:rsidR="00C75C4E" w:rsidRDefault="00AC3BDD" w:rsidP="00C75C4E">
            <w:pPr>
              <w:pStyle w:val="aa"/>
              <w:numPr>
                <w:ilvl w:val="4"/>
                <w:numId w:val="3"/>
              </w:numPr>
              <w:ind w:firstLineChars="0"/>
              <w:jc w:val="left"/>
            </w:pPr>
            <w:r>
              <w:t>检索</w:t>
            </w:r>
            <w:r>
              <w:t>deadline</w:t>
            </w:r>
            <w:r>
              <w:t>已到达的数据项</w:t>
            </w:r>
            <w:r>
              <w:rPr>
                <w:rFonts w:hint="eastAsia"/>
              </w:rPr>
              <w:t>，</w:t>
            </w:r>
            <w:r>
              <w:t>如果其为报价阶段</w:t>
            </w:r>
            <w:r>
              <w:rPr>
                <w:rFonts w:hint="eastAsia"/>
              </w:rPr>
              <w:t>，</w:t>
            </w:r>
            <w:r>
              <w:t>完成用户报价采集</w:t>
            </w:r>
            <w:r>
              <w:rPr>
                <w:rFonts w:hint="eastAsia"/>
              </w:rPr>
              <w:t>，</w:t>
            </w:r>
            <w:r>
              <w:t>调用报价管理子程序</w:t>
            </w:r>
            <w:r>
              <w:rPr>
                <w:rFonts w:hint="eastAsia"/>
              </w:rPr>
              <w:t>，</w:t>
            </w:r>
            <w:r>
              <w:t>选择获胜用户</w:t>
            </w:r>
            <w:r>
              <w:rPr>
                <w:rFonts w:hint="eastAsia"/>
              </w:rPr>
              <w:t>，</w:t>
            </w:r>
            <w:r>
              <w:t>更改任务状态为数据收集状态</w:t>
            </w:r>
            <w:r>
              <w:rPr>
                <w:rFonts w:hint="eastAsia"/>
              </w:rPr>
              <w:t>；</w:t>
            </w:r>
            <w:r>
              <w:t>如果其为数据收集状态</w:t>
            </w:r>
            <w:r>
              <w:rPr>
                <w:rFonts w:hint="eastAsia"/>
              </w:rPr>
              <w:t>，</w:t>
            </w:r>
            <w:r>
              <w:t>更改其为结束状态</w:t>
            </w:r>
            <w:r>
              <w:rPr>
                <w:rFonts w:hint="eastAsia"/>
              </w:rPr>
              <w:t>，</w:t>
            </w:r>
            <w:r>
              <w:t>调用结算模块进行报告输出</w:t>
            </w:r>
          </w:p>
          <w:p w:rsidR="00C75C4E" w:rsidRDefault="00AC3BDD" w:rsidP="00C75C4E">
            <w:pPr>
              <w:pStyle w:val="aa"/>
              <w:numPr>
                <w:ilvl w:val="3"/>
                <w:numId w:val="3"/>
              </w:numPr>
              <w:ind w:firstLineChars="0"/>
              <w:jc w:val="left"/>
            </w:pPr>
            <w:r>
              <w:t>其他模块调用本模块</w:t>
            </w:r>
          </w:p>
          <w:p w:rsidR="00C75C4E" w:rsidRDefault="00AC3BDD" w:rsidP="00C75C4E">
            <w:pPr>
              <w:pStyle w:val="aa"/>
              <w:numPr>
                <w:ilvl w:val="4"/>
                <w:numId w:val="3"/>
              </w:numPr>
              <w:ind w:firstLineChars="0"/>
              <w:jc w:val="left"/>
            </w:pPr>
            <w:r>
              <w:t>当收到用户上传数据时</w:t>
            </w:r>
            <w:r>
              <w:rPr>
                <w:rFonts w:hint="eastAsia"/>
              </w:rPr>
              <w:t>，</w:t>
            </w:r>
            <w:r>
              <w:t>解析出此数据属于某个任务</w:t>
            </w:r>
            <w:r>
              <w:rPr>
                <w:rFonts w:hint="eastAsia"/>
              </w:rPr>
              <w:t>，</w:t>
            </w:r>
            <w:r>
              <w:t>则调用数据验证和激励分发子程序</w:t>
            </w:r>
          </w:p>
          <w:p w:rsidR="00C75C4E" w:rsidRDefault="00AC3BDD" w:rsidP="00C75C4E">
            <w:pPr>
              <w:pStyle w:val="aa"/>
              <w:numPr>
                <w:ilvl w:val="3"/>
                <w:numId w:val="3"/>
              </w:numPr>
              <w:ind w:firstLineChars="0"/>
              <w:jc w:val="left"/>
            </w:pPr>
            <w:r>
              <w:t>任务推送子程序</w:t>
            </w:r>
          </w:p>
          <w:p w:rsidR="00C75C4E" w:rsidRDefault="00630149" w:rsidP="00C75C4E">
            <w:pPr>
              <w:pStyle w:val="aa"/>
              <w:ind w:left="2100" w:firstLineChars="0" w:firstLine="0"/>
              <w:jc w:val="left"/>
            </w:pPr>
            <w:r>
              <w:object w:dxaOrig="10500" w:dyaOrig="1005">
                <v:shape id="_x0000_i1026" type="#_x0000_t75" style="width:351.75pt;height:33.75pt" o:ole="">
                  <v:imagedata r:id="rId12" o:title=""/>
                </v:shape>
                <o:OLEObject Type="Embed" ProgID="Visio.Drawing.15" ShapeID="_x0000_i1026" DrawAspect="Content" ObjectID="_1514090377" r:id="rId13"/>
              </w:object>
            </w:r>
          </w:p>
          <w:p w:rsidR="00C75C4E" w:rsidRDefault="00AC3BDD" w:rsidP="00C75C4E">
            <w:pPr>
              <w:pStyle w:val="aa"/>
              <w:numPr>
                <w:ilvl w:val="3"/>
                <w:numId w:val="3"/>
              </w:numPr>
              <w:ind w:firstLineChars="0"/>
              <w:jc w:val="left"/>
            </w:pPr>
            <w:r>
              <w:t>报价管理子程序</w:t>
            </w:r>
          </w:p>
          <w:p w:rsidR="00C75C4E" w:rsidRDefault="00AC3BDD" w:rsidP="00C75C4E">
            <w:pPr>
              <w:pStyle w:val="aa"/>
              <w:numPr>
                <w:ilvl w:val="4"/>
                <w:numId w:val="3"/>
              </w:numPr>
              <w:ind w:firstLineChars="0"/>
              <w:jc w:val="left"/>
            </w:pPr>
            <w:r>
              <w:t>报价管理子程序维护正在报价的所有任务列表</w:t>
            </w:r>
            <w:r>
              <w:rPr>
                <w:rFonts w:hint="eastAsia"/>
              </w:rPr>
              <w:t>，</w:t>
            </w:r>
            <w:r>
              <w:t>接收特定任务报价信息请求</w:t>
            </w:r>
          </w:p>
          <w:p w:rsidR="00C75C4E" w:rsidRDefault="00AC3BDD" w:rsidP="00C75C4E">
            <w:pPr>
              <w:pStyle w:val="aa"/>
              <w:numPr>
                <w:ilvl w:val="4"/>
                <w:numId w:val="3"/>
              </w:numPr>
              <w:ind w:firstLineChars="0"/>
              <w:jc w:val="left"/>
            </w:pPr>
            <w:r>
              <w:rPr>
                <w:rFonts w:hint="eastAsia"/>
              </w:rPr>
              <w:t>当任务记录表中状态为报价的任务截止时间到时，触发报价管理子程序进行此任务的用户选择，存储此任务涉及到的参与用户信息</w:t>
            </w:r>
          </w:p>
          <w:p w:rsidR="00C75C4E" w:rsidRDefault="00AC3BDD" w:rsidP="00C75C4E">
            <w:pPr>
              <w:pStyle w:val="aa"/>
              <w:numPr>
                <w:ilvl w:val="3"/>
                <w:numId w:val="3"/>
              </w:numPr>
              <w:ind w:firstLineChars="0"/>
              <w:jc w:val="left"/>
            </w:pPr>
            <w:r>
              <w:t>数据验证子程序</w:t>
            </w:r>
          </w:p>
          <w:p w:rsidR="00C75C4E" w:rsidRDefault="00AC3BDD" w:rsidP="00C75C4E">
            <w:pPr>
              <w:pStyle w:val="aa"/>
              <w:numPr>
                <w:ilvl w:val="4"/>
                <w:numId w:val="3"/>
              </w:numPr>
              <w:ind w:firstLineChars="0"/>
              <w:jc w:val="left"/>
            </w:pPr>
            <w:r>
              <w:t>对于报价类型的任务</w:t>
            </w:r>
            <w:r>
              <w:rPr>
                <w:rFonts w:hint="eastAsia"/>
              </w:rPr>
              <w:t>，</w:t>
            </w:r>
            <w:r>
              <w:t>需要先验证用户是否在任务所选择的用户名单中</w:t>
            </w:r>
            <w:r>
              <w:rPr>
                <w:rFonts w:hint="eastAsia"/>
              </w:rPr>
              <w:t>，</w:t>
            </w:r>
            <w:r>
              <w:t>然后判断数据位置和时间信息</w:t>
            </w:r>
          </w:p>
          <w:p w:rsidR="00C75C4E" w:rsidRDefault="00AC3BDD" w:rsidP="00C75C4E">
            <w:pPr>
              <w:pStyle w:val="aa"/>
              <w:numPr>
                <w:ilvl w:val="4"/>
                <w:numId w:val="3"/>
              </w:numPr>
              <w:ind w:firstLineChars="0"/>
              <w:jc w:val="left"/>
            </w:pPr>
            <w:r>
              <w:t>对于微支付类型的任务</w:t>
            </w:r>
            <w:r>
              <w:rPr>
                <w:rFonts w:hint="eastAsia"/>
              </w:rPr>
              <w:t>，</w:t>
            </w:r>
            <w:r>
              <w:t>允许用户多次参与</w:t>
            </w:r>
            <w:r>
              <w:rPr>
                <w:rFonts w:hint="eastAsia"/>
              </w:rPr>
              <w:t>，</w:t>
            </w:r>
            <w:r>
              <w:t>但要判断用户上传数据的地理位置差异</w:t>
            </w:r>
          </w:p>
          <w:p w:rsidR="00C75C4E" w:rsidRDefault="00AC3BDD" w:rsidP="00C75C4E">
            <w:pPr>
              <w:pStyle w:val="aa"/>
              <w:numPr>
                <w:ilvl w:val="3"/>
                <w:numId w:val="3"/>
              </w:numPr>
              <w:ind w:firstLineChars="0"/>
              <w:jc w:val="left"/>
            </w:pPr>
            <w:r>
              <w:rPr>
                <w:rFonts w:hint="eastAsia"/>
              </w:rPr>
              <w:t>激励分发子程序</w:t>
            </w:r>
          </w:p>
          <w:p w:rsidR="00C75C4E" w:rsidRDefault="00AC3BDD" w:rsidP="00C75C4E">
            <w:pPr>
              <w:pStyle w:val="aa"/>
              <w:numPr>
                <w:ilvl w:val="4"/>
                <w:numId w:val="3"/>
              </w:numPr>
              <w:ind w:firstLineChars="0"/>
              <w:jc w:val="left"/>
            </w:pPr>
            <w:r>
              <w:t>每收到一份数据</w:t>
            </w:r>
            <w:r>
              <w:rPr>
                <w:rFonts w:hint="eastAsia"/>
              </w:rPr>
              <w:t>，</w:t>
            </w:r>
            <w:r>
              <w:t>在验证了数据有效性之后</w:t>
            </w:r>
            <w:r>
              <w:rPr>
                <w:rFonts w:hint="eastAsia"/>
              </w:rPr>
              <w:t>，</w:t>
            </w:r>
            <w:r>
              <w:t>根据所选择的激励类型支付固</w:t>
            </w:r>
            <w:r>
              <w:lastRenderedPageBreak/>
              <w:t>定报酬或者用户报价</w:t>
            </w:r>
            <w:r>
              <w:rPr>
                <w:rFonts w:hint="eastAsia"/>
              </w:rPr>
              <w:t>，</w:t>
            </w:r>
            <w:r>
              <w:t>更改用户账户金额</w:t>
            </w:r>
            <w:r>
              <w:rPr>
                <w:rFonts w:hint="eastAsia"/>
              </w:rPr>
              <w:t>，</w:t>
            </w:r>
            <w:r>
              <w:t>推送支付信息</w:t>
            </w:r>
            <w:r>
              <w:rPr>
                <w:rFonts w:hint="eastAsia"/>
              </w:rPr>
              <w:t>，</w:t>
            </w:r>
            <w:r>
              <w:t>更改预算信息</w:t>
            </w:r>
          </w:p>
          <w:p w:rsidR="00C75C4E" w:rsidRDefault="00AC3BDD" w:rsidP="00C75C4E">
            <w:pPr>
              <w:pStyle w:val="aa"/>
              <w:numPr>
                <w:ilvl w:val="2"/>
                <w:numId w:val="3"/>
              </w:numPr>
              <w:ind w:firstLineChars="0"/>
              <w:jc w:val="left"/>
            </w:pPr>
            <w:r>
              <w:t>结算模块</w:t>
            </w:r>
          </w:p>
          <w:p w:rsidR="00C75C4E" w:rsidRDefault="00AC3BDD" w:rsidP="00C75C4E">
            <w:pPr>
              <w:pStyle w:val="aa"/>
              <w:numPr>
                <w:ilvl w:val="3"/>
                <w:numId w:val="3"/>
              </w:numPr>
              <w:ind w:firstLineChars="0"/>
              <w:jc w:val="left"/>
            </w:pPr>
            <w:r>
              <w:t>当检索出处于结束状态的任务记录时</w:t>
            </w:r>
            <w:r>
              <w:rPr>
                <w:rFonts w:hint="eastAsia"/>
              </w:rPr>
              <w:t>，</w:t>
            </w:r>
            <w:r>
              <w:t>触发结算功能</w:t>
            </w:r>
          </w:p>
          <w:p w:rsidR="00C75C4E" w:rsidRDefault="00AC3BDD" w:rsidP="00C75C4E">
            <w:pPr>
              <w:pStyle w:val="aa"/>
              <w:numPr>
                <w:ilvl w:val="3"/>
                <w:numId w:val="3"/>
              </w:numPr>
              <w:ind w:firstLineChars="0"/>
              <w:jc w:val="left"/>
            </w:pPr>
            <w:r>
              <w:t>结算输出此轮任务的总预算</w:t>
            </w:r>
            <w:r>
              <w:rPr>
                <w:rFonts w:hint="eastAsia"/>
              </w:rPr>
              <w:t>、</w:t>
            </w:r>
            <w:r>
              <w:t>参与人数</w:t>
            </w:r>
            <w:r>
              <w:rPr>
                <w:rFonts w:hint="eastAsia"/>
              </w:rPr>
              <w:t>、每人的激励金额和系统获得数据份数，结余信息，生成数据库记录和文本日志，方便管理人员查看</w:t>
            </w:r>
          </w:p>
          <w:p w:rsidR="00C75C4E" w:rsidRDefault="00AC3BDD" w:rsidP="00C75C4E">
            <w:pPr>
              <w:pStyle w:val="aa"/>
              <w:numPr>
                <w:ilvl w:val="1"/>
                <w:numId w:val="3"/>
              </w:numPr>
              <w:ind w:firstLineChars="0"/>
              <w:jc w:val="left"/>
            </w:pPr>
            <w:r>
              <w:t>对客户端的需求</w:t>
            </w:r>
          </w:p>
          <w:p w:rsidR="00C75C4E" w:rsidRDefault="00AC3BDD" w:rsidP="00C75C4E">
            <w:pPr>
              <w:pStyle w:val="aa"/>
              <w:numPr>
                <w:ilvl w:val="2"/>
                <w:numId w:val="3"/>
              </w:numPr>
              <w:ind w:firstLineChars="0"/>
              <w:jc w:val="left"/>
            </w:pPr>
            <w:r>
              <w:object w:dxaOrig="7686" w:dyaOrig="10119">
                <v:shape id="_x0000_i1027" type="#_x0000_t75" style="width:384.75pt;height:506.25pt" o:ole="">
                  <v:imagedata r:id="rId14" o:title=""/>
                </v:shape>
                <o:OLEObject Type="Embed" ProgID="Visio.Drawing.11" ShapeID="_x0000_i1027" DrawAspect="Content" ObjectID="_1514090378" r:id="rId15"/>
              </w:object>
            </w:r>
            <w:r>
              <w:t>推送任务</w:t>
            </w:r>
            <w:r>
              <w:rPr>
                <w:rFonts w:hint="eastAsia"/>
              </w:rPr>
              <w:t>，</w:t>
            </w:r>
            <w:r>
              <w:t>感知数据类型分为三类</w:t>
            </w:r>
            <w:r>
              <w:rPr>
                <w:rFonts w:hint="eastAsia"/>
              </w:rPr>
              <w:t>，</w:t>
            </w:r>
            <w:r>
              <w:t>照片</w:t>
            </w:r>
            <w:r>
              <w:rPr>
                <w:rFonts w:hint="eastAsia"/>
              </w:rPr>
              <w:t>、</w:t>
            </w:r>
            <w:r>
              <w:t>光照</w:t>
            </w:r>
            <w:r>
              <w:rPr>
                <w:rFonts w:hint="eastAsia"/>
              </w:rPr>
              <w:t>&amp;</w:t>
            </w:r>
            <w:r>
              <w:t>噪音</w:t>
            </w:r>
            <w:r>
              <w:rPr>
                <w:rFonts w:hint="eastAsia"/>
              </w:rPr>
              <w:t>和通用数据，每个任务都分为定价和报价两种方式，推送效果如下图：</w:t>
            </w:r>
          </w:p>
          <w:p w:rsidR="00C75C4E" w:rsidRDefault="00AC3BDD" w:rsidP="00C75C4E">
            <w:pPr>
              <w:ind w:left="840"/>
              <w:jc w:val="left"/>
            </w:pPr>
            <w:r w:rsidRPr="00200ABB">
              <w:rPr>
                <w:rFonts w:ascii="Cambria" w:hAnsi="Cambria"/>
                <w:noProof/>
                <w:sz w:val="24"/>
                <w:szCs w:val="24"/>
              </w:rPr>
              <w:lastRenderedPageBreak/>
              <w:drawing>
                <wp:inline distT="0" distB="0" distL="0" distR="0" wp14:anchorId="5663B217" wp14:editId="49B40D1F">
                  <wp:extent cx="1667866" cy="2962343"/>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2679" cy="2970892"/>
                          </a:xfrm>
                          <a:prstGeom prst="rect">
                            <a:avLst/>
                          </a:prstGeom>
                          <a:noFill/>
                          <a:ln>
                            <a:noFill/>
                          </a:ln>
                        </pic:spPr>
                      </pic:pic>
                    </a:graphicData>
                  </a:graphic>
                </wp:inline>
              </w:drawing>
            </w:r>
            <w:r>
              <w:rPr>
                <w:rFonts w:hint="eastAsia"/>
              </w:rPr>
              <w:t xml:space="preserve">  </w:t>
            </w:r>
            <w:r w:rsidRPr="009D3F51">
              <w:rPr>
                <w:rFonts w:ascii="Cambria" w:hAnsi="Cambria"/>
                <w:noProof/>
                <w:sz w:val="24"/>
                <w:szCs w:val="24"/>
              </w:rPr>
              <w:drawing>
                <wp:inline distT="0" distB="0" distL="0" distR="0" wp14:anchorId="1B684644" wp14:editId="0A5C56AE">
                  <wp:extent cx="1660551" cy="294935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1374" cy="2968575"/>
                          </a:xfrm>
                          <a:prstGeom prst="rect">
                            <a:avLst/>
                          </a:prstGeom>
                          <a:noFill/>
                          <a:ln>
                            <a:noFill/>
                          </a:ln>
                        </pic:spPr>
                      </pic:pic>
                    </a:graphicData>
                  </a:graphic>
                </wp:inline>
              </w:drawing>
            </w:r>
          </w:p>
          <w:p w:rsidR="00C75C4E" w:rsidRDefault="009F7430" w:rsidP="00C75C4E">
            <w:pPr>
              <w:ind w:left="840"/>
              <w:jc w:val="left"/>
            </w:pPr>
          </w:p>
          <w:p w:rsidR="00C75C4E" w:rsidRDefault="009F7430" w:rsidP="00C75C4E">
            <w:pPr>
              <w:ind w:left="840"/>
              <w:jc w:val="left"/>
            </w:pPr>
          </w:p>
          <w:p w:rsidR="00C75C4E" w:rsidRDefault="00AC3BDD" w:rsidP="00C75C4E">
            <w:pPr>
              <w:pStyle w:val="aa"/>
              <w:numPr>
                <w:ilvl w:val="2"/>
                <w:numId w:val="3"/>
              </w:numPr>
              <w:ind w:firstLineChars="0"/>
              <w:jc w:val="left"/>
            </w:pPr>
            <w:r>
              <w:t>用户点击推送通知可以进入主程序查看任务信息</w:t>
            </w:r>
            <w:r>
              <w:rPr>
                <w:rFonts w:hint="eastAsia"/>
              </w:rPr>
              <w:t>，</w:t>
            </w:r>
            <w:r>
              <w:t>任务信息分为新任务和我的任务两个页面</w:t>
            </w:r>
            <w:r>
              <w:rPr>
                <w:rFonts w:hint="eastAsia"/>
              </w:rPr>
              <w:t>，</w:t>
            </w:r>
            <w:r>
              <w:t>如下图</w:t>
            </w:r>
          </w:p>
          <w:p w:rsidR="00C75C4E" w:rsidRDefault="00AC3BDD" w:rsidP="00C75C4E">
            <w:pPr>
              <w:ind w:left="840"/>
              <w:jc w:val="left"/>
            </w:pPr>
            <w:r w:rsidRPr="009D3F51">
              <w:rPr>
                <w:rFonts w:ascii="Cambria" w:hAnsi="Cambria"/>
                <w:noProof/>
                <w:sz w:val="24"/>
                <w:szCs w:val="24"/>
              </w:rPr>
              <w:drawing>
                <wp:inline distT="0" distB="0" distL="0" distR="0" wp14:anchorId="1375F8A0" wp14:editId="2FCFDA6F">
                  <wp:extent cx="1828800" cy="3248183"/>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7919" cy="3299903"/>
                          </a:xfrm>
                          <a:prstGeom prst="rect">
                            <a:avLst/>
                          </a:prstGeom>
                          <a:noFill/>
                          <a:ln>
                            <a:noFill/>
                          </a:ln>
                        </pic:spPr>
                      </pic:pic>
                    </a:graphicData>
                  </a:graphic>
                </wp:inline>
              </w:drawing>
            </w:r>
            <w:r>
              <w:rPr>
                <w:rFonts w:hint="eastAsia"/>
              </w:rPr>
              <w:t xml:space="preserve"> </w:t>
            </w:r>
            <w:r>
              <w:rPr>
                <w:noProof/>
              </w:rPr>
              <w:drawing>
                <wp:inline distT="0" distB="0" distL="0" distR="0" wp14:anchorId="53FB92AA" wp14:editId="75366264">
                  <wp:extent cx="1834647" cy="32585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5300" cy="3313009"/>
                          </a:xfrm>
                          <a:prstGeom prst="rect">
                            <a:avLst/>
                          </a:prstGeom>
                          <a:noFill/>
                          <a:ln>
                            <a:noFill/>
                          </a:ln>
                        </pic:spPr>
                      </pic:pic>
                    </a:graphicData>
                  </a:graphic>
                </wp:inline>
              </w:drawing>
            </w:r>
          </w:p>
          <w:p w:rsidR="00C75C4E" w:rsidRDefault="00AC3BDD" w:rsidP="00C75C4E">
            <w:pPr>
              <w:ind w:left="840"/>
              <w:jc w:val="left"/>
            </w:pPr>
            <w:r>
              <w:t>点击条目进入任务详情</w:t>
            </w:r>
            <w:r>
              <w:rPr>
                <w:rFonts w:hint="eastAsia"/>
              </w:rPr>
              <w:t>，</w:t>
            </w:r>
          </w:p>
          <w:p w:rsidR="00C75C4E" w:rsidRDefault="00AC3BDD" w:rsidP="00C75C4E">
            <w:pPr>
              <w:ind w:left="840"/>
              <w:jc w:val="left"/>
            </w:pPr>
            <w:r>
              <w:rPr>
                <w:rFonts w:hint="eastAsia"/>
              </w:rPr>
              <w:t>对于报价的任务，用户可以选择报价来参与感知任务</w:t>
            </w:r>
          </w:p>
          <w:p w:rsidR="00C75C4E" w:rsidRDefault="00AC3BDD" w:rsidP="00C75C4E">
            <w:pPr>
              <w:ind w:left="840"/>
              <w:jc w:val="left"/>
            </w:pPr>
            <w:r>
              <w:rPr>
                <w:noProof/>
              </w:rPr>
              <w:lastRenderedPageBreak/>
              <w:drawing>
                <wp:inline distT="0" distB="0" distL="0" distR="0" wp14:anchorId="42697FFA" wp14:editId="645F7827">
                  <wp:extent cx="1719072" cy="30532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7954" cy="3069067"/>
                          </a:xfrm>
                          <a:prstGeom prst="rect">
                            <a:avLst/>
                          </a:prstGeom>
                          <a:noFill/>
                          <a:ln>
                            <a:noFill/>
                          </a:ln>
                        </pic:spPr>
                      </pic:pic>
                    </a:graphicData>
                  </a:graphic>
                </wp:inline>
              </w:drawing>
            </w:r>
          </w:p>
          <w:p w:rsidR="00C75C4E" w:rsidRDefault="00AC3BDD" w:rsidP="00C75C4E">
            <w:pPr>
              <w:ind w:left="840"/>
              <w:jc w:val="left"/>
            </w:pPr>
            <w:r>
              <w:rPr>
                <w:rFonts w:hint="eastAsia"/>
              </w:rPr>
              <w:t>用户输入报价等待系统选择</w:t>
            </w:r>
          </w:p>
          <w:p w:rsidR="00C75C4E" w:rsidRDefault="00AC3BDD" w:rsidP="00C75C4E">
            <w:pPr>
              <w:ind w:left="840"/>
              <w:jc w:val="left"/>
            </w:pPr>
            <w:r>
              <w:rPr>
                <w:noProof/>
              </w:rPr>
              <w:drawing>
                <wp:inline distT="0" distB="0" distL="0" distR="0" wp14:anchorId="3D91644F" wp14:editId="0DC1F302">
                  <wp:extent cx="1821485" cy="1000980"/>
                  <wp:effectExtent l="0" t="0" r="762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4323" cy="1024521"/>
                          </a:xfrm>
                          <a:prstGeom prst="rect">
                            <a:avLst/>
                          </a:prstGeom>
                          <a:noFill/>
                          <a:ln>
                            <a:noFill/>
                          </a:ln>
                        </pic:spPr>
                      </pic:pic>
                    </a:graphicData>
                  </a:graphic>
                </wp:inline>
              </w:drawing>
            </w:r>
          </w:p>
          <w:p w:rsidR="00C75C4E" w:rsidRDefault="00AC3BDD" w:rsidP="00C75C4E">
            <w:pPr>
              <w:ind w:left="840"/>
              <w:jc w:val="left"/>
            </w:pPr>
            <w:r>
              <w:t>系统对竞价成功用户推送通知</w:t>
            </w:r>
            <w:r>
              <w:rPr>
                <w:rFonts w:hint="eastAsia"/>
              </w:rPr>
              <w:t>，</w:t>
            </w:r>
            <w:r>
              <w:t>用户点击通知后</w:t>
            </w:r>
            <w:r>
              <w:rPr>
                <w:rFonts w:hint="eastAsia"/>
              </w:rPr>
              <w:t>，</w:t>
            </w:r>
            <w:r>
              <w:t>可以跳转到我的任务界面查看</w:t>
            </w:r>
            <w:r>
              <w:rPr>
                <w:rFonts w:hint="eastAsia"/>
              </w:rPr>
              <w:t>；</w:t>
            </w:r>
            <w:r>
              <w:t>对于竞价失败的用户</w:t>
            </w:r>
            <w:r>
              <w:rPr>
                <w:rFonts w:hint="eastAsia"/>
              </w:rPr>
              <w:t>，</w:t>
            </w:r>
            <w:r>
              <w:t>告知最高成功竞价</w:t>
            </w:r>
          </w:p>
          <w:p w:rsidR="00C75C4E" w:rsidRDefault="009F7430" w:rsidP="00C75C4E">
            <w:pPr>
              <w:ind w:left="840"/>
              <w:jc w:val="left"/>
            </w:pPr>
          </w:p>
          <w:p w:rsidR="00C75C4E" w:rsidRDefault="00AC3BDD" w:rsidP="00C75C4E">
            <w:pPr>
              <w:ind w:left="840"/>
              <w:jc w:val="left"/>
            </w:pPr>
            <w:r>
              <w:t>对于固定价格任务</w:t>
            </w:r>
            <w:r>
              <w:rPr>
                <w:rFonts w:hint="eastAsia"/>
              </w:rPr>
              <w:t>，</w:t>
            </w:r>
            <w:r>
              <w:t>如下图</w:t>
            </w:r>
          </w:p>
          <w:p w:rsidR="00C75C4E" w:rsidRDefault="00AC3BDD" w:rsidP="00C75C4E">
            <w:pPr>
              <w:ind w:left="840"/>
              <w:jc w:val="left"/>
            </w:pPr>
            <w:r>
              <w:rPr>
                <w:noProof/>
              </w:rPr>
              <w:drawing>
                <wp:inline distT="0" distB="0" distL="0" distR="0" wp14:anchorId="64945211" wp14:editId="291D34D0">
                  <wp:extent cx="1653235" cy="2936356"/>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9371" cy="2947255"/>
                          </a:xfrm>
                          <a:prstGeom prst="rect">
                            <a:avLst/>
                          </a:prstGeom>
                          <a:noFill/>
                          <a:ln>
                            <a:noFill/>
                          </a:ln>
                        </pic:spPr>
                      </pic:pic>
                    </a:graphicData>
                  </a:graphic>
                </wp:inline>
              </w:drawing>
            </w:r>
            <w:r>
              <w:rPr>
                <w:rFonts w:hint="eastAsia"/>
              </w:rPr>
              <w:t xml:space="preserve">  </w:t>
            </w:r>
          </w:p>
          <w:p w:rsidR="00C75C4E" w:rsidRDefault="00AC3BDD" w:rsidP="00C75C4E">
            <w:pPr>
              <w:ind w:left="840"/>
              <w:jc w:val="left"/>
            </w:pPr>
            <w:r>
              <w:t>对于用户位置不在任务有效区的情况</w:t>
            </w:r>
            <w:r>
              <w:rPr>
                <w:rFonts w:hint="eastAsia"/>
              </w:rPr>
              <w:t>，</w:t>
            </w:r>
            <w:r>
              <w:t>提示用户接近目标区域</w:t>
            </w:r>
            <w:r>
              <w:rPr>
                <w:rFonts w:hint="eastAsia"/>
              </w:rPr>
              <w:t>；进入目标区域后，点击</w:t>
            </w:r>
            <w:r>
              <w:rPr>
                <w:rFonts w:hint="eastAsia"/>
              </w:rPr>
              <w:t>Do</w:t>
            </w:r>
            <w:r>
              <w:t xml:space="preserve"> </w:t>
            </w:r>
            <w:r>
              <w:t>按钮进入到数据采集</w:t>
            </w:r>
            <w:r>
              <w:rPr>
                <w:rFonts w:hint="eastAsia"/>
              </w:rPr>
              <w:t>、</w:t>
            </w:r>
            <w:r>
              <w:t>图片拍摄和上传界面</w:t>
            </w:r>
            <w:r>
              <w:rPr>
                <w:rFonts w:hint="eastAsia"/>
              </w:rPr>
              <w:t>，</w:t>
            </w:r>
            <w:r>
              <w:t>任务完成后跳转到我的账户界面</w:t>
            </w:r>
            <w:r>
              <w:rPr>
                <w:rFonts w:hint="eastAsia"/>
              </w:rPr>
              <w:t>，</w:t>
            </w:r>
            <w:r>
              <w:t>显示获得激励信息</w:t>
            </w:r>
          </w:p>
          <w:p w:rsidR="00CF6F87" w:rsidRDefault="00AC3BDD" w:rsidP="00CF6F87">
            <w:pPr>
              <w:pStyle w:val="aa"/>
              <w:numPr>
                <w:ilvl w:val="1"/>
                <w:numId w:val="3"/>
              </w:numPr>
              <w:ind w:firstLineChars="0"/>
              <w:jc w:val="left"/>
            </w:pPr>
            <w:r>
              <w:rPr>
                <w:rFonts w:hint="eastAsia"/>
              </w:rPr>
              <w:t>模块功能调用图</w:t>
            </w:r>
          </w:p>
          <w:p w:rsidR="00CF6F87" w:rsidRDefault="00AC3BDD" w:rsidP="00CF6F87">
            <w:pPr>
              <w:pStyle w:val="aa"/>
              <w:ind w:left="840" w:firstLineChars="0" w:firstLine="0"/>
              <w:jc w:val="left"/>
            </w:pPr>
            <w:r>
              <w:object w:dxaOrig="11386" w:dyaOrig="7051">
                <v:shape id="_x0000_i1028" type="#_x0000_t75" style="width:363pt;height:224.25pt" o:ole="">
                  <v:imagedata r:id="rId23" o:title=""/>
                </v:shape>
                <o:OLEObject Type="Embed" ProgID="Visio.Drawing.15" ShapeID="_x0000_i1028" DrawAspect="Content" ObjectID="_1514090379" r:id="rId24"/>
              </w:object>
            </w:r>
          </w:p>
          <w:p w:rsidR="00CF6F87" w:rsidRDefault="00AC3BDD" w:rsidP="00CF6F87">
            <w:pPr>
              <w:pStyle w:val="aa"/>
              <w:numPr>
                <w:ilvl w:val="1"/>
                <w:numId w:val="3"/>
              </w:numPr>
              <w:ind w:firstLineChars="0"/>
              <w:jc w:val="left"/>
            </w:pPr>
            <w:r>
              <w:rPr>
                <w:rFonts w:hint="eastAsia"/>
              </w:rPr>
              <w:t>与客户端的接口设计</w:t>
            </w:r>
          </w:p>
          <w:p w:rsidR="00CF6F87" w:rsidRDefault="00AC3BDD" w:rsidP="00CF6F87">
            <w:pPr>
              <w:pStyle w:val="aa"/>
              <w:numPr>
                <w:ilvl w:val="2"/>
                <w:numId w:val="3"/>
              </w:numPr>
              <w:ind w:firstLineChars="0"/>
              <w:jc w:val="left"/>
            </w:pPr>
            <w:r>
              <w:t>推送部分</w:t>
            </w:r>
          </w:p>
          <w:p w:rsidR="00CF6F87" w:rsidRDefault="00AC3BDD" w:rsidP="00CF6F87">
            <w:pPr>
              <w:pStyle w:val="aa"/>
              <w:numPr>
                <w:ilvl w:val="3"/>
                <w:numId w:val="3"/>
              </w:numPr>
              <w:ind w:firstLineChars="0"/>
              <w:jc w:val="left"/>
            </w:pPr>
            <w:r>
              <w:rPr>
                <w:rFonts w:hint="eastAsia"/>
              </w:rPr>
              <w:t>接收用户上传的推送</w:t>
            </w:r>
            <w:r>
              <w:rPr>
                <w:rFonts w:hint="eastAsia"/>
              </w:rPr>
              <w:t>token</w:t>
            </w:r>
          </w:p>
          <w:p w:rsidR="00CF6F87" w:rsidRDefault="00AC3BDD" w:rsidP="00CF6F87">
            <w:pPr>
              <w:pStyle w:val="aa"/>
              <w:numPr>
                <w:ilvl w:val="3"/>
                <w:numId w:val="3"/>
              </w:numPr>
              <w:ind w:firstLineChars="0"/>
              <w:jc w:val="left"/>
            </w:pPr>
            <w:r>
              <w:t>推送内容给一组用户</w:t>
            </w:r>
            <w:r>
              <w:rPr>
                <w:rFonts w:hint="eastAsia"/>
              </w:rPr>
              <w:t>，</w:t>
            </w:r>
            <w:r>
              <w:t>点击推送后跳转到特定界面</w:t>
            </w:r>
          </w:p>
          <w:p w:rsidR="00CF6F87" w:rsidRDefault="00AC3BDD" w:rsidP="00CF6F87">
            <w:pPr>
              <w:pStyle w:val="aa"/>
              <w:numPr>
                <w:ilvl w:val="3"/>
                <w:numId w:val="3"/>
              </w:numPr>
              <w:ind w:firstLineChars="0"/>
              <w:jc w:val="left"/>
            </w:pPr>
            <w:r>
              <w:t>推送任务</w:t>
            </w:r>
          </w:p>
          <w:p w:rsidR="00CF6F87" w:rsidRDefault="00AC3BDD" w:rsidP="00CF6F87">
            <w:pPr>
              <w:pStyle w:val="aa"/>
              <w:numPr>
                <w:ilvl w:val="3"/>
                <w:numId w:val="3"/>
              </w:numPr>
              <w:ind w:firstLineChars="0"/>
              <w:jc w:val="left"/>
            </w:pPr>
            <w:r>
              <w:t>推送被选中用户</w:t>
            </w:r>
          </w:p>
          <w:p w:rsidR="00CF6F87" w:rsidRDefault="00AC3BDD" w:rsidP="00CF6F87">
            <w:pPr>
              <w:pStyle w:val="aa"/>
              <w:numPr>
                <w:ilvl w:val="3"/>
                <w:numId w:val="3"/>
              </w:numPr>
              <w:ind w:firstLineChars="0"/>
              <w:jc w:val="left"/>
            </w:pPr>
            <w:r>
              <w:t>推送激励信息</w:t>
            </w:r>
          </w:p>
          <w:p w:rsidR="00CF6F87" w:rsidRDefault="00AC3BDD" w:rsidP="00CF6F87">
            <w:pPr>
              <w:pStyle w:val="aa"/>
              <w:numPr>
                <w:ilvl w:val="2"/>
                <w:numId w:val="3"/>
              </w:numPr>
              <w:ind w:firstLineChars="0"/>
              <w:jc w:val="left"/>
            </w:pPr>
            <w:r>
              <w:t>任务展示部分</w:t>
            </w:r>
          </w:p>
          <w:p w:rsidR="00CF6F87" w:rsidRDefault="00AC3BDD" w:rsidP="00CF6F87">
            <w:pPr>
              <w:pStyle w:val="aa"/>
              <w:numPr>
                <w:ilvl w:val="4"/>
                <w:numId w:val="5"/>
              </w:numPr>
              <w:ind w:firstLineChars="0"/>
              <w:jc w:val="left"/>
            </w:pPr>
            <w:r>
              <w:t>主要是给客户端返回两个任务信息数据</w:t>
            </w:r>
            <w:r>
              <w:rPr>
                <w:rFonts w:hint="eastAsia"/>
              </w:rPr>
              <w:t>（</w:t>
            </w:r>
            <w:r>
              <w:rPr>
                <w:rFonts w:hint="eastAsia"/>
              </w:rPr>
              <w:t>json</w:t>
            </w:r>
            <w:r>
              <w:rPr>
                <w:rFonts w:hint="eastAsia"/>
              </w:rPr>
              <w:t>格式），一个为最新任务，一个为我的任务</w:t>
            </w:r>
          </w:p>
          <w:p w:rsidR="00CF6F87" w:rsidRDefault="00AC3BDD" w:rsidP="00CF6F87">
            <w:pPr>
              <w:pStyle w:val="aa"/>
              <w:numPr>
                <w:ilvl w:val="2"/>
                <w:numId w:val="3"/>
              </w:numPr>
              <w:ind w:firstLineChars="0"/>
              <w:jc w:val="left"/>
            </w:pPr>
            <w:r>
              <w:t>报价部分</w:t>
            </w:r>
          </w:p>
          <w:p w:rsidR="00CF6F87" w:rsidRDefault="00AC3BDD" w:rsidP="00CF6F87">
            <w:pPr>
              <w:pStyle w:val="aa"/>
              <w:numPr>
                <w:ilvl w:val="3"/>
                <w:numId w:val="3"/>
              </w:numPr>
              <w:ind w:firstLineChars="0"/>
              <w:jc w:val="left"/>
            </w:pPr>
            <w:r>
              <w:t>接收用户对任务的报价信息</w:t>
            </w:r>
            <w:r>
              <w:rPr>
                <w:rFonts w:hint="eastAsia"/>
              </w:rPr>
              <w:t>，将此任务加入到用户的任务列表中，等待报价结束后的用户选择过程</w:t>
            </w:r>
          </w:p>
          <w:p w:rsidR="00CF6F87" w:rsidRDefault="00AC3BDD" w:rsidP="00CF6F87">
            <w:pPr>
              <w:pStyle w:val="aa"/>
              <w:numPr>
                <w:ilvl w:val="2"/>
                <w:numId w:val="3"/>
              </w:numPr>
              <w:ind w:firstLineChars="0"/>
              <w:jc w:val="left"/>
            </w:pPr>
            <w:r>
              <w:t>数据上传部分</w:t>
            </w:r>
          </w:p>
          <w:p w:rsidR="00CF6F87" w:rsidRDefault="00AC3BDD" w:rsidP="00CF6F87">
            <w:pPr>
              <w:pStyle w:val="aa"/>
              <w:numPr>
                <w:ilvl w:val="0"/>
                <w:numId w:val="13"/>
              </w:numPr>
              <w:ind w:firstLineChars="0"/>
              <w:jc w:val="left"/>
            </w:pPr>
            <w:r>
              <w:t>复用之前的数据上传接口</w:t>
            </w:r>
            <w:r>
              <w:rPr>
                <w:rFonts w:hint="eastAsia"/>
              </w:rPr>
              <w:t>，添加一个任务</w:t>
            </w:r>
            <w:r>
              <w:rPr>
                <w:rFonts w:hint="eastAsia"/>
              </w:rPr>
              <w:t>ID</w:t>
            </w:r>
            <w:r>
              <w:rPr>
                <w:rFonts w:hint="eastAsia"/>
              </w:rPr>
              <w:t>信息和用户信息，然后转到激励信息维护部分，更新用户的激励信息，推送获得的奖励给用户。</w:t>
            </w:r>
          </w:p>
          <w:p w:rsidR="00C75C4E" w:rsidRDefault="00AC3BDD" w:rsidP="00CF6F87">
            <w:pPr>
              <w:pStyle w:val="aa"/>
              <w:numPr>
                <w:ilvl w:val="1"/>
                <w:numId w:val="16"/>
              </w:numPr>
              <w:ind w:firstLineChars="0"/>
              <w:jc w:val="left"/>
            </w:pPr>
            <w:r>
              <w:rPr>
                <w:rFonts w:hint="eastAsia"/>
              </w:rPr>
              <w:t>关键</w:t>
            </w:r>
            <w:r>
              <w:t>技术</w:t>
            </w:r>
          </w:p>
          <w:p w:rsidR="00CF6F87" w:rsidRDefault="00AC3BDD" w:rsidP="00CF6F87">
            <w:pPr>
              <w:pStyle w:val="aa"/>
              <w:numPr>
                <w:ilvl w:val="2"/>
                <w:numId w:val="16"/>
              </w:numPr>
              <w:ind w:firstLineChars="0"/>
              <w:jc w:val="left"/>
            </w:pPr>
            <w:r>
              <w:rPr>
                <w:rFonts w:hint="eastAsia"/>
              </w:rPr>
              <w:t>系统</w:t>
            </w:r>
            <w:r>
              <w:t>概览</w:t>
            </w:r>
            <w:r>
              <w:br/>
            </w:r>
            <w:r w:rsidR="00630149">
              <w:rPr>
                <w:rFonts w:hint="eastAsia"/>
              </w:rPr>
              <w:t xml:space="preserve">        </w:t>
            </w:r>
            <w:r>
              <w:rPr>
                <w:rFonts w:hint="eastAsia"/>
              </w:rPr>
              <w:t>我们的</w:t>
            </w:r>
            <w:r>
              <w:t>系统模型包括部署到云端的数据收集平台</w:t>
            </w:r>
            <w:r>
              <w:rPr>
                <w:rFonts w:hint="eastAsia"/>
              </w:rPr>
              <w:t>和</w:t>
            </w:r>
            <w:r>
              <w:t>许多</w:t>
            </w:r>
            <w:r>
              <w:rPr>
                <w:rFonts w:hint="eastAsia"/>
              </w:rPr>
              <w:t>携带</w:t>
            </w:r>
            <w:r>
              <w:t>智能终端</w:t>
            </w:r>
            <w:r>
              <w:rPr>
                <w:rFonts w:hint="eastAsia"/>
              </w:rPr>
              <w:t>的</w:t>
            </w:r>
            <w:r>
              <w:t>参与者</w:t>
            </w:r>
            <w:r>
              <w:rPr>
                <w:rFonts w:hint="eastAsia"/>
              </w:rPr>
              <w:t>。</w:t>
            </w:r>
            <w:r>
              <w:t>平台</w:t>
            </w:r>
            <w:r>
              <w:rPr>
                <w:rFonts w:hint="eastAsia"/>
              </w:rPr>
              <w:t>发起</w:t>
            </w:r>
            <w:r>
              <w:t>一个收集环境感知数据的感知活动，活动持续</w:t>
            </w:r>
            <w:r>
              <w:t>R</w:t>
            </w:r>
            <w:r>
              <w:t>轮、总预算为</w:t>
            </w:r>
            <w:r>
              <w:t>B</w:t>
            </w:r>
            <w:r>
              <w:t>。平台</w:t>
            </w:r>
            <w:r>
              <w:rPr>
                <w:rFonts w:hint="eastAsia"/>
              </w:rPr>
              <w:t>将</w:t>
            </w:r>
            <w:r>
              <w:t>动态分配</w:t>
            </w:r>
            <w:r>
              <w:rPr>
                <w:rFonts w:hint="eastAsia"/>
              </w:rPr>
              <w:t>总预算</w:t>
            </w:r>
            <w:r>
              <w:t>B</w:t>
            </w:r>
            <w:r>
              <w:t>到每一轮任务的子预算。感知活动</w:t>
            </w:r>
            <w:r>
              <w:rPr>
                <w:rFonts w:hint="eastAsia"/>
              </w:rPr>
              <w:t>一轮接一轮</w:t>
            </w:r>
            <w:r>
              <w:t>的周期执行，每一轮的子预算又将以</w:t>
            </w:r>
            <w:r>
              <w:rPr>
                <w:rFonts w:hint="eastAsia"/>
              </w:rPr>
              <w:t>固定价格</w:t>
            </w:r>
            <w:r>
              <w:t>部分和动态</w:t>
            </w:r>
            <w:r>
              <w:rPr>
                <w:rFonts w:hint="eastAsia"/>
              </w:rPr>
              <w:t>奖金</w:t>
            </w:r>
            <w:r>
              <w:t>部分两种形式</w:t>
            </w:r>
            <w:r>
              <w:rPr>
                <w:rFonts w:hint="eastAsia"/>
              </w:rPr>
              <w:t>发放给</w:t>
            </w:r>
            <w:r>
              <w:t>成功参与感知数据上传的</w:t>
            </w:r>
            <w:r>
              <w:rPr>
                <w:rFonts w:hint="eastAsia"/>
              </w:rPr>
              <w:t>参与者</w:t>
            </w:r>
            <w:r>
              <w:t>。固定</w:t>
            </w:r>
            <w:r>
              <w:rPr>
                <w:rFonts w:hint="eastAsia"/>
              </w:rPr>
              <w:t>价格</w:t>
            </w:r>
            <w:r>
              <w:t>部分补偿用户的感知开销，动态</w:t>
            </w:r>
            <w:r>
              <w:rPr>
                <w:rFonts w:hint="eastAsia"/>
              </w:rPr>
              <w:t>奖金</w:t>
            </w:r>
            <w:r>
              <w:t>部分用来激励用户的表现。下图</w:t>
            </w:r>
            <w:r>
              <w:rPr>
                <w:rFonts w:hint="eastAsia"/>
              </w:rPr>
              <w:t>展示</w:t>
            </w:r>
            <w:r>
              <w:t>系统总览。</w:t>
            </w:r>
          </w:p>
          <w:p w:rsidR="009A2AAA" w:rsidRDefault="00AC3BDD" w:rsidP="009A2AAA">
            <w:pPr>
              <w:ind w:left="840"/>
              <w:jc w:val="left"/>
            </w:pPr>
            <w:r>
              <w:rPr>
                <w:noProof/>
              </w:rPr>
              <w:lastRenderedPageBreak/>
              <w:drawing>
                <wp:inline distT="0" distB="0" distL="0" distR="0" wp14:anchorId="6561A54C" wp14:editId="6E0F4E5E">
                  <wp:extent cx="5274310" cy="263161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31619"/>
                          </a:xfrm>
                          <a:prstGeom prst="rect">
                            <a:avLst/>
                          </a:prstGeom>
                        </pic:spPr>
                      </pic:pic>
                    </a:graphicData>
                  </a:graphic>
                </wp:inline>
              </w:drawing>
            </w:r>
          </w:p>
          <w:p w:rsidR="009A2AAA" w:rsidRPr="00CF6F87" w:rsidRDefault="00AC3BDD" w:rsidP="009A2AAA">
            <w:pPr>
              <w:pStyle w:val="aa"/>
              <w:numPr>
                <w:ilvl w:val="2"/>
                <w:numId w:val="16"/>
              </w:numPr>
              <w:ind w:firstLineChars="0"/>
              <w:jc w:val="left"/>
            </w:pPr>
            <w:r>
              <w:rPr>
                <w:rFonts w:hint="eastAsia"/>
              </w:rPr>
              <w:t>下表列出</w:t>
            </w:r>
            <w:r>
              <w:t>上下文</w:t>
            </w:r>
            <w:r>
              <w:rPr>
                <w:rFonts w:hint="eastAsia"/>
              </w:rPr>
              <w:t>中</w:t>
            </w:r>
            <w:r>
              <w:t>用到的符号</w:t>
            </w:r>
            <w:r>
              <w:br/>
            </w:r>
          </w:p>
          <w:tbl>
            <w:tblPr>
              <w:tblStyle w:val="a9"/>
              <w:tblW w:w="0" w:type="auto"/>
              <w:jc w:val="center"/>
              <w:tblLook w:val="04A0" w:firstRow="1" w:lastRow="0" w:firstColumn="1" w:lastColumn="0" w:noHBand="0" w:noVBand="1"/>
            </w:tblPr>
            <w:tblGrid>
              <w:gridCol w:w="2652"/>
              <w:gridCol w:w="4817"/>
            </w:tblGrid>
            <w:tr w:rsidR="009A2AAA" w:rsidTr="008053BB">
              <w:trPr>
                <w:trHeight w:val="302"/>
                <w:jc w:val="center"/>
              </w:trPr>
              <w:tc>
                <w:tcPr>
                  <w:tcW w:w="2652" w:type="dxa"/>
                </w:tcPr>
                <w:p w:rsidR="009A2AAA" w:rsidRPr="005D0C60" w:rsidRDefault="00AC3BDD" w:rsidP="008053BB">
                  <w:pPr>
                    <w:jc w:val="center"/>
                    <w:rPr>
                      <w:rFonts w:ascii="Nokia Sans" w:hAnsi="Nokia Sans"/>
                      <w:b/>
                      <w:i/>
                      <w:sz w:val="24"/>
                      <w:szCs w:val="24"/>
                    </w:rPr>
                  </w:pPr>
                  <w:r>
                    <w:rPr>
                      <w:rFonts w:ascii="Nokia Sans" w:hAnsi="Nokia Sans" w:hint="eastAsia"/>
                      <w:b/>
                      <w:i/>
                      <w:sz w:val="24"/>
                      <w:szCs w:val="24"/>
                    </w:rPr>
                    <w:t>符号</w:t>
                  </w:r>
                </w:p>
              </w:tc>
              <w:tc>
                <w:tcPr>
                  <w:tcW w:w="4817" w:type="dxa"/>
                </w:tcPr>
                <w:p w:rsidR="009A2AAA" w:rsidRPr="005D0C60" w:rsidRDefault="00AC3BDD" w:rsidP="008053BB">
                  <w:pPr>
                    <w:rPr>
                      <w:rFonts w:ascii="Nokia Sans" w:hAnsi="Nokia Sans"/>
                      <w:b/>
                      <w:i/>
                      <w:sz w:val="24"/>
                      <w:szCs w:val="24"/>
                    </w:rPr>
                  </w:pPr>
                  <w:r>
                    <w:rPr>
                      <w:rFonts w:ascii="Nokia Sans" w:hAnsi="Nokia Sans" w:hint="eastAsia"/>
                      <w:b/>
                      <w:i/>
                      <w:sz w:val="24"/>
                      <w:szCs w:val="24"/>
                    </w:rPr>
                    <w:t>描述</w:t>
                  </w:r>
                </w:p>
              </w:tc>
            </w:tr>
            <w:tr w:rsidR="009A2AAA" w:rsidTr="008053BB">
              <w:trPr>
                <w:trHeight w:val="302"/>
                <w:jc w:val="center"/>
              </w:trPr>
              <w:tc>
                <w:tcPr>
                  <w:tcW w:w="2652" w:type="dxa"/>
                </w:tcPr>
                <w:p w:rsidR="009A2AAA" w:rsidRDefault="009F7430" w:rsidP="008053BB">
                  <w:pPr>
                    <w:jc w:val="center"/>
                    <w:rPr>
                      <w:rFonts w:ascii="Nokia Sans" w:hAnsi="Nokia Sans"/>
                    </w:rPr>
                  </w:pPr>
                  <m:oMathPara>
                    <m:oMath>
                      <m:sSub>
                        <m:sSubPr>
                          <m:ctrlPr>
                            <w:rPr>
                              <w:rFonts w:ascii="Cambria Math" w:hAnsi="Cambria Math"/>
                              <w:i/>
                              <w:iCs/>
                            </w:rPr>
                          </m:ctrlPr>
                        </m:sSubPr>
                        <m:e>
                          <m:r>
                            <w:rPr>
                              <w:rFonts w:ascii="Cambria Math" w:hAnsi="Cambria Math"/>
                            </w:rPr>
                            <m:t>t</m:t>
                          </m:r>
                        </m:e>
                        <m:sub>
                          <m:r>
                            <w:rPr>
                              <w:rFonts w:ascii="Cambria Math" w:hAnsi="Cambria Math"/>
                            </w:rPr>
                            <m:t>th</m:t>
                          </m:r>
                        </m:sub>
                      </m:sSub>
                    </m:oMath>
                  </m:oMathPara>
                </w:p>
              </w:tc>
              <w:tc>
                <w:tcPr>
                  <w:tcW w:w="4817" w:type="dxa"/>
                </w:tcPr>
                <w:p w:rsidR="009A2AAA" w:rsidRDefault="00AC3BDD" w:rsidP="008053BB">
                  <w:pPr>
                    <w:rPr>
                      <w:rFonts w:ascii="Nokia Sans" w:hAnsi="Nokia Sans"/>
                    </w:rPr>
                  </w:pPr>
                  <w:r>
                    <w:rPr>
                      <w:rFonts w:ascii="Nokia Sans" w:hAnsi="Nokia Sans" w:hint="eastAsia"/>
                    </w:rPr>
                    <w:t>每轮任务执行</w:t>
                  </w:r>
                  <w:r>
                    <w:rPr>
                      <w:rFonts w:ascii="Nokia Sans" w:hAnsi="Nokia Sans"/>
                    </w:rPr>
                    <w:t>时间长度</w:t>
                  </w:r>
                </w:p>
              </w:tc>
            </w:tr>
            <w:tr w:rsidR="009A2AAA" w:rsidTr="008053BB">
              <w:trPr>
                <w:trHeight w:val="302"/>
                <w:jc w:val="center"/>
              </w:trPr>
              <w:tc>
                <w:tcPr>
                  <w:tcW w:w="2652" w:type="dxa"/>
                </w:tcPr>
                <w:p w:rsidR="009A2AAA" w:rsidRDefault="00AC3BDD" w:rsidP="008053BB">
                  <w:pPr>
                    <w:jc w:val="center"/>
                    <w:rPr>
                      <w:rFonts w:ascii="Nokia Sans" w:hAnsi="Nokia Sans"/>
                    </w:rPr>
                  </w:pPr>
                  <w:r w:rsidRPr="00565309">
                    <w:rPr>
                      <w:rFonts w:ascii="Nokia Sans" w:hAnsi="Nokia Sans"/>
                    </w:rPr>
                    <w:t>n</w:t>
                  </w:r>
                </w:p>
              </w:tc>
              <w:tc>
                <w:tcPr>
                  <w:tcW w:w="4817" w:type="dxa"/>
                </w:tcPr>
                <w:p w:rsidR="009A2AAA" w:rsidRDefault="00AC3BDD" w:rsidP="008053BB">
                  <w:pPr>
                    <w:rPr>
                      <w:rFonts w:ascii="Nokia Sans" w:hAnsi="Nokia Sans"/>
                    </w:rPr>
                  </w:pPr>
                  <w:r>
                    <w:rPr>
                      <w:rFonts w:ascii="Nokia Sans" w:hAnsi="Nokia Sans" w:hint="eastAsia"/>
                    </w:rPr>
                    <w:t>数据份数</w:t>
                  </w:r>
                </w:p>
              </w:tc>
            </w:tr>
            <w:tr w:rsidR="009A2AAA" w:rsidTr="008053BB">
              <w:trPr>
                <w:trHeight w:val="302"/>
                <w:jc w:val="center"/>
              </w:trPr>
              <w:tc>
                <w:tcPr>
                  <w:tcW w:w="2652" w:type="dxa"/>
                </w:tcPr>
                <w:p w:rsidR="009A2AAA" w:rsidRDefault="00AC3BDD" w:rsidP="008053BB">
                  <w:pPr>
                    <w:jc w:val="center"/>
                    <w:rPr>
                      <w:rFonts w:ascii="Nokia Sans" w:hAnsi="Nokia Sans"/>
                    </w:rPr>
                  </w:pPr>
                  <w:r w:rsidRPr="00565309">
                    <w:rPr>
                      <w:rFonts w:ascii="Nokia Sans" w:hAnsi="Nokia Sans"/>
                    </w:rPr>
                    <w:t xml:space="preserve">B, </w:t>
                  </w:r>
                  <m:oMath>
                    <m:sSup>
                      <m:sSupPr>
                        <m:ctrlPr>
                          <w:rPr>
                            <w:rFonts w:ascii="Cambria Math" w:hAnsi="Cambria Math"/>
                            <w:i/>
                            <w:iCs/>
                          </w:rPr>
                        </m:ctrlPr>
                      </m:sSupPr>
                      <m:e>
                        <m:r>
                          <w:rPr>
                            <w:rFonts w:ascii="Cambria Math" w:hAnsi="Cambria Math"/>
                          </w:rPr>
                          <m:t>B</m:t>
                        </m:r>
                      </m:e>
                      <m:sup>
                        <m:r>
                          <w:rPr>
                            <w:rFonts w:ascii="Cambria Math" w:hAnsi="Cambria Math"/>
                          </w:rPr>
                          <m:t>'</m:t>
                        </m:r>
                      </m:sup>
                    </m:sSup>
                  </m:oMath>
                </w:p>
              </w:tc>
              <w:tc>
                <w:tcPr>
                  <w:tcW w:w="4817" w:type="dxa"/>
                </w:tcPr>
                <w:p w:rsidR="009A2AAA" w:rsidRDefault="00AC3BDD" w:rsidP="008053BB">
                  <w:pPr>
                    <w:rPr>
                      <w:rFonts w:ascii="Nokia Sans" w:hAnsi="Nokia Sans"/>
                    </w:rPr>
                  </w:pPr>
                  <w:r>
                    <w:rPr>
                      <w:rFonts w:ascii="Nokia Sans" w:hAnsi="Nokia Sans" w:hint="eastAsia"/>
                    </w:rPr>
                    <w:t>总预算和</w:t>
                  </w:r>
                  <w:r>
                    <w:rPr>
                      <w:rFonts w:ascii="Nokia Sans" w:hAnsi="Nokia Sans"/>
                    </w:rPr>
                    <w:t>剩余预算</w:t>
                  </w:r>
                </w:p>
              </w:tc>
            </w:tr>
            <w:tr w:rsidR="009A2AAA" w:rsidTr="008053BB">
              <w:trPr>
                <w:trHeight w:val="302"/>
                <w:jc w:val="center"/>
              </w:trPr>
              <w:tc>
                <w:tcPr>
                  <w:tcW w:w="2652" w:type="dxa"/>
                </w:tcPr>
                <w:p w:rsidR="009A2AAA" w:rsidRDefault="00AC3BDD" w:rsidP="008053BB">
                  <w:pPr>
                    <w:jc w:val="center"/>
                    <w:rPr>
                      <w:rFonts w:ascii="Nokia Sans" w:hAnsi="Nokia Sans"/>
                    </w:rPr>
                  </w:pPr>
                  <w:r w:rsidRPr="00565309">
                    <w:rPr>
                      <w:rFonts w:ascii="Nokia Sans" w:hAnsi="Nokia Sans"/>
                    </w:rPr>
                    <w:t>R</w:t>
                  </w:r>
                  <m:oMath>
                    <m:sSup>
                      <m:sSupPr>
                        <m:ctrlPr>
                          <w:rPr>
                            <w:rFonts w:ascii="Cambria Math" w:hAnsi="Cambria Math"/>
                            <w:i/>
                            <w:iCs/>
                          </w:rPr>
                        </m:ctrlPr>
                      </m:sSupPr>
                      <m:e>
                        <m:r>
                          <w:rPr>
                            <w:rFonts w:ascii="Cambria Math" w:hAnsi="Cambria Math"/>
                          </w:rPr>
                          <m:t>,R</m:t>
                        </m:r>
                      </m:e>
                      <m:sup>
                        <m:r>
                          <w:rPr>
                            <w:rFonts w:ascii="Cambria Math" w:hAnsi="Cambria Math"/>
                          </w:rPr>
                          <m:t>'</m:t>
                        </m:r>
                      </m:sup>
                    </m:sSup>
                  </m:oMath>
                </w:p>
              </w:tc>
              <w:tc>
                <w:tcPr>
                  <w:tcW w:w="4817" w:type="dxa"/>
                </w:tcPr>
                <w:p w:rsidR="009A2AAA" w:rsidRDefault="00AC3BDD" w:rsidP="008053BB">
                  <w:pPr>
                    <w:rPr>
                      <w:rFonts w:ascii="Nokia Sans" w:hAnsi="Nokia Sans"/>
                    </w:rPr>
                  </w:pPr>
                  <w:r>
                    <w:rPr>
                      <w:rFonts w:ascii="Nokia Sans" w:hAnsi="Nokia Sans" w:hint="eastAsia"/>
                    </w:rPr>
                    <w:t>总轮数和</w:t>
                  </w:r>
                  <w:r>
                    <w:rPr>
                      <w:rFonts w:ascii="Nokia Sans" w:hAnsi="Nokia Sans"/>
                    </w:rPr>
                    <w:t>剩余轮数</w:t>
                  </w:r>
                </w:p>
              </w:tc>
            </w:tr>
            <w:tr w:rsidR="009A2AAA" w:rsidTr="008053BB">
              <w:trPr>
                <w:trHeight w:val="302"/>
                <w:jc w:val="center"/>
              </w:trPr>
              <w:tc>
                <w:tcPr>
                  <w:tcW w:w="2652" w:type="dxa"/>
                </w:tcPr>
                <w:p w:rsidR="009A2AAA" w:rsidRDefault="009F7430" w:rsidP="008053BB">
                  <w:pPr>
                    <w:jc w:val="center"/>
                    <w:rPr>
                      <w:rFonts w:ascii="Nokia Sans" w:hAnsi="Nokia Sans"/>
                    </w:rPr>
                  </w:pPr>
                  <m:oMathPara>
                    <m:oMath>
                      <m:sSub>
                        <m:sSubPr>
                          <m:ctrlPr>
                            <w:rPr>
                              <w:rFonts w:ascii="Cambria Math" w:hAnsi="Cambria Math"/>
                              <w:i/>
                              <w:iCs/>
                            </w:rPr>
                          </m:ctrlPr>
                        </m:sSubPr>
                        <m:e>
                          <m:r>
                            <w:rPr>
                              <w:rFonts w:ascii="Cambria Math" w:hAnsi="Cambria Math"/>
                            </w:rPr>
                            <m:t>B</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hint="eastAsia"/>
                    </w:rPr>
                    <w:t>i</w:t>
                  </w:r>
                  <w:r>
                    <w:rPr>
                      <w:rFonts w:ascii="Nokia Sans" w:hAnsi="Nokia Sans"/>
                    </w:rPr>
                    <w:t>轮子预算</w:t>
                  </w:r>
                </w:p>
              </w:tc>
            </w:tr>
            <w:tr w:rsidR="009A2AAA" w:rsidTr="008053BB">
              <w:trPr>
                <w:trHeight w:val="302"/>
                <w:jc w:val="center"/>
              </w:trPr>
              <w:tc>
                <w:tcPr>
                  <w:tcW w:w="2652" w:type="dxa"/>
                </w:tcPr>
                <w:p w:rsidR="009A2AAA" w:rsidRDefault="009F7430" w:rsidP="008053BB">
                  <w:pPr>
                    <w:jc w:val="center"/>
                    <w:rPr>
                      <w:rFonts w:ascii="Nokia Sans" w:hAnsi="Nokia Sans"/>
                    </w:rPr>
                  </w:pPr>
                  <m:oMathPara>
                    <m:oMath>
                      <m:sSub>
                        <m:sSubPr>
                          <m:ctrlPr>
                            <w:rPr>
                              <w:rFonts w:ascii="Cambria Math" w:hAnsi="Cambria Math"/>
                              <w:i/>
                              <w:iCs/>
                            </w:rPr>
                          </m:ctrlPr>
                        </m:sSubPr>
                        <m:e>
                          <m:r>
                            <w:rPr>
                              <w:rFonts w:ascii="Cambria Math" w:hAnsi="Cambria Math"/>
                            </w:rPr>
                            <m:t>D</m:t>
                          </m:r>
                          <m:r>
                            <m:rPr>
                              <m:nor/>
                            </m:rPr>
                            <w:rPr>
                              <w:rFonts w:ascii="Nokia Sans" w:hAnsi="Nokia Sans"/>
                            </w:rPr>
                            <m:t> </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hint="eastAsia"/>
                    </w:rPr>
                    <w:t>i</w:t>
                  </w:r>
                  <w:r>
                    <w:rPr>
                      <w:rFonts w:ascii="Nokia Sans" w:hAnsi="Nokia Sans"/>
                    </w:rPr>
                    <w:t>轮价格调整参数</w:t>
                  </w:r>
                </w:p>
              </w:tc>
            </w:tr>
            <w:tr w:rsidR="009A2AAA" w:rsidTr="008053BB">
              <w:trPr>
                <w:trHeight w:val="282"/>
                <w:jc w:val="center"/>
              </w:trPr>
              <w:tc>
                <w:tcPr>
                  <w:tcW w:w="2652" w:type="dxa"/>
                </w:tcPr>
                <w:p w:rsidR="009A2AAA" w:rsidRDefault="009F7430" w:rsidP="008053BB">
                  <w:pPr>
                    <w:jc w:val="center"/>
                    <w:rPr>
                      <w:rFonts w:ascii="Nokia Sans" w:hAnsi="Nokia Sans"/>
                    </w:rPr>
                  </w:pPr>
                  <m:oMathPara>
                    <m:oMath>
                      <m:sSub>
                        <m:sSubPr>
                          <m:ctrlPr>
                            <w:rPr>
                              <w:rFonts w:ascii="Cambria Math" w:hAnsi="Cambria Math"/>
                              <w:i/>
                              <w:iCs/>
                            </w:rPr>
                          </m:ctrlPr>
                        </m:sSubPr>
                        <m:e>
                          <m:r>
                            <w:rPr>
                              <w:rFonts w:ascii="Cambria Math" w:hAnsi="Cambria Math"/>
                            </w:rPr>
                            <m:t>U</m:t>
                          </m:r>
                        </m:e>
                        <m:sub>
                          <m:r>
                            <w:rPr>
                              <w:rFonts w:ascii="Cambria Math" w:hAnsi="Cambria Math"/>
                            </w:rPr>
                            <m:t>0</m:t>
                          </m:r>
                        </m:sub>
                      </m:sSub>
                    </m:oMath>
                  </m:oMathPara>
                </w:p>
              </w:tc>
              <w:tc>
                <w:tcPr>
                  <w:tcW w:w="4817" w:type="dxa"/>
                </w:tcPr>
                <w:p w:rsidR="009A2AAA" w:rsidRDefault="00AC3BDD" w:rsidP="009A2AAA">
                  <w:pPr>
                    <w:rPr>
                      <w:rFonts w:ascii="Nokia Sans" w:hAnsi="Nokia Sans"/>
                    </w:rPr>
                  </w:pPr>
                  <w:r>
                    <w:rPr>
                      <w:rFonts w:ascii="Nokia Sans" w:hAnsi="Nokia Sans" w:hint="eastAsia"/>
                    </w:rPr>
                    <w:t>系统</w:t>
                  </w:r>
                  <w:r>
                    <w:rPr>
                      <w:rFonts w:ascii="Nokia Sans" w:hAnsi="Nokia Sans"/>
                    </w:rPr>
                    <w:t>效能函数</w:t>
                  </w:r>
                </w:p>
              </w:tc>
            </w:tr>
            <w:tr w:rsidR="009A2AAA" w:rsidTr="008053BB">
              <w:trPr>
                <w:trHeight w:val="282"/>
                <w:jc w:val="center"/>
              </w:trPr>
              <w:tc>
                <w:tcPr>
                  <w:tcW w:w="2652" w:type="dxa"/>
                </w:tcPr>
                <w:p w:rsidR="009A2AAA" w:rsidRDefault="009F7430" w:rsidP="008053BB">
                  <w:pPr>
                    <w:jc w:val="center"/>
                    <w:rPr>
                      <w:iCs/>
                    </w:rPr>
                  </w:pPr>
                  <m:oMathPara>
                    <m:oMath>
                      <m:sSub>
                        <m:sSubPr>
                          <m:ctrlPr>
                            <w:rPr>
                              <w:rFonts w:ascii="Cambria Math" w:hAnsi="Cambria Math"/>
                            </w:rPr>
                          </m:ctrlPr>
                        </m:sSubPr>
                        <m:e>
                          <m:r>
                            <m:rPr>
                              <m:sty m:val="p"/>
                            </m:rPr>
                            <w:rPr>
                              <w:rFonts w:ascii="Cambria Math" w:hAnsi="Cambria Math"/>
                            </w:rPr>
                            <m:t>S</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rPr>
                    <w:t>i</w:t>
                  </w:r>
                  <w:r>
                    <w:rPr>
                      <w:rFonts w:ascii="Nokia Sans" w:hAnsi="Nokia Sans"/>
                    </w:rPr>
                    <w:t>轮成功参与者集合</w:t>
                  </w:r>
                </w:p>
              </w:tc>
            </w:tr>
            <w:tr w:rsidR="009A2AAA" w:rsidTr="008053BB">
              <w:trPr>
                <w:trHeight w:val="282"/>
                <w:jc w:val="center"/>
              </w:trPr>
              <w:tc>
                <w:tcPr>
                  <w:tcW w:w="2652" w:type="dxa"/>
                </w:tcPr>
                <w:p w:rsidR="009A2AAA" w:rsidRDefault="009F7430" w:rsidP="008053BB">
                  <w:pPr>
                    <w:jc w:val="center"/>
                    <w:rPr>
                      <w:iCs/>
                    </w:rPr>
                  </w:pPr>
                  <m:oMathPara>
                    <m:oMath>
                      <m:sSub>
                        <m:sSubPr>
                          <m:ctrlPr>
                            <w:rPr>
                              <w:rFonts w:ascii="Cambria Math" w:hAnsi="Cambria Math"/>
                              <w:i/>
                              <w:iCs/>
                            </w:rPr>
                          </m:ctrlPr>
                        </m:sSubPr>
                        <m:e>
                          <m:r>
                            <w:rPr>
                              <w:rFonts w:ascii="Cambria Math" w:hAnsi="Cambria Math"/>
                            </w:rPr>
                            <m:t>α</m:t>
                          </m:r>
                          <m:r>
                            <m:rPr>
                              <m:nor/>
                            </m:rPr>
                            <w:rPr>
                              <w:rFonts w:ascii="Nokia Sans" w:hAnsi="Nokia Sans"/>
                            </w:rPr>
                            <m:t> </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rPr>
                    <w:t>i</w:t>
                  </w:r>
                  <w:r>
                    <w:rPr>
                      <w:rFonts w:ascii="Nokia Sans" w:hAnsi="Nokia Sans"/>
                    </w:rPr>
                    <w:t>轮</w:t>
                  </w:r>
                  <w:r>
                    <w:rPr>
                      <w:rFonts w:ascii="Nokia Sans" w:hAnsi="Nokia Sans" w:hint="eastAsia"/>
                    </w:rPr>
                    <w:t>任务执行效果</w:t>
                  </w:r>
                  <w:r>
                    <w:rPr>
                      <w:rFonts w:ascii="Nokia Sans" w:hAnsi="Nokia Sans"/>
                    </w:rPr>
                    <w:t>指数</w:t>
                  </w:r>
                </w:p>
              </w:tc>
            </w:tr>
            <w:tr w:rsidR="009A2AAA" w:rsidTr="008053BB">
              <w:trPr>
                <w:trHeight w:val="282"/>
                <w:jc w:val="center"/>
              </w:trPr>
              <w:tc>
                <w:tcPr>
                  <w:tcW w:w="2652" w:type="dxa"/>
                </w:tcPr>
                <w:p w:rsidR="009A2AAA" w:rsidRDefault="009F7430" w:rsidP="008053BB">
                  <w:pPr>
                    <w:jc w:val="center"/>
                    <w:rPr>
                      <w:iCs/>
                    </w:rPr>
                  </w:pPr>
                  <m:oMathPara>
                    <m:oMath>
                      <m:sSub>
                        <m:sSubPr>
                          <m:ctrlPr>
                            <w:rPr>
                              <w:rFonts w:ascii="Cambria Math" w:hAnsi="Cambria Math"/>
                              <w:iCs/>
                            </w:rPr>
                          </m:ctrlPr>
                        </m:sSubPr>
                        <m:e>
                          <m:r>
                            <w:rPr>
                              <w:rFonts w:ascii="Cambria Math" w:hAnsi="Cambria Math"/>
                            </w:rPr>
                            <m:t>f</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rPr>
                    <w:t>i</w:t>
                  </w:r>
                  <w:r>
                    <w:rPr>
                      <w:rFonts w:ascii="Nokia Sans" w:hAnsi="Nokia Sans"/>
                    </w:rPr>
                    <w:t>轮固定部分预算</w:t>
                  </w:r>
                </w:p>
              </w:tc>
            </w:tr>
            <w:tr w:rsidR="009A2AAA" w:rsidTr="008053BB">
              <w:trPr>
                <w:trHeight w:val="282"/>
                <w:jc w:val="center"/>
              </w:trPr>
              <w:tc>
                <w:tcPr>
                  <w:tcW w:w="2652" w:type="dxa"/>
                </w:tcPr>
                <w:p w:rsidR="009A2AAA" w:rsidRDefault="009F7430" w:rsidP="008053BB">
                  <w:pPr>
                    <w:jc w:val="center"/>
                    <w:rPr>
                      <w:iCs/>
                    </w:rPr>
                  </w:pPr>
                  <m:oMathPara>
                    <m:oMath>
                      <m:sSub>
                        <m:sSubPr>
                          <m:ctrlPr>
                            <w:rPr>
                              <w:rFonts w:ascii="Cambria Math" w:hAnsi="Cambria Math"/>
                              <w:iCs/>
                            </w:rPr>
                          </m:ctrlPr>
                        </m:sSubPr>
                        <m:e>
                          <m:r>
                            <w:rPr>
                              <w:rFonts w:ascii="Cambria Math" w:hAnsi="Cambria Math"/>
                            </w:rPr>
                            <m:t>b</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hint="eastAsia"/>
                    </w:rPr>
                    <w:t>i</w:t>
                  </w:r>
                  <w:r>
                    <w:rPr>
                      <w:rFonts w:ascii="Nokia Sans" w:hAnsi="Nokia Sans"/>
                    </w:rPr>
                    <w:t>轮浮动奖金部分预算</w:t>
                  </w:r>
                </w:p>
              </w:tc>
            </w:tr>
          </w:tbl>
          <w:p w:rsidR="008053BB" w:rsidRDefault="00AC3BDD" w:rsidP="008053BB">
            <w:pPr>
              <w:pStyle w:val="aa"/>
              <w:numPr>
                <w:ilvl w:val="2"/>
                <w:numId w:val="16"/>
              </w:numPr>
              <w:ind w:firstLineChars="0"/>
              <w:jc w:val="left"/>
            </w:pPr>
            <w:r>
              <w:rPr>
                <w:rFonts w:hint="eastAsia"/>
              </w:rPr>
              <w:t>总预算的</w:t>
            </w:r>
            <w:r>
              <w:t>分配</w:t>
            </w:r>
          </w:p>
          <w:p w:rsidR="008053BB" w:rsidRDefault="00AC3BDD" w:rsidP="00630149">
            <w:pPr>
              <w:pStyle w:val="aa"/>
              <w:ind w:left="1260"/>
              <w:jc w:val="left"/>
            </w:pPr>
            <w:r>
              <w:rPr>
                <w:rFonts w:hint="eastAsia"/>
              </w:rPr>
              <w:t>首先</w:t>
            </w:r>
            <w:r>
              <w:t>，感知过程分为两种状态</w:t>
            </w:r>
            <w:r>
              <w:rPr>
                <w:rFonts w:hint="eastAsia"/>
              </w:rPr>
              <w:t>：</w:t>
            </w:r>
            <w:r>
              <w:t>定价状态和稳定价格转态。在</w:t>
            </w:r>
            <w:r>
              <w:rPr>
                <w:rFonts w:hint="eastAsia"/>
              </w:rPr>
              <w:t>定价</w:t>
            </w:r>
            <w:r>
              <w:t>转态下，平台剧烈的改变每轮之间的子预算分配来迅速的找到合适的预算价格</w:t>
            </w:r>
            <w:r>
              <w:rPr>
                <w:rFonts w:hint="eastAsia"/>
              </w:rPr>
              <w:t>；</w:t>
            </w:r>
            <w:r>
              <w:t>在稳定价格阶段，平台微调每轮之间的子预算来避免</w:t>
            </w:r>
            <w:r>
              <w:rPr>
                <w:rFonts w:hint="eastAsia"/>
              </w:rPr>
              <w:t>意外</w:t>
            </w:r>
            <w:r>
              <w:t>造成的市场波动。在</w:t>
            </w:r>
            <w:r>
              <w:rPr>
                <w:rFonts w:hint="eastAsia"/>
              </w:rPr>
              <w:t>下图</w:t>
            </w:r>
            <w:r>
              <w:t>中，红色展示定价状态、绿色展示稳定价格转态。</w:t>
            </w:r>
            <w:r>
              <w:br/>
            </w:r>
            <w:r>
              <w:rPr>
                <w:noProof/>
              </w:rPr>
              <w:lastRenderedPageBreak/>
              <w:drawing>
                <wp:inline distT="0" distB="0" distL="0" distR="0" wp14:anchorId="56BD7452">
                  <wp:extent cx="4296245" cy="2457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9044" cy="2459051"/>
                          </a:xfrm>
                          <a:prstGeom prst="rect">
                            <a:avLst/>
                          </a:prstGeom>
                          <a:noFill/>
                        </pic:spPr>
                      </pic:pic>
                    </a:graphicData>
                  </a:graphic>
                </wp:inline>
              </w:drawing>
            </w:r>
          </w:p>
          <w:p w:rsidR="008053BB" w:rsidRDefault="00AC3BDD" w:rsidP="008053BB">
            <w:pPr>
              <w:ind w:left="780"/>
              <w:rPr>
                <w:rFonts w:ascii="Nokia Sans" w:hAnsi="Nokia Sans"/>
                <w:sz w:val="20"/>
              </w:rPr>
            </w:pPr>
            <w:r>
              <w:rPr>
                <w:rFonts w:hint="eastAsia"/>
              </w:rPr>
              <w:t>然后</w:t>
            </w:r>
            <w:r>
              <w:t>，确定第</w:t>
            </w:r>
            <w:r>
              <w:t>i</w:t>
            </w:r>
            <w:r>
              <w:t>轮的价格调整指数</w:t>
            </w:r>
            <w:bookmarkStart w:id="2" w:name="OLE_LINK12"/>
            <w:bookmarkStart w:id="3" w:name="OLE_LINK13"/>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bookmarkEnd w:id="2"/>
            <w:bookmarkEnd w:id="3"/>
            <w:r>
              <w:rPr>
                <w:rFonts w:ascii="Nokia Sans" w:hAnsi="Nokia Sans" w:hint="eastAsia"/>
                <w:sz w:val="20"/>
              </w:rPr>
              <w:t>.</w:t>
            </w:r>
            <w:r>
              <w:rPr>
                <w:rFonts w:ascii="Nokia Sans" w:hAnsi="Nokia Sans"/>
                <w:sz w:val="20"/>
              </w:rPr>
              <w:t xml:space="preserve"> </w:t>
            </w:r>
            <w:bookmarkStart w:id="4" w:name="OLE_LINK3"/>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bookmarkEnd w:id="4"/>
            <w:r>
              <w:rPr>
                <w:rFonts w:ascii="Nokia Sans" w:hAnsi="Nokia Sans" w:hint="eastAsia"/>
                <w:sz w:val="20"/>
              </w:rPr>
              <w:t xml:space="preserve"> </w:t>
            </w:r>
            <w:r>
              <w:rPr>
                <w:rFonts w:ascii="Nokia Sans" w:hAnsi="Nokia Sans" w:hint="eastAsia"/>
                <w:sz w:val="20"/>
              </w:rPr>
              <w:t>由历史记录</w:t>
            </w:r>
            <w:r>
              <w:rPr>
                <w:rFonts w:ascii="Nokia Sans" w:hAnsi="Nokia Sans"/>
                <w:sz w:val="20"/>
              </w:rPr>
              <w:t>中任务执行</w:t>
            </w:r>
            <w:r>
              <w:rPr>
                <w:rFonts w:ascii="Nokia Sans" w:hAnsi="Nokia Sans" w:hint="eastAsia"/>
                <w:sz w:val="20"/>
              </w:rPr>
              <w:t>情况</w:t>
            </w:r>
            <w:r>
              <w:rPr>
                <w:rFonts w:ascii="Nokia Sans" w:hAnsi="Nokia Sans"/>
                <w:sz w:val="20"/>
              </w:rPr>
              <w:t>计算得出。</w:t>
            </w:r>
          </w:p>
          <w:p w:rsidR="008053BB" w:rsidRDefault="00AC3BDD" w:rsidP="008053BB">
            <w:pPr>
              <w:pStyle w:val="aa"/>
              <w:widowControl/>
              <w:numPr>
                <w:ilvl w:val="0"/>
                <w:numId w:val="18"/>
              </w:numPr>
              <w:ind w:firstLineChars="0"/>
              <w:jc w:val="left"/>
              <w:rPr>
                <w:rFonts w:ascii="Nokia Sans" w:hAnsi="Nokia Sans"/>
                <w:sz w:val="20"/>
              </w:rPr>
            </w:pPr>
            <w:r>
              <w:rPr>
                <w:rFonts w:ascii="Nokia Sans" w:hAnsi="Nokia Sans" w:hint="eastAsia"/>
                <w:sz w:val="20"/>
              </w:rPr>
              <w:t>情形</w:t>
            </w:r>
            <w:r>
              <w:rPr>
                <w:rFonts w:ascii="Nokia Sans" w:hAnsi="Nokia Sans" w:hint="eastAsia"/>
                <w:sz w:val="20"/>
              </w:rPr>
              <w:t>1</w:t>
            </w:r>
            <w:r>
              <w:rPr>
                <w:rFonts w:ascii="Nokia Sans" w:hAnsi="Nokia Sans"/>
                <w:sz w:val="20"/>
              </w:rPr>
              <w:t>.</w:t>
            </w:r>
            <w:r>
              <w:rPr>
                <w:rFonts w:ascii="Nokia Sans" w:hAnsi="Nokia Sans" w:hint="eastAsia"/>
                <w:sz w:val="20"/>
              </w:rPr>
              <w:t>如果感知过程处在</w:t>
            </w:r>
            <w:r>
              <w:rPr>
                <w:rFonts w:ascii="Nokia Sans" w:hAnsi="Nokia Sans"/>
                <w:sz w:val="20"/>
              </w:rPr>
              <w:t>定价</w:t>
            </w:r>
            <w:r>
              <w:rPr>
                <w:rFonts w:ascii="Nokia Sans" w:hAnsi="Nokia Sans" w:hint="eastAsia"/>
                <w:sz w:val="20"/>
              </w:rPr>
              <w:t>状态</w:t>
            </w:r>
            <w:r>
              <w:rPr>
                <w:rFonts w:ascii="Nokia Sans" w:hAnsi="Nokia Sans"/>
                <w:sz w:val="20"/>
              </w:rPr>
              <w:t xml:space="preserve">, </w:t>
            </w:r>
            <w:r>
              <w:rPr>
                <w:rFonts w:ascii="Nokia Sans" w:hAnsi="Nokia Sans" w:hint="eastAsia"/>
                <w:sz w:val="20"/>
              </w:rPr>
              <w:t>用</w:t>
            </w:r>
            <m:oMath>
              <m:sSub>
                <m:sSubPr>
                  <m:ctrlPr>
                    <w:rPr>
                      <w:rFonts w:ascii="Cambria Math" w:hAnsi="Nokia Sans"/>
                      <w:i/>
                      <w:iCs/>
                      <w:sz w:val="20"/>
                    </w:rPr>
                  </m:ctrlPr>
                </m:sSubPr>
                <m:e>
                  <m:r>
                    <w:rPr>
                      <w:rFonts w:ascii="Cambria Math" w:hAnsi="Nokia Sans"/>
                      <w:sz w:val="20"/>
                    </w:rPr>
                    <m:t xml:space="preserve"> β</m:t>
                  </m:r>
                </m:e>
                <m:sub>
                  <m:r>
                    <w:rPr>
                      <w:rFonts w:ascii="Cambria Math" w:hAnsi="Nokia Sans"/>
                      <w:sz w:val="20"/>
                    </w:rPr>
                    <m:t>dy</m:t>
                  </m:r>
                </m:sub>
              </m:sSub>
            </m:oMath>
            <w:r>
              <w:rPr>
                <w:rFonts w:ascii="Nokia Sans" w:hAnsi="Nokia Sans" w:hint="eastAsia"/>
                <w:sz w:val="20"/>
              </w:rPr>
              <w:t>代表</w:t>
            </w:r>
            <w:r>
              <w:rPr>
                <w:rFonts w:ascii="Nokia Sans" w:hAnsi="Nokia Sans"/>
                <w:sz w:val="20"/>
              </w:rPr>
              <w:t>，</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仅由</w:t>
            </w:r>
            <w:r>
              <w:rPr>
                <w:rFonts w:ascii="Nokia Sans" w:hAnsi="Nokia Sans"/>
                <w:sz w:val="20"/>
              </w:rPr>
              <w:t>最近一轮的任务完成情况决定</w:t>
            </w:r>
            <w:r>
              <w:rPr>
                <w:rFonts w:ascii="Nokia Sans" w:hAnsi="Nokia Sans"/>
                <w:sz w:val="20"/>
              </w:rPr>
              <w:t xml:space="preserve">. </w:t>
            </w:r>
            <w:r>
              <w:rPr>
                <w:rFonts w:ascii="Nokia Sans" w:hAnsi="Nokia Sans"/>
                <w:sz w:val="20"/>
              </w:rPr>
              <w:t>在</w:t>
            </w:r>
            <w:r>
              <w:rPr>
                <w:rFonts w:ascii="Nokia Sans" w:hAnsi="Nokia Sans" w:hint="eastAsia"/>
                <w:sz w:val="20"/>
              </w:rPr>
              <w:t>这种方式下</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对于</w:t>
            </w:r>
            <w:r>
              <w:rPr>
                <w:rFonts w:ascii="Nokia Sans" w:hAnsi="Nokia Sans"/>
                <w:sz w:val="20"/>
              </w:rPr>
              <w:t>供需关系非常敏感，</w:t>
            </w:r>
            <w:r>
              <w:rPr>
                <w:rFonts w:ascii="Nokia Sans" w:hAnsi="Nokia Sans" w:hint="eastAsia"/>
                <w:sz w:val="20"/>
              </w:rPr>
              <w:t>相应的子预算</w:t>
            </w:r>
            <w:r>
              <w:rPr>
                <w:rFonts w:ascii="Nokia Sans" w:hAnsi="Nokia Sans"/>
                <w:sz w:val="20"/>
              </w:rPr>
              <w:t>变化差异较大。</w:t>
            </w:r>
            <w:r>
              <w:rPr>
                <w:rFonts w:ascii="Nokia Sans" w:hAnsi="Nokia Sans"/>
                <w:sz w:val="20"/>
              </w:rPr>
              <w:t>.</w:t>
            </w:r>
            <w:r>
              <w:rPr>
                <w:rFonts w:ascii="Nokia Sans" w:hAnsi="Nokia Sans" w:hint="eastAsia"/>
                <w:sz w:val="20"/>
              </w:rPr>
              <w:t>感知过程的初始状态适合于设定为定价状态来迅速的找到合理定价。</w:t>
            </w:r>
            <w:r>
              <w:rPr>
                <w:rFonts w:ascii="Nokia Sans" w:hAnsi="Nokia Sans"/>
                <w:sz w:val="20"/>
              </w:rPr>
              <w:t xml:space="preserve">. </w:t>
            </w:r>
          </w:p>
          <w:p w:rsidR="008053BB" w:rsidRDefault="00AC3BDD" w:rsidP="008053BB">
            <w:pPr>
              <w:pStyle w:val="aa"/>
              <w:widowControl/>
              <w:numPr>
                <w:ilvl w:val="0"/>
                <w:numId w:val="18"/>
              </w:numPr>
              <w:ind w:firstLineChars="0"/>
              <w:jc w:val="left"/>
              <w:rPr>
                <w:rFonts w:ascii="Nokia Sans" w:hAnsi="Nokia Sans"/>
                <w:sz w:val="20"/>
              </w:rPr>
            </w:pPr>
            <w:r>
              <w:rPr>
                <w:rFonts w:ascii="Nokia Sans" w:hAnsi="Nokia Sans"/>
                <w:sz w:val="20"/>
              </w:rPr>
              <w:t xml:space="preserve">Case 2. </w:t>
            </w:r>
            <w:r>
              <w:rPr>
                <w:rFonts w:ascii="Nokia Sans" w:hAnsi="Nokia Sans" w:hint="eastAsia"/>
                <w:sz w:val="20"/>
              </w:rPr>
              <w:t>如果感知过程</w:t>
            </w:r>
            <w:r>
              <w:rPr>
                <w:rFonts w:ascii="Nokia Sans" w:hAnsi="Nokia Sans"/>
                <w:sz w:val="20"/>
              </w:rPr>
              <w:t>处于稳定价格转态</w:t>
            </w:r>
            <w:r>
              <w:rPr>
                <w:rFonts w:ascii="Nokia Sans" w:hAnsi="Nokia Sans"/>
                <w:sz w:val="20"/>
              </w:rPr>
              <w:t xml:space="preserve">, </w:t>
            </w:r>
            <w:r>
              <w:rPr>
                <w:rFonts w:ascii="Nokia Sans" w:hAnsi="Nokia Sans" w:hint="eastAsia"/>
                <w:sz w:val="20"/>
              </w:rPr>
              <w:t>用</w:t>
            </w:r>
            <m:oMath>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oMath>
            <w:r>
              <w:rPr>
                <w:rFonts w:ascii="Nokia Sans" w:hAnsi="Nokia Sans"/>
                <w:sz w:val="20"/>
              </w:rPr>
              <w:t xml:space="preserve"> </w:t>
            </w:r>
            <w:r>
              <w:rPr>
                <w:rFonts w:ascii="Nokia Sans" w:hAnsi="Nokia Sans" w:hint="eastAsia"/>
                <w:sz w:val="20"/>
              </w:rPr>
              <w:t>表示</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受最近的</w:t>
            </w:r>
            <w:r>
              <w:rPr>
                <w:rFonts w:ascii="Nokia Sans" w:hAnsi="Nokia Sans"/>
                <w:sz w:val="20"/>
              </w:rPr>
              <w:t xml:space="preserve"> M </w:t>
            </w:r>
            <w:r>
              <w:rPr>
                <w:rFonts w:ascii="Nokia Sans" w:hAnsi="Nokia Sans" w:hint="eastAsia"/>
                <w:sz w:val="20"/>
              </w:rPr>
              <w:t>轮信息</w:t>
            </w:r>
            <w:r>
              <w:rPr>
                <w:rFonts w:ascii="Nokia Sans" w:hAnsi="Nokia Sans"/>
                <w:sz w:val="20"/>
              </w:rPr>
              <w:t>影响</w:t>
            </w:r>
            <w:r>
              <w:rPr>
                <w:rFonts w:ascii="Nokia Sans" w:hAnsi="Nokia Sans"/>
                <w:sz w:val="20"/>
              </w:rPr>
              <w:t xml:space="preserve">. </w:t>
            </w:r>
            <w:r>
              <w:rPr>
                <w:rFonts w:ascii="Nokia Sans" w:hAnsi="Nokia Sans" w:hint="eastAsia"/>
                <w:sz w:val="20"/>
              </w:rPr>
              <w:t>此方法可以</w:t>
            </w:r>
            <w:r>
              <w:rPr>
                <w:rFonts w:ascii="Nokia Sans" w:hAnsi="Nokia Sans"/>
                <w:sz w:val="20"/>
              </w:rPr>
              <w:t>避免市场的剧烈波动因此适合于</w:t>
            </w:r>
            <w:r>
              <w:rPr>
                <w:rFonts w:ascii="Nokia Sans" w:hAnsi="Nokia Sans" w:hint="eastAsia"/>
                <w:sz w:val="20"/>
              </w:rPr>
              <w:t>稳定价格</w:t>
            </w:r>
            <w:r>
              <w:rPr>
                <w:rFonts w:ascii="Nokia Sans" w:hAnsi="Nokia Sans"/>
                <w:sz w:val="20"/>
              </w:rPr>
              <w:t>阶段。</w:t>
            </w:r>
            <w:r>
              <w:rPr>
                <w:rFonts w:ascii="Nokia Sans" w:hAnsi="Nokia Sans"/>
                <w:sz w:val="20"/>
              </w:rPr>
              <w:t>.</w:t>
            </w:r>
          </w:p>
          <w:p w:rsidR="008053BB" w:rsidRPr="00CB753C" w:rsidRDefault="009F7430" w:rsidP="008053BB">
            <w:pPr>
              <w:ind w:left="780"/>
              <w:rPr>
                <w:rFonts w:ascii="Nokia Sans" w:hAnsi="Nokia Sans"/>
                <w:sz w:val="20"/>
              </w:rPr>
            </w:pPr>
          </w:p>
          <w:p w:rsidR="008053BB" w:rsidRPr="00CB753C" w:rsidRDefault="00AC3BDD" w:rsidP="008053BB">
            <w:pPr>
              <w:ind w:left="780"/>
              <w:rPr>
                <w:rFonts w:ascii="Nokia Sans" w:hAnsi="Nokia Sans"/>
                <w:sz w:val="20"/>
              </w:rPr>
            </w:pPr>
            <w:r>
              <w:rPr>
                <w:rFonts w:ascii="Nokia Sans" w:hAnsi="Nokia Sans" w:hint="eastAsia"/>
                <w:sz w:val="20"/>
              </w:rPr>
              <w:t>默认的</w:t>
            </w:r>
            <w:r w:rsidRPr="00CB753C">
              <w:rPr>
                <w:rFonts w:ascii="Nokia Sans" w:hAnsi="Nokia Sans"/>
                <w:sz w:val="20"/>
              </w:rPr>
              <w:t xml:space="preserve">, </w:t>
            </w:r>
            <w:r>
              <w:rPr>
                <w:rFonts w:ascii="Nokia Sans" w:hAnsi="Nokia Sans" w:hint="eastAsia"/>
                <w:sz w:val="20"/>
              </w:rPr>
              <w:t>在</w:t>
            </w:r>
            <w:r>
              <w:rPr>
                <w:rFonts w:ascii="Nokia Sans" w:hAnsi="Nokia Sans"/>
                <w:sz w:val="20"/>
              </w:rPr>
              <w:t>初始化时</w:t>
            </w:r>
            <w:r>
              <w:rPr>
                <w:rFonts w:ascii="Nokia Sans" w:hAnsi="Nokia Sans" w:hint="eastAsia"/>
                <w:sz w:val="20"/>
              </w:rPr>
              <w:t>，感知数据收集过程处于</w:t>
            </w:r>
            <w:r>
              <w:rPr>
                <w:rFonts w:ascii="Nokia Sans" w:hAnsi="Nokia Sans"/>
                <w:sz w:val="20"/>
              </w:rPr>
              <w:t>定价阶段</w:t>
            </w:r>
            <w:r>
              <w:rPr>
                <w:rFonts w:ascii="Nokia Sans" w:hAnsi="Nokia Sans"/>
                <w:sz w:val="20"/>
              </w:rPr>
              <w:t xml:space="preserve">, </w:t>
            </w:r>
            <w:bookmarkStart w:id="5" w:name="OLE_LINK14"/>
            <w:bookmarkStart w:id="6" w:name="OLE_LINK15"/>
            <m:oMath>
              <m:r>
                <w:rPr>
                  <w:rFonts w:ascii="Cambria Math" w:hAnsi="Cambria Math"/>
                  <w:sz w:val="20"/>
                </w:rPr>
                <m:t>β</m:t>
              </m:r>
              <w:bookmarkEnd w:id="5"/>
              <w:bookmarkEnd w:id="6"/>
              <m:r>
                <w:rPr>
                  <w:rFonts w:ascii="Cambria Math" w:hAnsi="Nokia Sans"/>
                  <w:sz w:val="20"/>
                </w:rPr>
                <m:t>=</m:t>
              </m:r>
              <w:bookmarkStart w:id="7" w:name="OLE_LINK18"/>
              <m:sSub>
                <m:sSubPr>
                  <m:ctrlPr>
                    <w:rPr>
                      <w:rFonts w:ascii="Cambria Math" w:hAnsi="Nokia Sans"/>
                      <w:i/>
                      <w:iCs/>
                      <w:sz w:val="20"/>
                    </w:rPr>
                  </m:ctrlPr>
                </m:sSubPr>
                <m:e>
                  <m:r>
                    <w:rPr>
                      <w:rFonts w:ascii="Cambria Math" w:hAnsi="Nokia Sans"/>
                      <w:sz w:val="20"/>
                    </w:rPr>
                    <m:t>β</m:t>
                  </m:r>
                </m:e>
                <m:sub>
                  <m:r>
                    <w:rPr>
                      <w:rFonts w:ascii="Cambria Math" w:hAnsi="Nokia Sans"/>
                      <w:sz w:val="20"/>
                    </w:rPr>
                    <m:t>dy</m:t>
                  </m:r>
                </m:sub>
              </m:sSub>
              <w:bookmarkEnd w:id="7"/>
              <m:r>
                <w:rPr>
                  <w:rFonts w:ascii="Cambria Math" w:hAnsi="Nokia Sans"/>
                  <w:sz w:val="20"/>
                </w:rPr>
                <m:t xml:space="preserve">, </m:t>
              </m:r>
            </m:oMath>
            <w:r w:rsidRPr="00CB753C">
              <w:rPr>
                <w:rFonts w:ascii="Nokia Sans" w:hAnsi="Nokia Sans"/>
                <w:sz w:val="20"/>
              </w:rPr>
              <w:t xml:space="preserve"> </w:t>
            </w:r>
            <w:r>
              <w:rPr>
                <w:rFonts w:ascii="Nokia Sans" w:hAnsi="Nokia Sans" w:hint="eastAsia"/>
                <w:sz w:val="20"/>
              </w:rPr>
              <w:t>第一轮的子预算</w:t>
            </w:r>
            <w:r>
              <w:rPr>
                <w:rFonts w:ascii="Nokia Sans" w:hAnsi="Nokia Sans"/>
                <w:sz w:val="20"/>
              </w:rPr>
              <w:t>设置为较低水平</w:t>
            </w:r>
            <w:r w:rsidRPr="00CB753C">
              <w:rPr>
                <w:rFonts w:ascii="Nokia Sans" w:hAnsi="Nokia Sans"/>
                <w:sz w:val="20"/>
              </w:rPr>
              <w:t>.</w:t>
            </w:r>
          </w:p>
          <w:p w:rsidR="008053BB" w:rsidRPr="00CB753C" w:rsidRDefault="00AC3BDD" w:rsidP="008053BB">
            <w:pPr>
              <w:ind w:left="780"/>
              <w:rPr>
                <w:rFonts w:ascii="Nokia Sans" w:hAnsi="Nokia Sans"/>
                <w:sz w:val="20"/>
              </w:rPr>
            </w:pPr>
            <w:r>
              <w:rPr>
                <w:rFonts w:ascii="Nokia Sans" w:hAnsi="Nokia Sans" w:hint="eastAsia"/>
                <w:sz w:val="20"/>
              </w:rPr>
              <w:t>系统维持两个</w:t>
            </w:r>
            <w:r>
              <w:rPr>
                <w:rFonts w:ascii="Nokia Sans" w:hAnsi="Nokia Sans"/>
                <w:sz w:val="20"/>
              </w:rPr>
              <w:t>状态</w:t>
            </w:r>
            <w:r>
              <w:rPr>
                <w:rFonts w:ascii="Nokia Sans" w:hAnsi="Nokia Sans" w:hint="eastAsia"/>
                <w:sz w:val="20"/>
              </w:rPr>
              <w:t>标记桶</w:t>
            </w:r>
            <w:r w:rsidRPr="00CB753C">
              <w:rPr>
                <w:rFonts w:ascii="Nokia Sans" w:hAnsi="Nokia Sans"/>
                <w:sz w:val="20"/>
              </w:rPr>
              <w:t xml:space="preserve">, </w:t>
            </w:r>
            <w:r>
              <w:rPr>
                <w:rFonts w:ascii="Nokia Sans" w:hAnsi="Nokia Sans" w:hint="eastAsia"/>
                <w:sz w:val="20"/>
              </w:rPr>
              <w:t>一个对应于动态</w:t>
            </w:r>
            <w:r>
              <w:rPr>
                <w:rFonts w:ascii="Nokia Sans" w:hAnsi="Nokia Sans"/>
                <w:sz w:val="20"/>
              </w:rPr>
              <w:t>定价</w:t>
            </w:r>
            <w:r>
              <w:rPr>
                <w:rFonts w:ascii="Nokia Sans" w:hAnsi="Nokia Sans" w:hint="eastAsia"/>
                <w:sz w:val="20"/>
              </w:rPr>
              <w:t>状态</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oMath>
            <w:r>
              <w:rPr>
                <w:rFonts w:ascii="Nokia Sans" w:hAnsi="Nokia Sans"/>
                <w:sz w:val="20"/>
              </w:rPr>
              <w:t xml:space="preserve">, </w:t>
            </w:r>
            <w:r>
              <w:rPr>
                <w:rFonts w:ascii="Nokia Sans" w:hAnsi="Nokia Sans" w:hint="eastAsia"/>
                <w:sz w:val="20"/>
              </w:rPr>
              <w:t>初始值为</w:t>
            </w:r>
            <w:r w:rsidRPr="00CB753C">
              <w:rPr>
                <w:rFonts w:ascii="Nokia Sans" w:hAnsi="Nokia Sans"/>
                <w:sz w:val="20"/>
              </w:rPr>
              <w:t xml:space="preserve"> 1.0 </w:t>
            </w:r>
            <w:r>
              <w:rPr>
                <w:rFonts w:ascii="Nokia Sans" w:hAnsi="Nokia Sans" w:hint="eastAsia"/>
                <w:sz w:val="20"/>
              </w:rPr>
              <w:t>，另一个</w:t>
            </w:r>
            <w:r>
              <w:rPr>
                <w:rFonts w:ascii="Nokia Sans" w:hAnsi="Nokia Sans"/>
                <w:sz w:val="20"/>
              </w:rPr>
              <w:t>对应于价格稳定状态</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oMath>
            <w:r w:rsidRPr="00CB753C">
              <w:rPr>
                <w:rFonts w:ascii="Nokia Sans" w:hAnsi="Nokia Sans"/>
                <w:sz w:val="20"/>
              </w:rPr>
              <w:t xml:space="preserve"> </w:t>
            </w:r>
            <w:r>
              <w:rPr>
                <w:rFonts w:ascii="Nokia Sans" w:hAnsi="Nokia Sans"/>
                <w:sz w:val="20"/>
              </w:rPr>
              <w:t xml:space="preserve">, </w:t>
            </w:r>
            <w:r>
              <w:rPr>
                <w:rFonts w:ascii="Nokia Sans" w:hAnsi="Nokia Sans" w:hint="eastAsia"/>
                <w:sz w:val="20"/>
              </w:rPr>
              <w:t>初始值为</w:t>
            </w:r>
            <w:r w:rsidRPr="00CB753C">
              <w:rPr>
                <w:rFonts w:ascii="Nokia Sans" w:hAnsi="Nokia Sans"/>
                <w:sz w:val="20"/>
              </w:rPr>
              <w:t xml:space="preserve"> 0.</w:t>
            </w:r>
            <w:r>
              <w:rPr>
                <w:rFonts w:ascii="Nokia Sans" w:hAnsi="Nokia Sans"/>
                <w:sz w:val="20"/>
              </w:rPr>
              <w:t xml:space="preserve"> </w:t>
            </w:r>
          </w:p>
          <w:p w:rsidR="008053BB" w:rsidRDefault="00AC3BDD" w:rsidP="008053BB">
            <w:pPr>
              <w:ind w:left="780"/>
              <w:rPr>
                <w:rFonts w:ascii="Nokia Sans" w:hAnsi="Nokia Sans"/>
                <w:sz w:val="20"/>
              </w:rPr>
            </w:pPr>
            <w:r>
              <w:rPr>
                <w:rFonts w:ascii="Nokia Sans" w:hAnsi="Nokia Sans" w:hint="eastAsia"/>
                <w:sz w:val="20"/>
              </w:rPr>
              <w:t>第</w:t>
            </w:r>
            <w:r>
              <w:rPr>
                <w:rFonts w:ascii="Nokia Sans" w:hAnsi="Nokia Sans" w:hint="eastAsia"/>
                <w:sz w:val="20"/>
              </w:rPr>
              <w:t>i</w:t>
            </w:r>
            <w:r>
              <w:rPr>
                <w:rFonts w:ascii="Nokia Sans" w:hAnsi="Nokia Sans" w:hint="eastAsia"/>
                <w:sz w:val="20"/>
              </w:rPr>
              <w:t>轮的</w:t>
            </w:r>
            <w:r>
              <w:rPr>
                <w:rFonts w:ascii="Nokia Sans" w:hAnsi="Nokia Sans"/>
                <w:sz w:val="20"/>
              </w:rPr>
              <w:t>任务</w:t>
            </w:r>
            <w:r>
              <w:rPr>
                <w:rFonts w:ascii="Nokia Sans" w:hAnsi="Nokia Sans" w:hint="eastAsia"/>
                <w:sz w:val="20"/>
              </w:rPr>
              <w:t>执行</w:t>
            </w:r>
            <w:r>
              <w:rPr>
                <w:rFonts w:ascii="Nokia Sans" w:hAnsi="Nokia Sans"/>
                <w:sz w:val="20"/>
              </w:rPr>
              <w:t>情况</w:t>
            </w:r>
            <w:r>
              <w:rPr>
                <w:rFonts w:ascii="Nokia Sans" w:hAnsi="Nokia Sans"/>
                <w:sz w:val="20"/>
              </w:rPr>
              <w:t xml:space="preserve">, </w:t>
            </w:r>
            <w:r>
              <w:rPr>
                <w:rFonts w:ascii="Nokia Sans" w:hAnsi="Nokia Sans" w:hint="eastAsia"/>
                <w:sz w:val="20"/>
              </w:rPr>
              <w:t>标记为</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α</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可以通过</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αi</m:t>
                  </m:r>
                </m:sub>
              </m:sSub>
            </m:oMath>
            <w:r>
              <w:rPr>
                <w:rFonts w:ascii="Nokia Sans" w:hAnsi="Nokia Sans"/>
                <w:sz w:val="20"/>
              </w:rPr>
              <w:t xml:space="preserve"> </w:t>
            </w:r>
            <w:r>
              <w:rPr>
                <w:rFonts w:ascii="Nokia Sans" w:hAnsi="Nokia Sans" w:hint="eastAsia"/>
                <w:sz w:val="20"/>
              </w:rPr>
              <w:t>和</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αi</m:t>
                  </m:r>
                </m:sub>
              </m:sSub>
            </m:oMath>
            <w:r>
              <w:rPr>
                <w:rFonts w:ascii="Nokia Sans" w:hAnsi="Nokia Sans" w:hint="eastAsia"/>
                <w:sz w:val="20"/>
              </w:rPr>
              <w:t>（第</w:t>
            </w:r>
            <w:r>
              <w:rPr>
                <w:rFonts w:ascii="Nokia Sans" w:hAnsi="Nokia Sans"/>
                <w:sz w:val="20"/>
              </w:rPr>
              <w:t>i</w:t>
            </w:r>
            <w:r>
              <w:rPr>
                <w:rFonts w:ascii="Nokia Sans" w:hAnsi="Nokia Sans"/>
                <w:sz w:val="20"/>
              </w:rPr>
              <w:t>轮的任务完成时间和总共收集的数据</w:t>
            </w:r>
            <w:r>
              <w:rPr>
                <w:rFonts w:ascii="Nokia Sans" w:hAnsi="Nokia Sans" w:hint="eastAsia"/>
                <w:sz w:val="20"/>
              </w:rPr>
              <w:t>份数）来表征</w:t>
            </w:r>
            <w:r>
              <w:rPr>
                <w:rFonts w:ascii="Nokia Sans" w:hAnsi="Nokia Sans"/>
                <w:sz w:val="20"/>
              </w:rPr>
              <w:t xml:space="preserve">, </w:t>
            </w:r>
            <w:r>
              <w:rPr>
                <w:rFonts w:ascii="Nokia Sans" w:hAnsi="Nokia Sans" w:hint="eastAsia"/>
                <w:sz w:val="20"/>
              </w:rPr>
              <w:t>例如</w:t>
            </w:r>
            <w:r>
              <w:rPr>
                <w:rFonts w:ascii="Nokia Sans" w:hAnsi="Nokia Sans"/>
                <w:sz w:val="20"/>
              </w:rPr>
              <w:t>,</w:t>
            </w:r>
          </w:p>
          <w:p w:rsidR="008053BB" w:rsidRPr="00A840E2" w:rsidRDefault="009F7430" w:rsidP="008053BB">
            <w:pPr>
              <w:ind w:left="780"/>
              <w:rPr>
                <w:rFonts w:ascii="Nokia Sans" w:hAnsi="Nokia Sans"/>
                <w:iCs/>
                <w:sz w:val="20"/>
              </w:rPr>
            </w:pPr>
            <m:oMathPara>
              <m:oMath>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r>
                  <w:rPr>
                    <w:rFonts w:ascii="Cambria Math" w:hAnsi="Cambria Math"/>
                    <w:sz w:val="20"/>
                  </w:rPr>
                  <m:t>=</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t</m:t>
                        </m:r>
                      </m:e>
                      <m:sub>
                        <m:r>
                          <w:rPr>
                            <w:rFonts w:ascii="Cambria Math" w:hAnsi="Cambria Math"/>
                            <w:sz w:val="20"/>
                          </w:rPr>
                          <m:t>th</m:t>
                        </m:r>
                      </m:sub>
                    </m:sSub>
                  </m:num>
                  <m:den>
                    <m:sSub>
                      <m:sSubPr>
                        <m:ctrlPr>
                          <w:rPr>
                            <w:rFonts w:ascii="Cambria Math" w:hAnsi="Cambria Math"/>
                            <w:i/>
                            <w:iCs/>
                            <w:sz w:val="20"/>
                          </w:rPr>
                        </m:ctrlPr>
                      </m:sSubPr>
                      <m:e>
                        <m:r>
                          <w:rPr>
                            <w:rFonts w:ascii="Cambria Math" w:hAnsi="Cambria Math"/>
                            <w:sz w:val="20"/>
                          </w:rPr>
                          <m:t>t</m:t>
                        </m:r>
                      </m:e>
                      <m:sub>
                        <m:r>
                          <w:rPr>
                            <w:rFonts w:ascii="Cambria Math" w:hAnsi="Cambria Math"/>
                            <w:sz w:val="20"/>
                          </w:rPr>
                          <m:t>αi</m:t>
                        </m:r>
                      </m:sub>
                    </m:sSub>
                  </m:den>
                </m:f>
                <m:r>
                  <w:rPr>
                    <w:rFonts w:ascii="Cambria Math" w:hAnsi="Cambria Math"/>
                    <w:sz w:val="20"/>
                  </w:rPr>
                  <m:t>×</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n</m:t>
                        </m:r>
                      </m:e>
                      <m:sub>
                        <m:r>
                          <w:rPr>
                            <w:rFonts w:ascii="Cambria Math" w:hAnsi="Cambria Math"/>
                            <w:sz w:val="20"/>
                          </w:rPr>
                          <m:t>αi</m:t>
                        </m:r>
                      </m:sub>
                    </m:sSub>
                  </m:num>
                  <m:den>
                    <m:r>
                      <w:rPr>
                        <w:rFonts w:ascii="Cambria Math" w:hAnsi="Cambria Math"/>
                        <w:sz w:val="20"/>
                      </w:rPr>
                      <m:t>n</m:t>
                    </m:r>
                  </m:den>
                </m:f>
              </m:oMath>
            </m:oMathPara>
          </w:p>
          <w:p w:rsidR="008053BB" w:rsidRDefault="00AC3BDD" w:rsidP="008053BB">
            <w:pPr>
              <w:ind w:left="780"/>
              <w:rPr>
                <w:rFonts w:ascii="Nokia Sans" w:hAnsi="Nokia Sans"/>
                <w:sz w:val="20"/>
              </w:rPr>
            </w:pPr>
            <w:r>
              <w:rPr>
                <w:rFonts w:ascii="Nokia Sans" w:hAnsi="Nokia Sans" w:hint="eastAsia"/>
                <w:sz w:val="20"/>
              </w:rPr>
              <w:t>一旦我们得到了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我们</w:t>
            </w:r>
            <w:r>
              <w:rPr>
                <w:rFonts w:ascii="Nokia Sans" w:hAnsi="Nokia Sans"/>
                <w:iCs/>
                <w:sz w:val="20"/>
              </w:rPr>
              <w:t>可以通过历史记录的任务完成信息和当前的市场状态来得到价格调整参数</w:t>
            </w:r>
            <w:r>
              <w:rPr>
                <w:rFonts w:ascii="Nokia Sans" w:hAnsi="Nokia Sans"/>
                <w:iC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p>
          <w:p w:rsidR="008053BB" w:rsidRDefault="009F7430" w:rsidP="008053BB">
            <w:pPr>
              <w:ind w:left="780"/>
              <w:jc w:val="center"/>
              <w:rPr>
                <w:rFonts w:ascii="Nokia Sans" w:hAnsi="Nokia Sans"/>
                <w:iCs/>
                <w:sz w:val="20"/>
                <w:lang w:val="el-GR"/>
              </w:rPr>
            </w:pPr>
            <m:oMath>
              <m:sSub>
                <m:sSubPr>
                  <m:ctrlPr>
                    <w:rPr>
                      <w:rFonts w:ascii="Cambria Math" w:hAnsi="Cambria Math"/>
                      <w:i/>
                      <w:iCs/>
                      <w:sz w:val="20"/>
                    </w:rPr>
                  </m:ctrlPr>
                </m:sSubPr>
                <m:e>
                  <m:r>
                    <m:rPr>
                      <m:nor/>
                    </m:rPr>
                    <w:rPr>
                      <w:rFonts w:ascii="Nokia Sans" w:hAnsi="Nokia Sans"/>
                      <w:sz w:val="20"/>
                    </w:rPr>
                    <m:t>D</m:t>
                  </m:r>
                </m:e>
                <m:sub>
                  <m:r>
                    <w:rPr>
                      <w:rFonts w:ascii="Cambria Math" w:hAnsi="Cambria Math"/>
                      <w:sz w:val="20"/>
                    </w:rPr>
                    <m:t>i</m:t>
                  </m:r>
                  <m:r>
                    <w:rPr>
                      <w:rFonts w:ascii="Cambria Math" w:hAnsi="Cambria Math" w:hint="eastAsia"/>
                      <w:sz w:val="20"/>
                    </w:rPr>
                    <m:t>+</m:t>
                  </m:r>
                  <m:r>
                    <w:rPr>
                      <w:rFonts w:ascii="Cambria Math" w:hAnsi="Cambria Math"/>
                      <w:sz w:val="20"/>
                    </w:rPr>
                    <m:t>1</m:t>
                  </m:r>
                </m:sub>
              </m:sSub>
            </m:oMath>
            <w:r w:rsidR="00AC3BDD" w:rsidRPr="00217AF0">
              <w:rPr>
                <w:rFonts w:ascii="Nokia Sans" w:hAnsi="Nokia Sans"/>
                <w:sz w:val="20"/>
              </w:rPr>
              <w:t>=</w:t>
            </w:r>
            <m:oMath>
              <m:r>
                <m:rPr>
                  <m:sty m:val="p"/>
                </m:rPr>
                <w:rPr>
                  <w:rFonts w:ascii="Cambria Math" w:hAnsi="Cambria Math"/>
                  <w:sz w:val="20"/>
                </w:rPr>
                <m:t>D</m:t>
              </m:r>
              <m:d>
                <m:dPr>
                  <m:ctrlPr>
                    <w:rPr>
                      <w:rFonts w:ascii="Cambria Math" w:hAnsi="Cambria Math"/>
                      <w:i/>
                      <w:iCs/>
                      <w:sz w:val="20"/>
                      <w:lang w:val="el-GR"/>
                    </w:rPr>
                  </m:ctrlPr>
                </m:dPr>
                <m:e>
                  <m:r>
                    <w:rPr>
                      <w:rFonts w:ascii="Cambria Math" w:hAnsi="Cambria Math"/>
                      <w:sz w:val="20"/>
                      <w:lang w:val="el-GR"/>
                    </w:rPr>
                    <m:t>Α</m:t>
                  </m:r>
                  <m:r>
                    <w:rPr>
                      <w:rFonts w:ascii="Cambria Math" w:hAnsi="Cambria Math"/>
                      <w:sz w:val="20"/>
                    </w:rPr>
                    <m:t>, β</m:t>
                  </m:r>
                </m:e>
              </m:d>
              <m:r>
                <w:rPr>
                  <w:rFonts w:ascii="Cambria Math" w:hAnsi="Cambria Math" w:hint="eastAsia"/>
                  <w:sz w:val="20"/>
                  <w:lang w:val="el-GR"/>
                </w:rPr>
                <m:t>=</m:t>
              </m:r>
              <m:d>
                <m:dPr>
                  <m:begChr m:val="{"/>
                  <m:endChr m:val=""/>
                  <m:ctrlPr>
                    <w:rPr>
                      <w:rFonts w:ascii="Cambria Math" w:hAnsi="Cambria Math"/>
                      <w:i/>
                      <w:iCs/>
                      <w:sz w:val="20"/>
                      <w:lang w:val="el-GR"/>
                    </w:rPr>
                  </m:ctrlPr>
                </m:dPr>
                <m:e>
                  <m:eqArr>
                    <m:eqArrPr>
                      <m:ctrlPr>
                        <w:rPr>
                          <w:rFonts w:ascii="Cambria Math" w:hAnsi="Cambria Math"/>
                          <w:i/>
                          <w:iCs/>
                          <w:sz w:val="20"/>
                          <w:lang w:val="el-GR"/>
                        </w:rPr>
                      </m:ctrlPr>
                    </m:eqArrPr>
                    <m:e>
                      <m:f>
                        <m:fPr>
                          <m:type m:val="lin"/>
                          <m:ctrlPr>
                            <w:rPr>
                              <w:rFonts w:ascii="Cambria Math" w:hAnsi="Cambria Math"/>
                              <w:i/>
                              <w:iCs/>
                              <w:sz w:val="20"/>
                              <w:lang w:val="el-GR"/>
                            </w:rPr>
                          </m:ctrlPr>
                        </m:fPr>
                        <m:num>
                          <m:r>
                            <w:rPr>
                              <w:rFonts w:ascii="Cambria Math" w:hAnsi="Cambria Math"/>
                              <w:sz w:val="20"/>
                              <w:lang w:val="el-GR"/>
                            </w:rPr>
                            <m:t>1</m:t>
                          </m:r>
                        </m:num>
                        <m:den>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r>
                            <w:rPr>
                              <w:rFonts w:ascii="Cambria Math" w:hAnsi="Cambria Math"/>
                              <w:sz w:val="20"/>
                            </w:rPr>
                            <m:t xml:space="preserve">                            ,if</m:t>
                          </m:r>
                          <m:r>
                            <m:rPr>
                              <m:sty m:val="p"/>
                            </m:rPr>
                            <w:rPr>
                              <w:rFonts w:ascii="Cambria Math" w:hAnsi="Cambria Math"/>
                              <w:sz w:val="20"/>
                            </w:rPr>
                            <m:t xml:space="preserve"> </m:t>
                          </m:r>
                          <m:r>
                            <w:rPr>
                              <w:rFonts w:ascii="Cambria Math" w:hAnsi="Cambria Math"/>
                              <w:sz w:val="20"/>
                            </w:rPr>
                            <m:t>β</m:t>
                          </m:r>
                          <m:r>
                            <w:rPr>
                              <w:rFonts w:ascii="Cambria Math" w:hAnsi="Nokia Sans"/>
                              <w:sz w:val="20"/>
                            </w:rPr>
                            <m:t>=</m:t>
                          </m:r>
                          <m:sSub>
                            <m:sSubPr>
                              <m:ctrlPr>
                                <w:rPr>
                                  <w:rFonts w:ascii="Cambria Math" w:hAnsi="Nokia Sans"/>
                                  <w:i/>
                                  <w:iCs/>
                                  <w:sz w:val="20"/>
                                </w:rPr>
                              </m:ctrlPr>
                            </m:sSubPr>
                            <m:e>
                              <m:r>
                                <w:rPr>
                                  <w:rFonts w:ascii="Cambria Math" w:hAnsi="Nokia Sans"/>
                                  <w:sz w:val="20"/>
                                </w:rPr>
                                <m:t>β</m:t>
                              </m:r>
                            </m:e>
                            <m:sub>
                              <m:r>
                                <w:rPr>
                                  <w:rFonts w:ascii="Cambria Math" w:hAnsi="Nokia Sans"/>
                                  <w:sz w:val="20"/>
                                </w:rPr>
                                <m:t>dy</m:t>
                              </m:r>
                            </m:sub>
                          </m:sSub>
                          <m:r>
                            <w:rPr>
                              <w:rFonts w:ascii="Cambria Math" w:hAnsi="Cambria Math"/>
                              <w:sz w:val="20"/>
                            </w:rPr>
                            <m:t xml:space="preserve"> </m:t>
                          </m:r>
                        </m:den>
                      </m:f>
                    </m:e>
                    <m:e>
                      <m:nary>
                        <m:naryPr>
                          <m:chr m:val="∑"/>
                          <m:limLoc m:val="undOvr"/>
                          <m:ctrlPr>
                            <w:rPr>
                              <w:rFonts w:ascii="Cambria Math" w:hAnsi="Cambria Math"/>
                              <w:i/>
                              <w:iCs/>
                              <w:sz w:val="20"/>
                              <w:lang w:val="el-GR"/>
                            </w:rPr>
                          </m:ctrlPr>
                        </m:naryPr>
                        <m:sub>
                          <m:r>
                            <w:rPr>
                              <w:rFonts w:ascii="Cambria Math" w:hAnsi="Cambria Math"/>
                              <w:sz w:val="20"/>
                              <w:lang w:val="el-GR"/>
                            </w:rPr>
                            <m:t>j=i-M+1</m:t>
                          </m:r>
                        </m:sub>
                        <m:sup>
                          <m:r>
                            <w:rPr>
                              <w:rFonts w:ascii="Cambria Math" w:hAnsi="Cambria Math"/>
                              <w:sz w:val="20"/>
                              <w:lang w:val="el-GR"/>
                            </w:rPr>
                            <m:t>i</m:t>
                          </m:r>
                        </m:sup>
                        <m:e>
                          <m:f>
                            <m:fPr>
                              <m:type m:val="lin"/>
                              <m:ctrlPr>
                                <w:rPr>
                                  <w:rFonts w:ascii="Cambria Math" w:hAnsi="Cambria Math"/>
                                  <w:i/>
                                  <w:iCs/>
                                  <w:sz w:val="20"/>
                                  <w:lang w:val="el-GR"/>
                                </w:rPr>
                              </m:ctrlPr>
                            </m:fPr>
                            <m:num>
                              <m:r>
                                <w:rPr>
                                  <w:rFonts w:ascii="Cambria Math" w:hAnsi="Cambria Math"/>
                                  <w:sz w:val="20"/>
                                  <w:lang w:val="el-GR"/>
                                </w:rPr>
                                <m:t>1</m:t>
                              </m:r>
                            </m:num>
                            <m:den>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j</m:t>
                                  </m:r>
                                </m:sub>
                              </m:sSub>
                              <m:r>
                                <w:rPr>
                                  <w:rFonts w:ascii="Cambria Math" w:hAnsi="Cambria Math"/>
                                  <w:sz w:val="20"/>
                                </w:rPr>
                                <m:t xml:space="preserve">         ,if</m:t>
                              </m:r>
                              <m:r>
                                <m:rPr>
                                  <m:sty m:val="p"/>
                                </m:rPr>
                                <w:rPr>
                                  <w:rFonts w:ascii="Cambria Math" w:hAnsi="Cambria Math"/>
                                  <w:sz w:val="20"/>
                                </w:rPr>
                                <m:t xml:space="preserve"> </m:t>
                              </m:r>
                              <m:r>
                                <w:rPr>
                                  <w:rFonts w:ascii="Cambria Math" w:hAnsi="Cambria Math"/>
                                  <w:sz w:val="20"/>
                                </w:rPr>
                                <m:t>β</m:t>
                              </m:r>
                              <m:r>
                                <w:rPr>
                                  <w:rFonts w:ascii="Cambria Math" w:hAnsi="Nokia Sans"/>
                                  <w:sz w:val="20"/>
                                </w:rPr>
                                <m:t>=</m:t>
                              </m:r>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r>
                                <w:rPr>
                                  <w:rFonts w:ascii="Cambria Math" w:hAnsi="Cambria Math"/>
                                  <w:sz w:val="20"/>
                                </w:rPr>
                                <m:t xml:space="preserve"> </m:t>
                              </m:r>
                            </m:den>
                          </m:f>
                        </m:e>
                      </m:nary>
                    </m:e>
                  </m:eqArr>
                </m:e>
              </m:d>
            </m:oMath>
          </w:p>
          <w:p w:rsidR="008053BB" w:rsidRDefault="009F7430" w:rsidP="008053BB">
            <w:pPr>
              <w:ind w:left="780"/>
              <w:jc w:val="center"/>
              <w:rPr>
                <w:rFonts w:ascii="Nokia Sans" w:hAnsi="Nokia Sans"/>
                <w:iCs/>
                <w:sz w:val="20"/>
                <w:lang w:val="el-GR"/>
              </w:rPr>
            </w:pPr>
          </w:p>
          <w:p w:rsidR="008053BB" w:rsidRPr="00F715E5" w:rsidRDefault="00AC3BDD" w:rsidP="008053BB">
            <w:pPr>
              <w:ind w:left="780"/>
              <w:rPr>
                <w:rFonts w:ascii="Nokia Sans" w:hAnsi="Nokia Sans"/>
                <w:iCs/>
                <w:sz w:val="20"/>
                <w:lang w:val="el-GR"/>
              </w:rPr>
            </w:pPr>
            <m:oMath>
              <m:r>
                <w:rPr>
                  <w:rFonts w:ascii="Cambria Math" w:hAnsi="Cambria Math"/>
                  <w:sz w:val="20"/>
                  <w:lang w:val="el-GR"/>
                </w:rPr>
                <m:t>Α=</m:t>
              </m:r>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r>
                    <w:rPr>
                      <w:rFonts w:ascii="Cambria Math" w:hAnsi="Cambria Math"/>
                      <w:sz w:val="20"/>
                      <w:lang w:val="el-GR"/>
                    </w:rPr>
                    <m:t>,</m:t>
                  </m:r>
                  <m:r>
                    <w:rPr>
                      <w:rFonts w:ascii="Cambria Math" w:hAnsi="Cambria Math"/>
                      <w:sz w:val="20"/>
                    </w:rPr>
                    <m:t> i</m:t>
                  </m:r>
                  <m:r>
                    <w:rPr>
                      <w:rFonts w:ascii="Cambria Math" w:hAnsi="Cambria Math"/>
                      <w:sz w:val="20"/>
                      <w:lang w:val="el-GR"/>
                    </w:rPr>
                    <m:t>∈</m:t>
                  </m:r>
                  <m:d>
                    <m:dPr>
                      <m:begChr m:val="["/>
                      <m:endChr m:val="]"/>
                      <m:ctrlPr>
                        <w:rPr>
                          <w:rFonts w:ascii="Cambria Math" w:hAnsi="Cambria Math"/>
                          <w:i/>
                          <w:iCs/>
                          <w:sz w:val="20"/>
                        </w:rPr>
                      </m:ctrlPr>
                    </m:dPr>
                    <m:e>
                      <m:r>
                        <w:rPr>
                          <w:rFonts w:ascii="Cambria Math" w:hAnsi="Cambria Math"/>
                          <w:sz w:val="20"/>
                          <w:lang w:val="el-GR"/>
                        </w:rPr>
                        <m:t>1,2,…,</m:t>
                      </m:r>
                      <m:r>
                        <w:rPr>
                          <w:rFonts w:ascii="Cambria Math" w:hAnsi="Cambria Math"/>
                          <w:sz w:val="20"/>
                        </w:rPr>
                        <m:t>R</m:t>
                      </m:r>
                    </m:e>
                  </m:d>
                </m:e>
              </m:d>
            </m:oMath>
            <w:r w:rsidRPr="001842AF">
              <w:rPr>
                <w:rFonts w:ascii="Nokia Sans" w:hAnsi="Nokia Sans" w:hint="eastAsia"/>
                <w:iCs/>
                <w:sz w:val="20"/>
                <w:lang w:val="el-GR"/>
              </w:rPr>
              <w:t xml:space="preserve"> </w:t>
            </w:r>
            <w:r>
              <w:rPr>
                <w:rFonts w:ascii="Nokia Sans" w:hAnsi="Nokia Sans" w:hint="eastAsia"/>
                <w:iCs/>
                <w:sz w:val="20"/>
              </w:rPr>
              <w:t>是所有</w:t>
            </w:r>
            <w:r>
              <w:rPr>
                <w:rFonts w:ascii="Nokia Sans" w:hAnsi="Nokia Sans"/>
                <w:iCs/>
                <w:sz w:val="20"/>
              </w:rPr>
              <w:t>历史任务执行情况集合</w:t>
            </w:r>
            <w:r w:rsidRPr="001842AF">
              <w:rPr>
                <w:rFonts w:ascii="Nokia Sans" w:hAnsi="Nokia Sans"/>
                <w:iCs/>
                <w:sz w:val="20"/>
                <w:lang w:val="el-GR"/>
              </w:rPr>
              <w:t>，</w:t>
            </w:r>
            <w:r w:rsidRPr="001842AF">
              <w:rPr>
                <w:rFonts w:ascii="Nokia Sans" w:hAnsi="Nokia Sans"/>
                <w:iCs/>
                <w:sz w:val="20"/>
                <w:lang w:val="el-GR"/>
              </w:rPr>
              <w:t xml:space="preserve"> </w:t>
            </w:r>
            <m:oMath>
              <m:r>
                <w:rPr>
                  <w:rFonts w:ascii="Cambria Math" w:hAnsi="Cambria Math"/>
                  <w:sz w:val="20"/>
                </w:rPr>
                <m:t>β</m:t>
              </m:r>
            </m:oMath>
            <w:r w:rsidRPr="001842AF">
              <w:rPr>
                <w:rFonts w:ascii="Nokia Sans" w:hAnsi="Nokia Sans"/>
                <w:iCs/>
                <w:sz w:val="20"/>
                <w:lang w:val="el-GR"/>
              </w:rPr>
              <w:t xml:space="preserve"> </w:t>
            </w:r>
            <w:r>
              <w:rPr>
                <w:rFonts w:ascii="Nokia Sans" w:hAnsi="Nokia Sans" w:hint="eastAsia"/>
                <w:iCs/>
                <w:sz w:val="20"/>
              </w:rPr>
              <w:t>是当前</w:t>
            </w:r>
            <w:r>
              <w:rPr>
                <w:rFonts w:ascii="Nokia Sans" w:hAnsi="Nokia Sans"/>
                <w:iCs/>
                <w:sz w:val="20"/>
              </w:rPr>
              <w:t>市场状态</w:t>
            </w:r>
            <w:r w:rsidRPr="001842AF">
              <w:rPr>
                <w:rFonts w:ascii="Nokia Sans" w:hAnsi="Nokia Sans"/>
                <w:iCs/>
                <w:sz w:val="20"/>
                <w:lang w:val="el-GR"/>
              </w:rPr>
              <w:t xml:space="preserve">. </w:t>
            </w:r>
            <w:r>
              <w:rPr>
                <w:rFonts w:ascii="Nokia Sans" w:hAnsi="Nokia Sans" w:hint="eastAsia"/>
                <w:iCs/>
                <w:sz w:val="20"/>
              </w:rPr>
              <w:t>然后</w:t>
            </w:r>
            <w:r w:rsidRPr="00F715E5">
              <w:rPr>
                <w:rFonts w:ascii="Nokia Sans" w:hAnsi="Nokia Sans"/>
                <w:iCs/>
                <w:sz w:val="20"/>
                <w:lang w:val="el-GR"/>
              </w:rPr>
              <w:t>,</w:t>
            </w:r>
            <w:r>
              <w:rPr>
                <w:rFonts w:ascii="Nokia Sans" w:hAnsi="Nokia Sans" w:hint="eastAsia"/>
                <w:iCs/>
                <w:sz w:val="20"/>
              </w:rPr>
              <w:t>根据</w:t>
            </w:r>
            <w:r w:rsidRPr="00F715E5">
              <w:rPr>
                <w:rFonts w:ascii="Nokia Sans" w:hAnsi="Nokia Sans" w:hint="eastAsia"/>
                <w:iCs/>
                <w:sz w:val="20"/>
                <w:lang w:val="el-GR"/>
              </w:rPr>
              <w:t xml:space="preserve"> </w:t>
            </w:r>
            <m:oMath>
              <m:d>
                <m:dPr>
                  <m:begChr m:val="|"/>
                  <m:endChr m:val="|"/>
                  <m:ctrlPr>
                    <w:rPr>
                      <w:rFonts w:ascii="Cambria Math" w:hAnsi="Cambria Math"/>
                      <w:i/>
                      <w:iCs/>
                      <w:sz w:val="20"/>
                    </w:rPr>
                  </m:ctrlPr>
                </m:dPr>
                <m:e>
                  <m:r>
                    <w:rPr>
                      <w:rFonts w:ascii="Cambria Math" w:hAnsi="Cambria Math"/>
                      <w:sz w:val="20"/>
                      <w:lang w:val="el-GR"/>
                    </w:rPr>
                    <m:t>δ</m:t>
                  </m:r>
                  <m:d>
                    <m:dPr>
                      <m:ctrlPr>
                        <w:rPr>
                          <w:rFonts w:ascii="Cambria Math" w:hAnsi="Cambria Math"/>
                          <w:i/>
                          <w:iCs/>
                          <w:sz w:val="20"/>
                          <w:lang w:val="el-GR"/>
                        </w:rPr>
                      </m:ctrlPr>
                    </m:dPr>
                    <m:e>
                      <m:sSub>
                        <m:sSubPr>
                          <m:ctrlPr>
                            <w:rPr>
                              <w:rFonts w:ascii="Cambria Math" w:hAnsi="Cambria Math"/>
                              <w:i/>
                              <w:iCs/>
                              <w:sz w:val="20"/>
                            </w:rPr>
                          </m:ctrlPr>
                        </m:sSubPr>
                        <m:e>
                          <m:r>
                            <m:rPr>
                              <m:nor/>
                            </m:rPr>
                            <w:rPr>
                              <w:rFonts w:ascii="Nokia Sans" w:hAnsi="Nokia Sans"/>
                              <w:iCs/>
                              <w:sz w:val="20"/>
                            </w:rPr>
                            <m:t>D</m:t>
                          </m:r>
                        </m:e>
                        <m:sub>
                          <m:r>
                            <w:rPr>
                              <w:rFonts w:ascii="Cambria Math" w:hAnsi="Cambria Math"/>
                              <w:sz w:val="20"/>
                            </w:rPr>
                            <m:t>i</m:t>
                          </m:r>
                        </m:sub>
                      </m:sSub>
                    </m:e>
                  </m:d>
                </m:e>
              </m:d>
            </m:oMath>
            <w:r w:rsidRPr="00F715E5">
              <w:rPr>
                <w:rFonts w:ascii="Nokia Sans" w:hAnsi="Nokia Sans" w:hint="eastAsia"/>
                <w:iCs/>
                <w:sz w:val="20"/>
                <w:lang w:val="el-GR"/>
              </w:rPr>
              <w:t xml:space="preserve"> = </w:t>
            </w:r>
            <m:oMath>
              <m:d>
                <m:dPr>
                  <m:begChr m:val="|"/>
                  <m:endChr m:val="|"/>
                  <m:ctrlPr>
                    <w:rPr>
                      <w:rFonts w:ascii="Cambria Math" w:hAnsi="Cambria Math"/>
                      <w:i/>
                      <w:iCs/>
                      <w:sz w:val="20"/>
                    </w:rPr>
                  </m:ctrlPr>
                </m:dPr>
                <m:e>
                  <m:sSub>
                    <m:sSubPr>
                      <m:ctrlPr>
                        <w:rPr>
                          <w:rFonts w:ascii="Cambria Math" w:hAnsi="Cambria Math"/>
                          <w:i/>
                          <w:iCs/>
                          <w:sz w:val="20"/>
                        </w:rPr>
                      </m:ctrlPr>
                    </m:sSubPr>
                    <m:e>
                      <m:r>
                        <m:rPr>
                          <m:nor/>
                        </m:rPr>
                        <w:rPr>
                          <w:rFonts w:ascii="Cambria Math" w:hAnsi="Cambria Math"/>
                          <w:i/>
                          <w:iCs/>
                          <w:sz w:val="20"/>
                        </w:rPr>
                        <m:t>D</m:t>
                      </m:r>
                    </m:e>
                    <m:sub>
                      <m:r>
                        <w:rPr>
                          <w:rFonts w:ascii="Cambria Math" w:hAnsi="Cambria Math"/>
                          <w:sz w:val="20"/>
                        </w:rPr>
                        <m:t>i</m:t>
                      </m:r>
                    </m:sub>
                  </m:sSub>
                  <m:r>
                    <w:rPr>
                      <w:rFonts w:ascii="Cambria Math" w:hAnsi="Cambria Math"/>
                      <w:sz w:val="20"/>
                      <w:lang w:val="el-GR"/>
                    </w:rPr>
                    <m:t>-</m:t>
                  </m:r>
                  <m:sSub>
                    <m:sSubPr>
                      <m:ctrlPr>
                        <w:rPr>
                          <w:rFonts w:ascii="Cambria Math" w:hAnsi="Cambria Math"/>
                          <w:i/>
                          <w:iCs/>
                          <w:sz w:val="20"/>
                        </w:rPr>
                      </m:ctrlPr>
                    </m:sSubPr>
                    <m:e>
                      <m:r>
                        <m:rPr>
                          <m:nor/>
                        </m:rPr>
                        <w:rPr>
                          <w:rFonts w:ascii="Cambria Math" w:hAnsi="Cambria Math"/>
                          <w:i/>
                          <w:iCs/>
                          <w:sz w:val="20"/>
                        </w:rPr>
                        <m:t>D</m:t>
                      </m:r>
                    </m:e>
                    <m:sub>
                      <m:r>
                        <w:rPr>
                          <w:rFonts w:ascii="Cambria Math" w:hAnsi="Cambria Math"/>
                          <w:sz w:val="20"/>
                        </w:rPr>
                        <m:t>i</m:t>
                      </m:r>
                      <m:r>
                        <w:rPr>
                          <w:rFonts w:ascii="Cambria Math" w:hAnsi="Cambria Math"/>
                          <w:sz w:val="20"/>
                          <w:lang w:val="el-GR"/>
                        </w:rPr>
                        <m:t>-1</m:t>
                      </m:r>
                    </m:sub>
                  </m:sSub>
                </m:e>
              </m:d>
            </m:oMath>
            <w:r w:rsidRPr="00F715E5">
              <w:rPr>
                <w:rFonts w:ascii="Nokia Sans" w:hAnsi="Nokia Sans" w:hint="eastAsia"/>
                <w:iCs/>
                <w:sz w:val="20"/>
                <w:lang w:val="el-GR"/>
              </w:rPr>
              <w:t xml:space="preserve"> </w:t>
            </w:r>
            <w:r>
              <w:rPr>
                <w:rFonts w:ascii="Nokia Sans" w:hAnsi="Nokia Sans" w:hint="eastAsia"/>
                <w:iCs/>
                <w:sz w:val="20"/>
              </w:rPr>
              <w:t>按照如下</w:t>
            </w:r>
            <w:r>
              <w:rPr>
                <w:rFonts w:ascii="Nokia Sans" w:hAnsi="Nokia Sans"/>
                <w:iCs/>
                <w:sz w:val="20"/>
              </w:rPr>
              <w:t>公式</w:t>
            </w:r>
            <w:r>
              <w:rPr>
                <w:rFonts w:ascii="Nokia Sans" w:hAnsi="Nokia Sans" w:hint="eastAsia"/>
                <w:iCs/>
                <w:sz w:val="20"/>
              </w:rPr>
              <w:t>更新</w:t>
            </w:r>
            <w:r w:rsidRPr="00F715E5">
              <w:rPr>
                <w:rFonts w:ascii="Nokia Sans" w:hAnsi="Nokia Sans"/>
                <w:iCs/>
                <w:sz w:val="20"/>
                <w:lang w:val="el-GR"/>
              </w:rPr>
              <w:t xml:space="preserve"> </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oMath>
            <w:r w:rsidRPr="00F715E5">
              <w:rPr>
                <w:rFonts w:ascii="Nokia Sans" w:hAnsi="Nokia Sans" w:hint="eastAsia"/>
                <w:iCs/>
                <w:sz w:val="20"/>
                <w:lang w:val="el-GR"/>
              </w:rPr>
              <w:t>，</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oMath>
            <w:r w:rsidRPr="00F715E5">
              <w:rPr>
                <w:rFonts w:ascii="Nokia Sans" w:hAnsi="Nokia Sans" w:hint="eastAsia"/>
                <w:iCs/>
                <w:sz w:val="20"/>
                <w:lang w:val="el-GR"/>
              </w:rPr>
              <w:t>,</w:t>
            </w:r>
          </w:p>
          <w:p w:rsidR="008053BB" w:rsidRPr="00F715E5" w:rsidRDefault="009F7430" w:rsidP="008053BB">
            <w:pPr>
              <w:ind w:left="780"/>
              <w:rPr>
                <w:rFonts w:ascii="Nokia Sans" w:hAnsi="Nokia Sans"/>
                <w:iCs/>
                <w:sz w:val="20"/>
                <w:lang w:val="el-GR"/>
              </w:rPr>
            </w:pPr>
          </w:p>
          <w:p w:rsidR="008053BB" w:rsidRPr="00630149" w:rsidRDefault="009F7430" w:rsidP="008053BB">
            <w:pPr>
              <w:ind w:left="780"/>
              <w:jc w:val="center"/>
              <w:rPr>
                <w:rFonts w:ascii="Nokia Sans" w:hAnsi="Nokia Sans"/>
                <w:iCs/>
                <w:sz w:val="20"/>
                <w:lang w:val="el-GR"/>
              </w:rPr>
            </w:pP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oMath>
            <w:r w:rsidR="00AC3BDD" w:rsidRPr="00630149">
              <w:rPr>
                <w:rFonts w:ascii="Nokia Sans" w:hAnsi="Nokia Sans"/>
                <w:sz w:val="20"/>
                <w:lang w:val="el-GR"/>
              </w:rPr>
              <w:t xml:space="preserve"> = </w:t>
            </w:r>
            <m:oMath>
              <m:d>
                <m:dPr>
                  <m:begChr m:val="{"/>
                  <m:endChr m:val=""/>
                  <m:ctrlPr>
                    <w:rPr>
                      <w:rFonts w:ascii="Cambria Math" w:hAnsi="Cambria Math"/>
                      <w:i/>
                      <w:iCs/>
                      <w:sz w:val="20"/>
                    </w:rPr>
                  </m:ctrlPr>
                </m:dPr>
                <m:e>
                  <m:eqArr>
                    <m:eqArrPr>
                      <m:ctrlPr>
                        <w:rPr>
                          <w:rFonts w:ascii="Cambria Math" w:hAnsi="Cambria Math"/>
                          <w:i/>
                          <w:iCs/>
                          <w:sz w:val="20"/>
                        </w:rPr>
                      </m:ctrlPr>
                    </m:eqArrPr>
                    <m:e>
                      <m:r>
                        <w:rPr>
                          <w:rFonts w:ascii="Cambria Math" w:hAnsi="Cambria Math"/>
                          <w:sz w:val="20"/>
                        </w:rPr>
                        <m:t>max</m:t>
                      </m:r>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r>
                            <w:rPr>
                              <w:rFonts w:ascii="Cambria Math" w:hAnsi="Cambria Math"/>
                              <w:sz w:val="20"/>
                              <w:lang w:val="el-GR"/>
                            </w:rPr>
                            <m:t>+</m:t>
                          </m:r>
                          <m:r>
                            <w:rPr>
                              <w:rFonts w:ascii="Cambria Math" w:hAnsi="Cambria Math"/>
                              <w:sz w:val="20"/>
                            </w:rPr>
                            <m:t>ε</m:t>
                          </m:r>
                          <m:r>
                            <w:rPr>
                              <w:rFonts w:ascii="Cambria Math" w:hAnsi="Cambria Math"/>
                              <w:sz w:val="20"/>
                              <w:lang w:val="el-GR"/>
                            </w:rPr>
                            <m:t>,</m:t>
                          </m:r>
                          <m:r>
                            <w:rPr>
                              <w:rFonts w:ascii="Cambria Math" w:hAnsi="Cambria Math"/>
                              <w:sz w:val="20"/>
                            </w:rPr>
                            <m:t> </m:t>
                          </m:r>
                          <m:r>
                            <w:rPr>
                              <w:rFonts w:ascii="Cambria Math" w:hAnsi="Cambria Math"/>
                              <w:sz w:val="20"/>
                              <w:lang w:val="el-GR"/>
                            </w:rPr>
                            <m:t>1</m:t>
                          </m:r>
                        </m:e>
                      </m:d>
                      <m:r>
                        <w:rPr>
                          <w:rFonts w:ascii="Cambria Math" w:hAnsi="Cambria Math"/>
                          <w:sz w:val="20"/>
                        </w:rPr>
                        <m:t>    if </m:t>
                      </m:r>
                      <m:d>
                        <m:dPr>
                          <m:begChr m:val="|"/>
                          <m:endChr m:val="|"/>
                          <m:ctrlPr>
                            <w:rPr>
                              <w:rFonts w:ascii="Cambria Math" w:hAnsi="Cambria Math"/>
                              <w:i/>
                              <w:iCs/>
                              <w:sz w:val="20"/>
                            </w:rPr>
                          </m:ctrlPr>
                        </m:dPr>
                        <m:e>
                          <m:r>
                            <w:rPr>
                              <w:rFonts w:ascii="Cambria Math" w:hAnsi="Cambria Math"/>
                              <w:sz w:val="20"/>
                              <w:lang w:val="el-GR"/>
                            </w:rPr>
                            <m:t>δ</m:t>
                          </m:r>
                          <m:d>
                            <m:dPr>
                              <m:ctrlPr>
                                <w:rPr>
                                  <w:rFonts w:ascii="Cambria Math" w:hAnsi="Cambria Math"/>
                                  <w:i/>
                                  <w:iCs/>
                                  <w:sz w:val="20"/>
                                  <w:lang w:val="el-GR"/>
                                </w:rPr>
                              </m:ctrlPr>
                            </m:dPr>
                            <m:e>
                              <m:sSub>
                                <m:sSubPr>
                                  <m:ctrlPr>
                                    <w:rPr>
                                      <w:rFonts w:ascii="Cambria Math" w:hAnsi="Cambria Math"/>
                                      <w:i/>
                                      <w:iCs/>
                                      <w:sz w:val="20"/>
                                    </w:rPr>
                                  </m:ctrlPr>
                                </m:sSubPr>
                                <m:e>
                                  <m:r>
                                    <m:rPr>
                                      <m:nor/>
                                    </m:rPr>
                                    <w:rPr>
                                      <w:rFonts w:ascii="Nokia Sans" w:hAnsi="Nokia Sans"/>
                                      <w:sz w:val="20"/>
                                    </w:rPr>
                                    <m:t>D</m:t>
                                  </m:r>
                                </m:e>
                                <m:sub>
                                  <m:r>
                                    <w:rPr>
                                      <w:rFonts w:ascii="Cambria Math" w:hAnsi="Cambria Math"/>
                                      <w:sz w:val="20"/>
                                    </w:rPr>
                                    <m:t>i</m:t>
                                  </m:r>
                                </m:sub>
                              </m:sSub>
                            </m:e>
                          </m:d>
                        </m:e>
                      </m:d>
                      <m:r>
                        <m:rPr>
                          <m:sty m:val="p"/>
                        </m:rPr>
                        <w:rPr>
                          <w:rFonts w:ascii="Cambria Math" w:hAnsi="Cambria Math"/>
                          <w:sz w:val="20"/>
                          <w:lang w:val="el-GR"/>
                        </w:rPr>
                        <m:t>&gt;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t</m:t>
                          </m:r>
                          <m:r>
                            <w:rPr>
                              <w:rFonts w:ascii="Cambria Math" w:hAnsi="Cambria Math"/>
                              <w:sz w:val="20"/>
                              <w:lang w:val="el-GR"/>
                            </w:rPr>
                            <m:t>h</m:t>
                          </m:r>
                        </m:sub>
                      </m:sSub>
                    </m:e>
                    <m:e>
                      <m:r>
                        <w:rPr>
                          <w:rFonts w:ascii="Cambria Math" w:hAnsi="Cambria Math"/>
                          <w:sz w:val="20"/>
                        </w:rPr>
                        <m:t>min</m:t>
                      </m:r>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r>
                            <w:rPr>
                              <w:rFonts w:ascii="Cambria Math" w:hAnsi="Cambria Math"/>
                              <w:sz w:val="20"/>
                              <w:lang w:val="el-GR"/>
                            </w:rPr>
                            <m:t>-</m:t>
                          </m:r>
                          <m:r>
                            <w:rPr>
                              <w:rFonts w:ascii="Cambria Math" w:hAnsi="Cambria Math"/>
                              <w:sz w:val="20"/>
                            </w:rPr>
                            <m:t>ε</m:t>
                          </m:r>
                          <m:r>
                            <w:rPr>
                              <w:rFonts w:ascii="Cambria Math" w:hAnsi="Cambria Math"/>
                              <w:sz w:val="20"/>
                              <w:lang w:val="el-GR"/>
                            </w:rPr>
                            <m:t>,</m:t>
                          </m:r>
                          <m:r>
                            <w:rPr>
                              <w:rFonts w:ascii="Cambria Math" w:hAnsi="Cambria Math"/>
                              <w:sz w:val="20"/>
                            </w:rPr>
                            <m:t> </m:t>
                          </m:r>
                          <m:r>
                            <w:rPr>
                              <w:rFonts w:ascii="Cambria Math" w:hAnsi="Cambria Math"/>
                              <w:sz w:val="20"/>
                              <w:lang w:val="el-GR"/>
                            </w:rPr>
                            <m:t>0</m:t>
                          </m:r>
                        </m:e>
                      </m:d>
                      <m:r>
                        <w:rPr>
                          <w:rFonts w:ascii="Cambria Math" w:hAnsi="Cambria Math"/>
                          <w:sz w:val="20"/>
                        </w:rPr>
                        <m:t>                           else</m:t>
                      </m:r>
                    </m:e>
                  </m:eqArr>
                </m:e>
              </m:d>
            </m:oMath>
          </w:p>
          <w:p w:rsidR="008053BB" w:rsidRPr="00630149" w:rsidRDefault="009F7430" w:rsidP="008053BB">
            <w:pPr>
              <w:ind w:left="780"/>
              <w:jc w:val="center"/>
              <w:rPr>
                <w:rFonts w:ascii="Nokia Sans" w:hAnsi="Nokia Sans"/>
                <w:iCs/>
                <w:sz w:val="20"/>
                <w:lang w:val="el-GR"/>
              </w:rPr>
            </w:pPr>
          </w:p>
          <w:p w:rsidR="008053BB" w:rsidRPr="00630149" w:rsidRDefault="009F7430" w:rsidP="008053BB">
            <w:pPr>
              <w:ind w:left="780"/>
              <w:rPr>
                <w:rFonts w:ascii="Nokia Sans" w:hAnsi="Nokia Sans"/>
                <w:iCs/>
                <w:lang w:val="el-GR"/>
              </w:rPr>
            </w:pPr>
            <m:oMathPara>
              <m:oMath>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m:rPr>
                    <m:nor/>
                  </m:rPr>
                  <w:rPr>
                    <w:rFonts w:ascii="Cambria Math" w:hAnsi="Nokia Sans" w:cs="宋体"/>
                    <w:i/>
                    <w:iCs/>
                  </w:rPr>
                  <m:t> </m:t>
                </m:r>
                <m:r>
                  <m:rPr>
                    <m:nor/>
                  </m:rPr>
                  <w:rPr>
                    <w:rFonts w:ascii="Cambria Math" w:hAnsi="Nokia Sans" w:cs="宋体"/>
                    <w:i/>
                    <w:iCs/>
                    <w:lang w:val="el-GR"/>
                  </w:rPr>
                  <m:t>=</m:t>
                </m:r>
                <m:r>
                  <m:rPr>
                    <m:nor/>
                  </m:rPr>
                  <w:rPr>
                    <w:rFonts w:ascii="Cambria Math" w:hAnsi="Nokia Sans" w:cs="宋体"/>
                    <w:i/>
                    <w:iCs/>
                  </w:rPr>
                  <m:t> </m:t>
                </m:r>
                <m:d>
                  <m:dPr>
                    <m:begChr m:val="{"/>
                    <m:endChr m:val=""/>
                    <m:ctrlPr>
                      <w:rPr>
                        <w:rFonts w:ascii="Cambria Math" w:hAnsi="Nokia Sans" w:cs="宋体"/>
                        <w:i/>
                        <w:iCs/>
                      </w:rPr>
                    </m:ctrlPr>
                  </m:dPr>
                  <m:e>
                    <m:eqArr>
                      <m:eqArrPr>
                        <m:ctrlPr>
                          <w:rPr>
                            <w:rFonts w:ascii="Cambria Math" w:hAnsi="Nokia Sans" w:cs="宋体"/>
                            <w:i/>
                            <w:iCs/>
                          </w:rPr>
                        </m:ctrlPr>
                      </m:eqArrPr>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m:rPr>
                            <m:nor/>
                          </m:rPr>
                          <w:rPr>
                            <w:rFonts w:ascii="Cambria Math" w:hAnsi="Nokia Sans" w:cs="宋体"/>
                            <w:i/>
                            <w:iCs/>
                          </w:rPr>
                          <m:t> </m:t>
                        </m:r>
                        <m:r>
                          <m:rPr>
                            <m:nor/>
                          </m:rPr>
                          <w:rPr>
                            <w:rFonts w:ascii="Cambria Math" w:hAnsi="Nokia Sans" w:cs="宋体"/>
                            <w:i/>
                            <w:iCs/>
                            <w:lang w:val="el-GR"/>
                          </w:rPr>
                          <m:t>=</m:t>
                        </m:r>
                        <m:r>
                          <m:rPr>
                            <m:nor/>
                          </m:rPr>
                          <w:rPr>
                            <w:rFonts w:ascii="Cambria Math" w:hAnsi="Nokia Sans" w:cs="宋体"/>
                            <w:i/>
                            <w:iCs/>
                          </w:rPr>
                          <m:t> </m:t>
                        </m:r>
                        <m:r>
                          <w:rPr>
                            <w:rFonts w:ascii="Cambria Math" w:hAnsi="Nokia Sans" w:cs="宋体"/>
                          </w:rPr>
                          <m:t>min</m:t>
                        </m:r>
                        <m:d>
                          <m:dPr>
                            <m:begChr m:val="{"/>
                            <m:endChr m:val="}"/>
                            <m:ctrlPr>
                              <w:rPr>
                                <w:rFonts w:ascii="Cambria Math" w:hAnsi="Nokia Sans" w:cs="宋体"/>
                                <w:i/>
                                <w:iCs/>
                              </w:rPr>
                            </m:ctrlPr>
                          </m:dPr>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w:rPr>
                                <w:rFonts w:ascii="Cambria Math" w:hAnsi="Nokia Sans" w:cs="宋体"/>
                                <w:lang w:val="el-GR"/>
                              </w:rPr>
                              <m:t>-</m:t>
                            </m:r>
                            <m:r>
                              <w:rPr>
                                <w:rFonts w:ascii="Cambria Math" w:hAnsi="Nokia Sans" w:cs="宋体"/>
                              </w:rPr>
                              <m:t>ε</m:t>
                            </m:r>
                            <m:r>
                              <w:rPr>
                                <w:rFonts w:ascii="Cambria Math" w:hAnsi="Nokia Sans" w:cs="宋体"/>
                                <w:lang w:val="el-GR"/>
                              </w:rPr>
                              <m:t>,</m:t>
                            </m:r>
                            <m:r>
                              <w:rPr>
                                <w:rFonts w:ascii="Cambria Math" w:hAnsi="Nokia Sans" w:cs="宋体"/>
                              </w:rPr>
                              <m:t> </m:t>
                            </m:r>
                            <m:r>
                              <w:rPr>
                                <w:rFonts w:ascii="Cambria Math" w:hAnsi="Nokia Sans" w:cs="宋体"/>
                                <w:lang w:val="el-GR"/>
                              </w:rPr>
                              <m:t>0</m:t>
                            </m:r>
                          </m:e>
                        </m:d>
                        <m:r>
                          <w:rPr>
                            <w:rFonts w:ascii="Cambria Math" w:hAnsi="Nokia Sans" w:cs="宋体"/>
                          </w:rPr>
                          <m:t>if</m:t>
                        </m:r>
                        <m:r>
                          <w:rPr>
                            <w:rFonts w:ascii="Cambria Math" w:hAnsi="Nokia Sans" w:cs="宋体"/>
                          </w:rPr>
                          <m:t> </m:t>
                        </m:r>
                        <m:d>
                          <m:dPr>
                            <m:begChr m:val="|"/>
                            <m:endChr m:val="|"/>
                            <m:ctrlPr>
                              <w:rPr>
                                <w:rFonts w:ascii="Cambria Math" w:hAnsi="Nokia Sans" w:cs="宋体"/>
                                <w:i/>
                                <w:iCs/>
                              </w:rPr>
                            </m:ctrlPr>
                          </m:dPr>
                          <m:e>
                            <m:r>
                              <w:rPr>
                                <w:rFonts w:ascii="Cambria Math" w:hAnsi="Nokia Sans" w:cs="宋体"/>
                                <w:lang w:val="el-GR"/>
                              </w:rPr>
                              <m:t>δ</m:t>
                            </m:r>
                            <m:d>
                              <m:dPr>
                                <m:ctrlPr>
                                  <w:rPr>
                                    <w:rFonts w:ascii="Cambria Math" w:hAnsi="Nokia Sans" w:cs="宋体"/>
                                    <w:i/>
                                    <w:iCs/>
                                    <w:lang w:val="el-GR"/>
                                  </w:rPr>
                                </m:ctrlPr>
                              </m:dPr>
                              <m:e>
                                <m:sSub>
                                  <m:sSubPr>
                                    <m:ctrlPr>
                                      <w:rPr>
                                        <w:rFonts w:ascii="Cambria Math" w:hAnsi="Nokia Sans" w:cs="宋体"/>
                                        <w:i/>
                                        <w:iCs/>
                                      </w:rPr>
                                    </m:ctrlPr>
                                  </m:sSubPr>
                                  <m:e>
                                    <m:r>
                                      <m:rPr>
                                        <m:nor/>
                                      </m:rPr>
                                      <w:rPr>
                                        <w:rFonts w:ascii="Cambria Math" w:hAnsi="Nokia Sans" w:cs="宋体"/>
                                        <w:i/>
                                        <w:iCs/>
                                      </w:rPr>
                                      <m:t>D</m:t>
                                    </m:r>
                                  </m:e>
                                  <m:sub>
                                    <m:r>
                                      <w:rPr>
                                        <w:rFonts w:ascii="Cambria Math" w:hAnsi="Nokia Sans" w:cs="宋体"/>
                                      </w:rPr>
                                      <m:t>i</m:t>
                                    </m:r>
                                  </m:sub>
                                </m:sSub>
                              </m:e>
                            </m:d>
                          </m:e>
                        </m:d>
                        <m:r>
                          <w:rPr>
                            <w:rFonts w:ascii="Cambria Math" w:hAnsi="Nokia Sans" w:cs="宋体"/>
                            <w:lang w:val="el-GR"/>
                          </w:rPr>
                          <m:t>&gt;</m:t>
                        </m:r>
                        <m:sSub>
                          <m:sSubPr>
                            <m:ctrlPr>
                              <w:rPr>
                                <w:rFonts w:ascii="Cambria Math" w:hAnsi="Nokia Sans" w:cs="宋体"/>
                                <w:i/>
                                <w:iCs/>
                              </w:rPr>
                            </m:ctrlPr>
                          </m:sSubPr>
                          <m:e>
                            <m:r>
                              <w:rPr>
                                <w:rFonts w:ascii="Cambria Math" w:hAnsi="Nokia Sans" w:cs="宋体"/>
                              </w:rPr>
                              <m:t>D</m:t>
                            </m:r>
                          </m:e>
                          <m:sub>
                            <m:r>
                              <w:rPr>
                                <w:rFonts w:ascii="Cambria Math" w:hAnsi="Nokia Sans" w:cs="宋体"/>
                              </w:rPr>
                              <m:t>t</m:t>
                            </m:r>
                            <m:r>
                              <w:rPr>
                                <w:rFonts w:ascii="MS Mincho" w:hAnsi="MS Mincho" w:cs="MS Mincho"/>
                                <w:lang w:val="el-GR"/>
                              </w:rPr>
                              <m:t>h</m:t>
                            </m:r>
                          </m:sub>
                        </m:sSub>
                      </m:e>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m:rPr>
                            <m:nor/>
                          </m:rPr>
                          <w:rPr>
                            <w:rFonts w:ascii="Cambria Math" w:hAnsi="Nokia Sans" w:cs="宋体"/>
                            <w:i/>
                            <w:iCs/>
                          </w:rPr>
                          <m:t> </m:t>
                        </m:r>
                        <m:r>
                          <m:rPr>
                            <m:nor/>
                          </m:rPr>
                          <w:rPr>
                            <w:rFonts w:ascii="Cambria Math" w:hAnsi="Nokia Sans" w:cs="宋体"/>
                            <w:i/>
                            <w:iCs/>
                            <w:lang w:val="el-GR"/>
                          </w:rPr>
                          <m:t>=</m:t>
                        </m:r>
                        <m:r>
                          <m:rPr>
                            <m:nor/>
                          </m:rPr>
                          <w:rPr>
                            <w:rFonts w:ascii="Cambria Math" w:hAnsi="Nokia Sans" w:cs="宋体"/>
                            <w:i/>
                            <w:iCs/>
                          </w:rPr>
                          <m:t> </m:t>
                        </m:r>
                        <m:r>
                          <w:rPr>
                            <w:rFonts w:ascii="Cambria Math" w:hAnsi="Nokia Sans" w:cs="宋体"/>
                          </w:rPr>
                          <m:t>max</m:t>
                        </m:r>
                        <m:d>
                          <m:dPr>
                            <m:begChr m:val="{"/>
                            <m:endChr m:val="}"/>
                            <m:ctrlPr>
                              <w:rPr>
                                <w:rFonts w:ascii="Cambria Math" w:hAnsi="Nokia Sans" w:cs="宋体"/>
                                <w:i/>
                                <w:iCs/>
                              </w:rPr>
                            </m:ctrlPr>
                          </m:dPr>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w:rPr>
                                <w:rFonts w:ascii="Cambria Math" w:hAnsi="Nokia Sans" w:cs="宋体"/>
                                <w:lang w:val="el-GR"/>
                              </w:rPr>
                              <m:t>+</m:t>
                            </m:r>
                            <m:r>
                              <w:rPr>
                                <w:rFonts w:ascii="Cambria Math" w:hAnsi="Nokia Sans" w:cs="宋体"/>
                              </w:rPr>
                              <m:t>ε</m:t>
                            </m:r>
                            <m:r>
                              <w:rPr>
                                <w:rFonts w:ascii="Cambria Math" w:hAnsi="Nokia Sans" w:cs="宋体"/>
                                <w:lang w:val="el-GR"/>
                              </w:rPr>
                              <m:t>,</m:t>
                            </m:r>
                            <m:r>
                              <w:rPr>
                                <w:rFonts w:ascii="Cambria Math" w:hAnsi="Nokia Sans" w:cs="宋体"/>
                              </w:rPr>
                              <m:t> </m:t>
                            </m:r>
                            <m:r>
                              <w:rPr>
                                <w:rFonts w:ascii="Cambria Math" w:hAnsi="Nokia Sans" w:cs="宋体"/>
                                <w:lang w:val="el-GR"/>
                              </w:rPr>
                              <m:t>1</m:t>
                            </m:r>
                          </m:e>
                        </m:d>
                        <m:r>
                          <w:rPr>
                            <w:rFonts w:ascii="Cambria Math" w:hAnsi="Nokia Sans" w:cs="宋体"/>
                          </w:rPr>
                          <m:t>                    </m:t>
                        </m:r>
                        <m:r>
                          <w:rPr>
                            <w:rFonts w:ascii="Cambria Math" w:hAnsi="Nokia Sans" w:cs="宋体"/>
                          </w:rPr>
                          <m:t>else</m:t>
                        </m:r>
                      </m:e>
                    </m:eqArr>
                  </m:e>
                </m:d>
              </m:oMath>
            </m:oMathPara>
          </w:p>
          <w:p w:rsidR="008053BB" w:rsidRPr="000800FE" w:rsidRDefault="00AC3BDD" w:rsidP="008053BB">
            <w:pPr>
              <w:ind w:left="780"/>
              <w:rPr>
                <w:rFonts w:ascii="Nokia Sans" w:hAnsi="Nokia Sans"/>
                <w:iCs/>
                <w:sz w:val="20"/>
              </w:rPr>
            </w:pPr>
            <w:r>
              <w:rPr>
                <w:rFonts w:ascii="Nokia Sans" w:hAnsi="Nokia Sans" w:hint="eastAsia"/>
                <w:iCs/>
                <w:sz w:val="20"/>
              </w:rPr>
              <w:t>当前市场状态</w:t>
            </w:r>
            <w:r>
              <w:rPr>
                <w:rFonts w:ascii="Nokia Sans" w:hAnsi="Nokia Sans"/>
                <w:iCs/>
                <w:sz w:val="20"/>
              </w:rPr>
              <w:t xml:space="preserve"> </w:t>
            </w:r>
            <m:oMath>
              <m:r>
                <w:rPr>
                  <w:rFonts w:ascii="Cambria Math" w:hAnsi="Cambria Math"/>
                  <w:sz w:val="20"/>
                </w:rPr>
                <m:t>β</m:t>
              </m:r>
            </m:oMath>
            <w:r w:rsidRPr="003508A0">
              <w:rPr>
                <w:rFonts w:ascii="Nokia Sans" w:hAnsi="Nokia Sans"/>
                <w:iCs/>
                <w:sz w:val="20"/>
              </w:rPr>
              <w:t>=max</w:t>
            </w:r>
            <m:oMath>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e>
              </m:d>
            </m:oMath>
            <w:r>
              <w:rPr>
                <w:rFonts w:ascii="Nokia Sans" w:hAnsi="Nokia Sans" w:hint="eastAsia"/>
                <w:iCs/>
                <w:sz w:val="20"/>
              </w:rPr>
              <w:t>.</w:t>
            </w:r>
          </w:p>
          <w:p w:rsidR="00F715E5" w:rsidRDefault="00AC3BDD" w:rsidP="008053BB">
            <w:pPr>
              <w:ind w:left="780"/>
              <w:rPr>
                <w:rFonts w:ascii="Nokia Sans" w:hAnsi="Nokia Sans"/>
                <w:iCs/>
                <w:sz w:val="20"/>
              </w:rPr>
            </w:pPr>
            <w:r>
              <w:rPr>
                <w:rFonts w:ascii="Nokia Sans" w:hAnsi="Nokia Sans" w:hint="eastAsia"/>
                <w:iCs/>
                <w:sz w:val="20"/>
              </w:rPr>
              <w:t>下图</w:t>
            </w:r>
            <w:r>
              <w:rPr>
                <w:rFonts w:ascii="Nokia Sans" w:hAnsi="Nokia Sans"/>
                <w:iCs/>
                <w:sz w:val="20"/>
              </w:rPr>
              <w:t xml:space="preserve"> </w:t>
            </w:r>
            <w:r>
              <w:rPr>
                <w:rFonts w:ascii="Nokia Sans" w:hAnsi="Nokia Sans" w:hint="eastAsia"/>
                <w:iCs/>
                <w:sz w:val="20"/>
              </w:rPr>
              <w:t>展示了每轮之间转态</w:t>
            </w:r>
            <w:r>
              <w:rPr>
                <w:rFonts w:ascii="Nokia Sans" w:hAnsi="Nokia Sans"/>
                <w:iCs/>
                <w:sz w:val="20"/>
              </w:rPr>
              <w:t>桶的变化情况和转态转移示意。</w:t>
            </w:r>
          </w:p>
          <w:p w:rsidR="008053BB" w:rsidRPr="003508A0" w:rsidRDefault="00AC3BDD" w:rsidP="008053BB">
            <w:pPr>
              <w:ind w:left="780"/>
              <w:rPr>
                <w:rFonts w:ascii="Nokia Sans" w:hAnsi="Nokia Sans"/>
                <w:sz w:val="20"/>
              </w:rPr>
            </w:pPr>
            <w:r>
              <w:rPr>
                <w:noProof/>
              </w:rPr>
              <w:lastRenderedPageBreak/>
              <w:drawing>
                <wp:inline distT="0" distB="0" distL="0" distR="0" wp14:anchorId="3875A7AD" wp14:editId="14AE61CE">
                  <wp:extent cx="5274310" cy="3022903"/>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22903"/>
                          </a:xfrm>
                          <a:prstGeom prst="rect">
                            <a:avLst/>
                          </a:prstGeom>
                        </pic:spPr>
                      </pic:pic>
                    </a:graphicData>
                  </a:graphic>
                </wp:inline>
              </w:drawing>
            </w:r>
            <w:r>
              <w:rPr>
                <w:rFonts w:ascii="Nokia Sans" w:hAnsi="Nokia Sans"/>
                <w:iCs/>
                <w:sz w:val="20"/>
              </w:rPr>
              <w:t>.</w:t>
            </w:r>
          </w:p>
          <w:p w:rsidR="008053BB" w:rsidRDefault="009F7430" w:rsidP="008053BB"/>
          <w:p w:rsidR="008053BB" w:rsidRPr="002E6254" w:rsidRDefault="009F7430" w:rsidP="008053BB"/>
          <w:p w:rsidR="008053BB" w:rsidRDefault="00AC3BDD" w:rsidP="008053BB">
            <w:pPr>
              <w:ind w:left="780"/>
              <w:rPr>
                <w:rFonts w:ascii="Nokia Sans" w:hAnsi="Nokia Sans"/>
                <w:iCs/>
                <w:sz w:val="20"/>
              </w:rPr>
            </w:pPr>
            <w:r>
              <w:rPr>
                <w:rFonts w:ascii="Nokia Sans" w:hAnsi="Nokia Sans" w:hint="eastAsia"/>
                <w:sz w:val="20"/>
              </w:rPr>
              <w:t>根据</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w:t>
            </w:r>
            <w:r>
              <w:rPr>
                <w:rFonts w:ascii="Nokia Sans" w:hAnsi="Nokia Sans"/>
                <w:sz w:val="20"/>
              </w:rPr>
              <w:t>我们将</w:t>
            </w:r>
            <w:r>
              <w:rPr>
                <w:rFonts w:ascii="Nokia Sans" w:hAnsi="Nokia Sans" w:hint="eastAsia"/>
                <w:sz w:val="20"/>
              </w:rPr>
              <w:t>总预算</w:t>
            </w:r>
            <w:r>
              <w:rPr>
                <w:rFonts w:ascii="Nokia Sans" w:hAnsi="Nokia Sans"/>
                <w:sz w:val="20"/>
              </w:rPr>
              <w:t>分配到</w:t>
            </w:r>
            <w:r>
              <w:rPr>
                <w:rFonts w:ascii="Nokia Sans" w:hAnsi="Nokia Sans" w:hint="eastAsia"/>
                <w:sz w:val="20"/>
              </w:rPr>
              <w:t>每轮任务</w:t>
            </w:r>
            <w:r>
              <w:rPr>
                <w:rFonts w:ascii="Nokia Sans" w:hAnsi="Nokia Sans"/>
                <w:sz w:val="20"/>
              </w:rPr>
              <w:t>的</w:t>
            </w:r>
            <w:r>
              <w:rPr>
                <w:rFonts w:ascii="Nokia Sans" w:hAnsi="Nokia Sans" w:hint="eastAsia"/>
                <w:sz w:val="20"/>
              </w:rPr>
              <w:t>子预算中</w:t>
            </w:r>
            <w:r>
              <w:rPr>
                <w:rFonts w:ascii="Nokia Sans" w:hAnsi="Nokia Sans"/>
                <w:sz w:val="20"/>
              </w:rPr>
              <w:t>。</w:t>
            </w:r>
            <w:r>
              <w:rPr>
                <w:rFonts w:ascii="Nokia Sans" w:hAnsi="Nokia Sans" w:hint="eastAsia"/>
                <w:sz w:val="20"/>
              </w:rPr>
              <w:t>假设总预算为</w:t>
            </w:r>
            <w:r>
              <w:rPr>
                <w:rFonts w:ascii="Nokia Sans" w:hAnsi="Nokia Sans"/>
                <w:sz w:val="20"/>
              </w:rPr>
              <w:t xml:space="preserve"> B, </w:t>
            </w:r>
            <w:r>
              <w:rPr>
                <w:rFonts w:ascii="Nokia Sans" w:hAnsi="Nokia Sans" w:hint="eastAsia"/>
                <w:sz w:val="20"/>
              </w:rPr>
              <w:t>总轮数为</w:t>
            </w:r>
            <w:r>
              <w:rPr>
                <w:rFonts w:ascii="Nokia Sans" w:hAnsi="Nokia Sans"/>
                <w:sz w:val="20"/>
              </w:rPr>
              <w:t xml:space="preserve"> R, </w:t>
            </w:r>
            <w:r>
              <w:rPr>
                <w:rFonts w:ascii="Nokia Sans" w:hAnsi="Nokia Sans" w:hint="eastAsia"/>
                <w:sz w:val="20"/>
              </w:rPr>
              <w:t>剩余可用</w:t>
            </w:r>
            <w:r>
              <w:rPr>
                <w:rFonts w:ascii="Nokia Sans" w:hAnsi="Nokia Sans"/>
                <w:sz w:val="20"/>
              </w:rPr>
              <w:t>预算为</w:t>
            </w:r>
            <w:r>
              <w:rPr>
                <w:rFonts w:ascii="Nokia Sans" w:hAnsi="Nokia Sans"/>
                <w:sz w:val="20"/>
              </w:rPr>
              <w:t xml:space="preserve"> </w:t>
            </w:r>
            <m:oMath>
              <m:sSup>
                <m:sSupPr>
                  <m:ctrlPr>
                    <w:rPr>
                      <w:rFonts w:ascii="Cambria Math" w:hAnsi="Cambria Math"/>
                      <w:i/>
                      <w:iCs/>
                      <w:sz w:val="20"/>
                    </w:rPr>
                  </m:ctrlPr>
                </m:sSupPr>
                <m:e>
                  <m:r>
                    <w:rPr>
                      <w:rFonts w:ascii="Cambria Math" w:hAnsi="Cambria Math"/>
                      <w:sz w:val="20"/>
                    </w:rPr>
                    <m:t>B</m:t>
                  </m:r>
                </m:e>
                <m:sup>
                  <m:r>
                    <w:rPr>
                      <w:rFonts w:ascii="Cambria Math" w:hAnsi="Cambria Math"/>
                      <w:sz w:val="20"/>
                    </w:rPr>
                    <m:t>'</m:t>
                  </m:r>
                </m:sup>
              </m:sSup>
            </m:oMath>
            <w:r>
              <w:rPr>
                <w:rFonts w:ascii="Nokia Sans" w:hAnsi="Nokia Sans" w:hint="eastAsia"/>
                <w:iCs/>
                <w:sz w:val="20"/>
              </w:rPr>
              <w:t xml:space="preserve">, </w:t>
            </w:r>
            <w:r>
              <w:rPr>
                <w:rFonts w:ascii="Nokia Sans" w:hAnsi="Nokia Sans" w:hint="eastAsia"/>
                <w:iCs/>
                <w:sz w:val="20"/>
              </w:rPr>
              <w:t>剩余轮数为</w:t>
            </w:r>
            <w:r>
              <w:rPr>
                <w:rFonts w:ascii="Nokia Sans" w:hAnsi="Nokia Sans" w:hint="eastAsia"/>
                <w:iCs/>
                <w:sz w:val="20"/>
              </w:rPr>
              <w:t xml:space="preserve"> </w:t>
            </w:r>
            <m:oMath>
              <m:sSup>
                <m:sSupPr>
                  <m:ctrlPr>
                    <w:rPr>
                      <w:rFonts w:ascii="Cambria Math" w:hAnsi="Cambria Math"/>
                      <w:i/>
                      <w:iCs/>
                      <w:sz w:val="20"/>
                    </w:rPr>
                  </m:ctrlPr>
                </m:sSupPr>
                <m:e>
                  <m:r>
                    <w:rPr>
                      <w:rFonts w:ascii="Cambria Math" w:hAnsi="Cambria Math"/>
                      <w:sz w:val="20"/>
                    </w:rPr>
                    <m:t>R</m:t>
                  </m:r>
                </m:e>
                <m:sup>
                  <m:r>
                    <w:rPr>
                      <w:rFonts w:ascii="Cambria Math" w:hAnsi="Cambria Math"/>
                      <w:sz w:val="20"/>
                    </w:rPr>
                    <m:t>'</m:t>
                  </m:r>
                </m:sup>
              </m:sSup>
            </m:oMath>
            <w:r>
              <w:rPr>
                <w:rFonts w:ascii="Nokia Sans" w:hAnsi="Nokia Sans" w:hint="eastAsia"/>
                <w:iCs/>
                <w:sz w:val="20"/>
              </w:rPr>
              <w:t>.</w:t>
            </w:r>
            <w:r>
              <w:rPr>
                <w:rFonts w:ascii="Nokia Sans" w:hAnsi="Nokia Sans" w:hint="eastAsia"/>
                <w:iCs/>
                <w:sz w:val="20"/>
              </w:rPr>
              <w:t>根据</w:t>
            </w:r>
            <w:r>
              <w:rPr>
                <w:rFonts w:ascii="Nokia Sans" w:hAnsi="Nokia Sans"/>
                <w:iC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m:rPr>
                  <m:sty m:val="p"/>
                </m:rPr>
                <w:rPr>
                  <w:rFonts w:ascii="Cambria Math" w:hAnsi="Cambria Math" w:hint="eastAsia"/>
                  <w:sz w:val="20"/>
                </w:rPr>
                <m:t>的</m:t>
              </m:r>
              <m:r>
                <m:rPr>
                  <m:sty m:val="p"/>
                </m:rPr>
                <w:rPr>
                  <w:rFonts w:ascii="Cambria Math" w:hAnsi="Cambria Math"/>
                  <w:sz w:val="20"/>
                </w:rPr>
                <m:t>情况</m:t>
              </m:r>
            </m:oMath>
            <w:r>
              <w:rPr>
                <w:rFonts w:ascii="Nokia Sans" w:hAnsi="Nokia Sans" w:hint="eastAsia"/>
                <w:sz w:val="20"/>
              </w:rPr>
              <w:t xml:space="preserve">, </w:t>
            </w:r>
            <w:bookmarkStart w:id="8" w:name="OLE_LINK4"/>
            <w:bookmarkStart w:id="9" w:name="OLE_LINK5"/>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&gt;1</m:t>
              </m:r>
            </m:oMath>
            <w:r>
              <w:rPr>
                <w:rFonts w:ascii="Nokia Sans" w:hAnsi="Nokia Sans" w:hint="eastAsia"/>
                <w:sz w:val="20"/>
              </w:rPr>
              <w:t xml:space="preserve"> </w:t>
            </w:r>
            <w:bookmarkEnd w:id="8"/>
            <w:bookmarkEnd w:id="9"/>
            <w:r>
              <w:rPr>
                <w:rFonts w:ascii="Nokia Sans" w:hAnsi="Nokia Sans" w:hint="eastAsia"/>
                <w:sz w:val="20"/>
              </w:rPr>
              <w:t>代表</w:t>
            </w:r>
            <w:r>
              <w:rPr>
                <w:rFonts w:ascii="Nokia Sans" w:hAnsi="Nokia Sans"/>
                <w:sz w:val="20"/>
              </w:rPr>
              <w:t>增加下一轮预算；</w:t>
            </w:r>
            <w:r>
              <w:rPr>
                <w:rFonts w:ascii="Nokia Sans" w:hAnsi="Nokia Sans" w:hint="eastAsia"/>
                <w:sz w:val="20"/>
              </w:rPr>
              <w:t>相应的，</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&lt;1</m:t>
              </m:r>
            </m:oMath>
            <w:r>
              <w:rPr>
                <w:rFonts w:ascii="Nokia Sans" w:hAnsi="Nokia Sans" w:hint="eastAsia"/>
                <w:sz w:val="20"/>
              </w:rPr>
              <w:t xml:space="preserve"> </w:t>
            </w:r>
            <w:r>
              <w:rPr>
                <w:rFonts w:ascii="Nokia Sans" w:hAnsi="Nokia Sans" w:hint="eastAsia"/>
                <w:sz w:val="20"/>
              </w:rPr>
              <w:t>代表减少</w:t>
            </w:r>
            <w:r>
              <w:rPr>
                <w:rFonts w:ascii="Nokia Sans" w:hAnsi="Nokia Sans"/>
                <w:sz w:val="20"/>
              </w:rPr>
              <w:t>下一轮预算；</w:t>
            </w:r>
            <w:r>
              <w:rPr>
                <w:rFonts w:ascii="Nokia Sans" w:hAnsi="Nokia Sans"/>
                <w:sz w:val="20"/>
              </w:rPr>
              <w:t xml:space="preserve"> </w:t>
            </w:r>
            <w:r>
              <w:rPr>
                <w:rFonts w:ascii="Nokia Sans" w:hAnsi="Nokia Sans" w:hint="eastAsia"/>
                <w:sz w:val="20"/>
              </w:rPr>
              <w:t>当</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=1</m:t>
              </m:r>
            </m:oMath>
            <w:r>
              <w:rPr>
                <w:rFonts w:ascii="Nokia Sans" w:hAnsi="Nokia Sans" w:hint="eastAsia"/>
                <w:sz w:val="20"/>
              </w:rPr>
              <w:t xml:space="preserve"> </w:t>
            </w:r>
            <w:r>
              <w:rPr>
                <w:rFonts w:ascii="Nokia Sans" w:hAnsi="Nokia Sans" w:hint="eastAsia"/>
                <w:sz w:val="20"/>
              </w:rPr>
              <w:t>时下一轮</w:t>
            </w:r>
            <w:r>
              <w:rPr>
                <w:rFonts w:ascii="Nokia Sans" w:hAnsi="Nokia Sans"/>
                <w:sz w:val="20"/>
              </w:rPr>
              <w:t>预算</w:t>
            </w:r>
            <w:r>
              <w:rPr>
                <w:rFonts w:ascii="Nokia Sans" w:hAnsi="Nokia Sans" w:hint="eastAsia"/>
                <w:sz w:val="20"/>
              </w:rPr>
              <w:t>较</w:t>
            </w:r>
            <w:r>
              <w:rPr>
                <w:rFonts w:ascii="Nokia Sans" w:hAnsi="Nokia Sans"/>
                <w:sz w:val="20"/>
              </w:rPr>
              <w:t>上一轮预算持平</w:t>
            </w:r>
            <w:r>
              <w:rPr>
                <w:rFonts w:ascii="Nokia Sans" w:hAnsi="Nokia Sans"/>
                <w:sz w:val="20"/>
              </w:rPr>
              <w:t xml:space="preserve">. </w:t>
            </w:r>
            <w:r>
              <w:rPr>
                <w:rFonts w:ascii="Nokia Sans" w:hAnsi="Nokia Sans" w:hint="eastAsia"/>
                <w:sz w:val="20"/>
              </w:rPr>
              <w:t>为了避免</w:t>
            </w:r>
            <w:r>
              <w:rPr>
                <w:rFonts w:ascii="Nokia Sans" w:hAnsi="Nokia Sans"/>
                <w:sz w:val="20"/>
              </w:rPr>
              <w:t>赤字</w:t>
            </w:r>
            <w:r>
              <w:rPr>
                <w:rFonts w:ascii="Nokia Sans" w:hAnsi="Nokia Sans"/>
                <w:sz w:val="20"/>
              </w:rPr>
              <w:t xml:space="preserve">, </w:t>
            </w:r>
            <w:r>
              <w:rPr>
                <w:rFonts w:ascii="Nokia Sans" w:hAnsi="Nokia Sans" w:hint="eastAsia"/>
                <w:sz w:val="20"/>
              </w:rPr>
              <w:t>我们</w:t>
            </w:r>
            <w:r>
              <w:rPr>
                <w:rFonts w:ascii="Nokia Sans" w:hAnsi="Nokia Sans"/>
                <w:sz w:val="20"/>
              </w:rPr>
              <w:t>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i+1</m:t>
                  </m:r>
                </m:sub>
              </m:sSub>
            </m:oMath>
            <w:r>
              <w:rPr>
                <w:rFonts w:ascii="Nokia Sans" w:hAnsi="Nokia Sans" w:hint="eastAsia"/>
                <w:iCs/>
                <w:sz w:val="20"/>
              </w:rPr>
              <w:t xml:space="preserve"> </w:t>
            </w:r>
            <w:r>
              <w:rPr>
                <w:rFonts w:ascii="Nokia Sans" w:hAnsi="Nokia Sans" w:hint="eastAsia"/>
                <w:iCs/>
                <w:sz w:val="20"/>
              </w:rPr>
              <w:t>和</w:t>
            </w:r>
            <w:r>
              <w:rPr>
                <w:rFonts w:ascii="Nokia Sans" w:hAnsi="Nokia Sans" w:hint="eastAsia"/>
                <w:iCs/>
                <w:sz w:val="20"/>
              </w:rPr>
              <w:t xml:space="preserve"> </w:t>
            </w:r>
            <m:oMath>
              <m:r>
                <w:rPr>
                  <w:rFonts w:ascii="Cambria Math" w:hAnsi="Cambria Math"/>
                  <w:sz w:val="20"/>
                </w:rPr>
                <m:t> </m:t>
              </m:r>
              <m:f>
                <m:fPr>
                  <m:ctrlPr>
                    <w:rPr>
                      <w:rFonts w:ascii="Cambria Math" w:hAnsi="Cambria Math"/>
                      <w:i/>
                      <w:iCs/>
                      <w:sz w:val="20"/>
                    </w:rPr>
                  </m:ctrlPr>
                </m:fPr>
                <m:num>
                  <m:sSup>
                    <m:sSupPr>
                      <m:ctrlPr>
                        <w:rPr>
                          <w:rFonts w:ascii="Cambria Math" w:hAnsi="Cambria Math"/>
                          <w:i/>
                          <w:iCs/>
                          <w:sz w:val="20"/>
                        </w:rPr>
                      </m:ctrlPr>
                    </m:sSupPr>
                    <m:e>
                      <m:r>
                        <w:rPr>
                          <w:rFonts w:ascii="Cambria Math" w:hAnsi="Cambria Math"/>
                          <w:sz w:val="20"/>
                        </w:rPr>
                        <m:t>B</m:t>
                      </m:r>
                    </m:e>
                    <m:sup>
                      <m:r>
                        <w:rPr>
                          <w:rFonts w:ascii="Cambria Math" w:hAnsi="Cambria Math"/>
                          <w:sz w:val="20"/>
                        </w:rPr>
                        <m:t>'</m:t>
                      </m:r>
                    </m:sup>
                  </m:sSup>
                </m:num>
                <m:den>
                  <m:sSup>
                    <m:sSupPr>
                      <m:ctrlPr>
                        <w:rPr>
                          <w:rFonts w:ascii="Cambria Math" w:hAnsi="Cambria Math"/>
                          <w:i/>
                          <w:iCs/>
                          <w:sz w:val="20"/>
                        </w:rPr>
                      </m:ctrlPr>
                    </m:sSupPr>
                    <m:e>
                      <m:r>
                        <w:rPr>
                          <w:rFonts w:ascii="Cambria Math" w:hAnsi="Cambria Math"/>
                          <w:sz w:val="20"/>
                        </w:rPr>
                        <m:t>R</m:t>
                      </m:r>
                    </m:e>
                    <m:sup>
                      <m:r>
                        <w:rPr>
                          <w:rFonts w:ascii="Cambria Math" w:hAnsi="Cambria Math"/>
                          <w:sz w:val="20"/>
                        </w:rPr>
                        <m:t>'</m:t>
                      </m:r>
                    </m:sup>
                  </m:sSup>
                </m:den>
              </m:f>
            </m:oMath>
            <w:r>
              <w:rPr>
                <w:rFonts w:ascii="Nokia Sans" w:hAnsi="Nokia Sans" w:hint="eastAsia"/>
                <w:iCs/>
                <w:sz w:val="20"/>
              </w:rPr>
              <w:t xml:space="preserve"> </w:t>
            </w:r>
            <w:r>
              <w:rPr>
                <w:rFonts w:ascii="Nokia Sans" w:hAnsi="Nokia Sans" w:hint="eastAsia"/>
                <w:iCs/>
                <w:sz w:val="20"/>
              </w:rPr>
              <w:t>比较</w:t>
            </w:r>
            <w:r>
              <w:rPr>
                <w:rFonts w:ascii="Nokia Sans" w:hAnsi="Nokia Sans"/>
                <w:iCs/>
                <w:sz w:val="20"/>
              </w:rPr>
              <w:t>来确保</w:t>
            </w:r>
            <w:r>
              <w:rPr>
                <w:rFonts w:ascii="Nokia Sans" w:hAnsi="Nokia Sans" w:hint="eastAsia"/>
                <w:iCs/>
                <w:sz w:val="20"/>
              </w:rPr>
              <w:t>下一轮预算</w:t>
            </w:r>
            <w:r>
              <w:rPr>
                <w:rFonts w:ascii="Nokia Sans" w:hAnsi="Nokia Sans"/>
                <w:iCs/>
                <w:sz w:val="20"/>
              </w:rPr>
              <w:t>不超过剩余可用平均预算</w:t>
            </w:r>
            <w:r>
              <w:rPr>
                <w:rFonts w:ascii="Nokia Sans" w:hAnsi="Nokia Sans"/>
                <w:iCs/>
                <w:sz w:val="20"/>
              </w:rPr>
              <w:t>.</w:t>
            </w:r>
          </w:p>
          <w:p w:rsidR="008053BB" w:rsidRDefault="009F7430" w:rsidP="008053BB">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i+1</m:t>
                  </m:r>
                </m:sub>
              </m:sSub>
              <m:r>
                <w:rPr>
                  <w:rFonts w:ascii="Cambria Math" w:hAnsi="Cambria Math"/>
                  <w:sz w:val="20"/>
                </w:rPr>
                <m:t>=</m:t>
              </m:r>
            </m:oMath>
            <w:r w:rsidR="00AC3BDD" w:rsidRPr="005B0A14">
              <w:rPr>
                <w:rFonts w:ascii="Nokia Sans" w:hAnsi="Nokia Sans"/>
                <w:sz w:val="20"/>
              </w:rPr>
              <w:t xml:space="preserve"> min</w:t>
            </w:r>
            <m:oMath>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i+1</m:t>
                      </m:r>
                    </m:sub>
                  </m:sSub>
                  <m:r>
                    <w:rPr>
                      <w:rFonts w:ascii="Cambria Math" w:hAnsi="Cambria Math"/>
                      <w:sz w:val="20"/>
                    </w:rPr>
                    <m:t>, </m:t>
                  </m:r>
                  <m:f>
                    <m:fPr>
                      <m:ctrlPr>
                        <w:rPr>
                          <w:rFonts w:ascii="Cambria Math" w:hAnsi="Cambria Math"/>
                          <w:i/>
                          <w:iCs/>
                          <w:sz w:val="20"/>
                        </w:rPr>
                      </m:ctrlPr>
                    </m:fPr>
                    <m:num>
                      <m:sSup>
                        <m:sSupPr>
                          <m:ctrlPr>
                            <w:rPr>
                              <w:rFonts w:ascii="Cambria Math" w:hAnsi="Cambria Math"/>
                              <w:i/>
                              <w:iCs/>
                              <w:sz w:val="20"/>
                            </w:rPr>
                          </m:ctrlPr>
                        </m:sSupPr>
                        <m:e>
                          <m:r>
                            <w:rPr>
                              <w:rFonts w:ascii="Cambria Math" w:hAnsi="Cambria Math"/>
                              <w:sz w:val="20"/>
                            </w:rPr>
                            <m:t>B</m:t>
                          </m:r>
                        </m:e>
                        <m:sup>
                          <m:r>
                            <w:rPr>
                              <w:rFonts w:ascii="Cambria Math" w:hAnsi="Cambria Math"/>
                              <w:sz w:val="20"/>
                            </w:rPr>
                            <m:t>'</m:t>
                          </m:r>
                        </m:sup>
                      </m:sSup>
                    </m:num>
                    <m:den>
                      <m:sSup>
                        <m:sSupPr>
                          <m:ctrlPr>
                            <w:rPr>
                              <w:rFonts w:ascii="Cambria Math" w:hAnsi="Cambria Math"/>
                              <w:i/>
                              <w:iCs/>
                              <w:sz w:val="20"/>
                            </w:rPr>
                          </m:ctrlPr>
                        </m:sSupPr>
                        <m:e>
                          <m:r>
                            <w:rPr>
                              <w:rFonts w:ascii="Cambria Math" w:hAnsi="Cambria Math"/>
                              <w:sz w:val="20"/>
                            </w:rPr>
                            <m:t>R</m:t>
                          </m:r>
                        </m:e>
                        <m:sup>
                          <m:r>
                            <w:rPr>
                              <w:rFonts w:ascii="Cambria Math" w:hAnsi="Cambria Math"/>
                              <w:sz w:val="20"/>
                            </w:rPr>
                            <m:t>'</m:t>
                          </m:r>
                        </m:sup>
                      </m:sSup>
                    </m:den>
                  </m:f>
                </m:e>
              </m:d>
            </m:oMath>
          </w:p>
          <w:p w:rsidR="008053BB" w:rsidRDefault="00AC3BDD" w:rsidP="008053BB">
            <w:pPr>
              <w:ind w:left="780"/>
              <w:rPr>
                <w:rFonts w:ascii="Nokia Sans" w:hAnsi="Nokia Sans"/>
                <w:sz w:val="20"/>
              </w:rPr>
            </w:pPr>
            <w:r>
              <w:rPr>
                <w:rFonts w:ascii="Nokia Sans" w:hAnsi="Nokia Sans" w:hint="eastAsia"/>
                <w:sz w:val="20"/>
              </w:rPr>
              <w:t>然后将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i+1</m:t>
                  </m:r>
                </m:sub>
              </m:sSub>
            </m:oMath>
            <w:r>
              <w:rPr>
                <w:rFonts w:ascii="Nokia Sans" w:hAnsi="Nokia Sans" w:hint="eastAsia"/>
                <w:iCs/>
                <w:sz w:val="20"/>
              </w:rPr>
              <w:t xml:space="preserve"> </w:t>
            </w:r>
            <w:r>
              <w:rPr>
                <w:rFonts w:ascii="Nokia Sans" w:hAnsi="Nokia Sans" w:hint="eastAsia"/>
                <w:iCs/>
                <w:sz w:val="20"/>
              </w:rPr>
              <w:t>分为两部分</w:t>
            </w:r>
            <w:r>
              <w:rPr>
                <w:rFonts w:ascii="Nokia Sans" w:hAnsi="Nokia Sans"/>
                <w:iCs/>
                <w:sz w:val="20"/>
              </w:rPr>
              <w:t xml:space="preserve">, </w:t>
            </w:r>
            <w:r>
              <w:rPr>
                <w:rFonts w:ascii="Nokia Sans" w:hAnsi="Nokia Sans" w:hint="eastAsia"/>
                <w:iCs/>
                <w:sz w:val="20"/>
              </w:rPr>
              <w:t>固定的基础</w:t>
            </w:r>
            <w:r>
              <w:rPr>
                <w:rFonts w:ascii="Nokia Sans" w:hAnsi="Nokia Sans"/>
                <w:iCs/>
                <w:sz w:val="20"/>
              </w:rPr>
              <w:t>部分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oMath>
            <w:r>
              <w:rPr>
                <w:rFonts w:ascii="Nokia Sans" w:hAnsi="Nokia Sans"/>
                <w:sz w:val="20"/>
              </w:rPr>
              <w:t xml:space="preserve"> </w:t>
            </w:r>
            <w:r>
              <w:rPr>
                <w:rFonts w:ascii="Nokia Sans" w:hAnsi="Nokia Sans" w:hint="eastAsia"/>
                <w:sz w:val="20"/>
              </w:rPr>
              <w:t>和</w:t>
            </w:r>
            <w:r>
              <w:rPr>
                <w:rFonts w:ascii="Nokia Sans" w:hAnsi="Nokia Sans"/>
                <w:sz w:val="20"/>
              </w:rPr>
              <w:t>变化的奖金</w:t>
            </w:r>
            <w:r>
              <w:rPr>
                <w:rFonts w:ascii="Nokia Sans" w:hAnsi="Nokia Sans" w:hint="eastAsia"/>
                <w:sz w:val="20"/>
              </w:rPr>
              <w:t>部分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Pr>
                <w:rFonts w:ascii="Nokia Sans" w:hAnsi="Nokia Sans"/>
                <w:sz w:val="20"/>
              </w:rPr>
              <w:t>,</w:t>
            </w:r>
            <w:r>
              <w:rPr>
                <w:rFonts w:ascii="Nokia Sans" w:hAnsi="Nokia Sans" w:hint="eastAsia"/>
                <w:iCs/>
                <w:sz w:val="20"/>
              </w:rPr>
              <w:t>根据一定的</w:t>
            </w:r>
            <w:r>
              <w:rPr>
                <w:rFonts w:ascii="Nokia Sans" w:hAnsi="Nokia Sans"/>
                <w:iCs/>
                <w:sz w:val="20"/>
              </w:rPr>
              <w:t>分配比例</w:t>
            </w:r>
            <w:r>
              <w:rPr>
                <w:rFonts w:ascii="Nokia Sans" w:hAnsi="Nokia Sans"/>
                <w:sz w:val="20"/>
              </w:rPr>
              <w:t>.</w:t>
            </w:r>
          </w:p>
          <w:p w:rsidR="00BA3F44" w:rsidRDefault="00AC3BDD" w:rsidP="00BA3F44">
            <w:pPr>
              <w:pStyle w:val="aa"/>
              <w:widowControl/>
              <w:numPr>
                <w:ilvl w:val="2"/>
                <w:numId w:val="16"/>
              </w:numPr>
              <w:ind w:firstLineChars="0"/>
              <w:jc w:val="left"/>
              <w:rPr>
                <w:rFonts w:ascii="Nokia Sans" w:hAnsi="Nokia Sans"/>
                <w:sz w:val="20"/>
              </w:rPr>
            </w:pPr>
            <w:r>
              <w:rPr>
                <w:rFonts w:ascii="Nokia Sans" w:hAnsi="Nokia Sans" w:hint="eastAsia"/>
                <w:sz w:val="20"/>
              </w:rPr>
              <w:t>每轮任务执行时</w:t>
            </w:r>
            <w:r>
              <w:rPr>
                <w:rFonts w:ascii="Nokia Sans" w:hAnsi="Nokia Sans"/>
                <w:sz w:val="20"/>
              </w:rPr>
              <w:t>子预算的分配</w:t>
            </w:r>
          </w:p>
          <w:p w:rsidR="00BA3F44" w:rsidRPr="000800FE" w:rsidRDefault="009F7430" w:rsidP="00BA3F44">
            <w:pPr>
              <w:ind w:left="780"/>
              <w:rPr>
                <w:rFonts w:ascii="Nokia Sans" w:hAnsi="Nokia Sans"/>
                <w:sz w:val="20"/>
              </w:rPr>
            </w:pPr>
          </w:p>
          <w:p w:rsidR="00BA3F44" w:rsidRDefault="00AC3BDD" w:rsidP="00BA3F44">
            <w:pPr>
              <w:ind w:left="780"/>
              <w:rPr>
                <w:rFonts w:ascii="Nokia Sans" w:hAnsi="Nokia Sans"/>
                <w:sz w:val="20"/>
              </w:rPr>
            </w:pPr>
            <w:r>
              <w:rPr>
                <w:rFonts w:ascii="Nokia Sans" w:hAnsi="Nokia Sans" w:hint="eastAsia"/>
                <w:sz w:val="20"/>
              </w:rPr>
              <w:t>当平台发起</w:t>
            </w:r>
            <w:r>
              <w:rPr>
                <w:rFonts w:ascii="Nokia Sans" w:hAnsi="Nokia Sans"/>
                <w:sz w:val="20"/>
              </w:rPr>
              <w:t>第</w:t>
            </w:r>
            <w:r>
              <w:rPr>
                <w:rFonts w:ascii="Nokia Sans" w:hAnsi="Nokia Sans"/>
                <w:sz w:val="20"/>
              </w:rPr>
              <w:t>i</w:t>
            </w:r>
            <w:r>
              <w:rPr>
                <w:rFonts w:ascii="Nokia Sans" w:hAnsi="Nokia Sans"/>
                <w:sz w:val="20"/>
              </w:rPr>
              <w:t>轮任务时</w:t>
            </w:r>
            <w:r>
              <w:rPr>
                <w:rFonts w:ascii="Nokia Sans" w:hAnsi="Nokia Sans"/>
                <w:sz w:val="20"/>
              </w:rPr>
              <w:t xml:space="preserve">, </w:t>
            </w:r>
            <w:r>
              <w:rPr>
                <w:rFonts w:ascii="Nokia Sans" w:hAnsi="Nokia Sans" w:hint="eastAsia"/>
                <w:sz w:val="20"/>
              </w:rPr>
              <w:t>平台给</w:t>
            </w:r>
            <w:r>
              <w:rPr>
                <w:rFonts w:ascii="Nokia Sans" w:hAnsi="Nokia Sans"/>
                <w:sz w:val="20"/>
              </w:rPr>
              <w:t>所有潜在参与者广播任务描述信息</w:t>
            </w:r>
            <w:r>
              <w:rPr>
                <w:rFonts w:ascii="Nokia Sans" w:hAnsi="Nokia Sans"/>
                <w:sz w:val="20"/>
              </w:rPr>
              <w:t xml:space="preserve">. </w:t>
            </w:r>
            <w:r>
              <w:rPr>
                <w:rFonts w:ascii="Nokia Sans" w:hAnsi="Nokia Sans" w:hint="eastAsia"/>
                <w:sz w:val="20"/>
              </w:rPr>
              <w:t>任务描述信息给出固定部分金额</w:t>
            </w:r>
            <w:r>
              <w:rPr>
                <w:rFonts w:ascii="Nokia Sans" w:hAnsi="Nokia Sans"/>
                <w:sz w:val="20"/>
              </w:rPr>
              <w:t>，同时告知参与者</w:t>
            </w:r>
            <w:r>
              <w:rPr>
                <w:rFonts w:ascii="Nokia Sans" w:hAnsi="Nokia Sans" w:hint="eastAsia"/>
                <w:sz w:val="20"/>
              </w:rPr>
              <w:t>其可以</w:t>
            </w:r>
            <w:r>
              <w:rPr>
                <w:rFonts w:ascii="Nokia Sans" w:hAnsi="Nokia Sans"/>
                <w:sz w:val="20"/>
              </w:rPr>
              <w:t>获得与其贡献成比例的浮动部分奖金</w:t>
            </w:r>
            <w:r>
              <w:rPr>
                <w:rFonts w:ascii="Nokia Sans" w:hAnsi="Nokia Sans"/>
                <w:sz w:val="20"/>
              </w:rPr>
              <w:t>.</w:t>
            </w:r>
          </w:p>
          <w:p w:rsidR="00BA3F44" w:rsidRDefault="00AC3BDD" w:rsidP="00BA3F44">
            <w:pPr>
              <w:ind w:left="780"/>
              <w:rPr>
                <w:rFonts w:ascii="Nokia Sans" w:hAnsi="Nokia Sans"/>
                <w:sz w:val="20"/>
              </w:rPr>
            </w:pPr>
            <w:r>
              <w:rPr>
                <w:rFonts w:ascii="Nokia Sans" w:hAnsi="Nokia Sans" w:hint="eastAsia"/>
                <w:sz w:val="20"/>
              </w:rPr>
              <w:t>参与者根据</w:t>
            </w:r>
            <w:r>
              <w:rPr>
                <w:rFonts w:ascii="Nokia Sans" w:hAnsi="Nokia Sans"/>
                <w:sz w:val="20"/>
              </w:rPr>
              <w:t>任务描述信息选择参与此次活动或者忽略</w:t>
            </w:r>
            <w:r>
              <w:rPr>
                <w:rFonts w:ascii="Nokia Sans" w:hAnsi="Nokia Sans"/>
                <w:sz w:val="20"/>
              </w:rPr>
              <w:t xml:space="preserve">, </w:t>
            </w:r>
            <w:r>
              <w:rPr>
                <w:rFonts w:ascii="Nokia Sans" w:hAnsi="Nokia Sans" w:hint="eastAsia"/>
                <w:sz w:val="20"/>
              </w:rPr>
              <w:t>平台检查上传的</w:t>
            </w:r>
            <w:r>
              <w:rPr>
                <w:rFonts w:ascii="Nokia Sans" w:hAnsi="Nokia Sans"/>
                <w:sz w:val="20"/>
              </w:rPr>
              <w:t>感知数据，直接发放固定金额的激励部分</w:t>
            </w:r>
            <w:r>
              <w:rPr>
                <w:rFonts w:ascii="Nokia Sans" w:hAnsi="Nokia Sans"/>
                <w:sz w:val="20"/>
              </w:rPr>
              <w:t xml:space="preserve">. </w:t>
            </w:r>
            <w:r>
              <w:rPr>
                <w:rFonts w:ascii="Nokia Sans" w:hAnsi="Nokia Sans" w:hint="eastAsia"/>
                <w:sz w:val="20"/>
              </w:rPr>
              <w:t>参与者可以</w:t>
            </w:r>
            <w:r>
              <w:rPr>
                <w:rFonts w:ascii="Nokia Sans" w:hAnsi="Nokia Sans"/>
                <w:sz w:val="20"/>
              </w:rPr>
              <w:t>检索平台的感知数据收集情况来调整自己的参与策略来获取更大的收益</w:t>
            </w:r>
            <w:r>
              <w:rPr>
                <w:rFonts w:ascii="Nokia Sans" w:hAnsi="Nokia Sans"/>
                <w:sz w:val="20"/>
              </w:rPr>
              <w:t xml:space="preserve">. </w:t>
            </w:r>
            <w:r>
              <w:rPr>
                <w:rFonts w:ascii="Nokia Sans" w:hAnsi="Nokia Sans" w:hint="eastAsia"/>
                <w:sz w:val="20"/>
              </w:rPr>
              <w:t>当平台</w:t>
            </w:r>
            <w:r>
              <w:rPr>
                <w:rFonts w:ascii="Nokia Sans" w:hAnsi="Nokia Sans"/>
                <w:sz w:val="20"/>
              </w:rPr>
              <w:t>获取到足够的感知数据或者截止时间到达</w:t>
            </w:r>
            <w:r>
              <w:rPr>
                <w:rFonts w:ascii="Nokia Sans" w:hAnsi="Nokia Sans"/>
                <w:sz w:val="20"/>
              </w:rPr>
              <w:t xml:space="preserve">, </w:t>
            </w:r>
            <w:r>
              <w:rPr>
                <w:rFonts w:ascii="Nokia Sans" w:hAnsi="Nokia Sans" w:hint="eastAsia"/>
                <w:sz w:val="20"/>
              </w:rPr>
              <w:t>平台终止</w:t>
            </w:r>
            <w:r>
              <w:rPr>
                <w:rFonts w:ascii="Nokia Sans" w:hAnsi="Nokia Sans"/>
                <w:sz w:val="20"/>
              </w:rPr>
              <w:t>任务的执行流程并推送</w:t>
            </w:r>
            <w:r>
              <w:rPr>
                <w:rFonts w:ascii="Nokia Sans" w:hAnsi="Nokia Sans" w:hint="eastAsia"/>
                <w:sz w:val="20"/>
              </w:rPr>
              <w:t>浮动的</w:t>
            </w:r>
            <w:r>
              <w:rPr>
                <w:rFonts w:ascii="Nokia Sans" w:hAnsi="Nokia Sans"/>
                <w:sz w:val="20"/>
              </w:rPr>
              <w:t>奖金部分给参与者</w:t>
            </w:r>
            <w:r>
              <w:rPr>
                <w:rFonts w:ascii="Nokia Sans" w:hAnsi="Nokia Sans"/>
                <w:sz w:val="20"/>
              </w:rPr>
              <w:t xml:space="preserve">. </w:t>
            </w:r>
            <w:r>
              <w:rPr>
                <w:rFonts w:ascii="Nokia Sans" w:hAnsi="Nokia Sans" w:hint="eastAsia"/>
                <w:sz w:val="20"/>
              </w:rPr>
              <w:t>子预算的</w:t>
            </w:r>
            <w:r>
              <w:rPr>
                <w:rFonts w:ascii="Nokia Sans" w:hAnsi="Nokia Sans"/>
                <w:sz w:val="20"/>
              </w:rPr>
              <w:t>构成如下图所示</w:t>
            </w:r>
            <w:r>
              <w:rPr>
                <w:rFonts w:ascii="Nokia Sans" w:hAnsi="Nokia Sans" w:hint="eastAsia"/>
                <w:sz w:val="20"/>
              </w:rPr>
              <w:t>，</w:t>
            </w:r>
          </w:p>
          <w:bookmarkStart w:id="10" w:name="_GoBack"/>
          <w:p w:rsidR="00BA3F44" w:rsidRPr="0025132E" w:rsidRDefault="00DB27E4" w:rsidP="0025132E">
            <w:pPr>
              <w:ind w:left="780"/>
              <w:rPr>
                <w:rFonts w:ascii="Nokia Sans" w:hAnsi="Nokia Sans"/>
                <w:sz w:val="20"/>
              </w:rPr>
            </w:pPr>
            <w:r>
              <w:object w:dxaOrig="17416" w:dyaOrig="6736">
                <v:shape id="_x0000_i1031" type="#_x0000_t75" style="width:444.75pt;height:171.75pt" o:ole="">
                  <v:imagedata r:id="rId28" o:title=""/>
                </v:shape>
                <o:OLEObject Type="Embed" ProgID="Visio.Drawing.15" ShapeID="_x0000_i1031" DrawAspect="Content" ObjectID="_1514090380" r:id="rId29"/>
              </w:object>
            </w:r>
            <w:bookmarkEnd w:id="10"/>
          </w:p>
          <w:p w:rsidR="00BA3F44" w:rsidRDefault="00AC3BDD" w:rsidP="00BA3F44">
            <w:pPr>
              <w:ind w:left="780"/>
              <w:rPr>
                <w:rFonts w:ascii="Nokia Sans" w:hAnsi="Nokia Sans"/>
                <w:iCs/>
                <w:sz w:val="20"/>
              </w:rPr>
            </w:pPr>
            <w:r>
              <w:rPr>
                <w:rFonts w:ascii="Nokia Sans" w:hAnsi="Nokia Sans" w:hint="eastAsia"/>
                <w:sz w:val="20"/>
              </w:rPr>
              <w:t>对于一个</w:t>
            </w:r>
            <w:r>
              <w:rPr>
                <w:rFonts w:ascii="Nokia Sans" w:hAnsi="Nokia Sans"/>
                <w:sz w:val="20"/>
              </w:rPr>
              <w:t>执行流程</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是第</w:t>
            </w:r>
            <w:r>
              <w:rPr>
                <w:rFonts w:ascii="Nokia Sans" w:hAnsi="Nokia Sans" w:hint="eastAsia"/>
                <w:iCs/>
                <w:sz w:val="20"/>
              </w:rPr>
              <w:t>i</w:t>
            </w:r>
            <w:r>
              <w:rPr>
                <w:rFonts w:ascii="Nokia Sans" w:hAnsi="Nokia Sans"/>
                <w:iCs/>
                <w:sz w:val="20"/>
              </w:rPr>
              <w:t>轮的</w:t>
            </w:r>
            <w:r>
              <w:rPr>
                <w:rFonts w:ascii="Nokia Sans" w:hAnsi="Nokia Sans" w:hint="eastAsia"/>
                <w:iCs/>
                <w:sz w:val="20"/>
              </w:rPr>
              <w:t>子预算</w:t>
            </w:r>
            <w:r>
              <w:rPr>
                <w:rFonts w:ascii="Nokia Sans" w:hAnsi="Nokia Sans"/>
                <w:iCs/>
                <w:sz w:val="20"/>
              </w:rPr>
              <w:t xml:space="preserve">, </w:t>
            </w:r>
            <w:r>
              <w:rPr>
                <w:rFonts w:ascii="Nokia Sans" w:hAnsi="Nokia Sans" w:hint="eastAsia"/>
                <w:iCs/>
                <w:sz w:val="20"/>
              </w:rPr>
              <w:t>固定价格部分预算</w:t>
            </w:r>
            <w:r>
              <w:rPr>
                <w:rFonts w:ascii="Nokia Sans" w:hAnsi="Nokia Sans"/>
                <w:iCs/>
                <w:sz w:val="20"/>
              </w:rPr>
              <w:t xml:space="preserve"> </w:t>
            </w:r>
            <m:oMath>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浮动奖金部分</w:t>
            </w:r>
            <w:r>
              <w:rPr>
                <w:rFonts w:ascii="Nokia Sans" w:hAnsi="Nokia Sans"/>
                <w:iC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可以分别由</w:t>
            </w:r>
            <w:r>
              <w:rPr>
                <w:rFonts w:ascii="Nokia Sans" w:hAnsi="Nokia Sans"/>
                <w:iCs/>
                <w:sz w:val="20"/>
              </w:rPr>
              <w:t>如下公式得到</w:t>
            </w:r>
            <w:r>
              <w:rPr>
                <w:rFonts w:ascii="Nokia Sans" w:hAnsi="Nokia Sans"/>
                <w:iCs/>
                <w:sz w:val="20"/>
              </w:rPr>
              <w:t>,</w:t>
            </w:r>
          </w:p>
          <w:p w:rsidR="00BA3F44" w:rsidRDefault="009F7430" w:rsidP="00BA3F44">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oMath>
            <w:r w:rsidR="00AC3BDD" w:rsidRPr="00443833">
              <w:rPr>
                <w:rFonts w:ascii="Nokia Sans" w:hAnsi="Nokia Sans"/>
                <w:sz w:val="20"/>
              </w:rPr>
              <w:t>=</w:t>
            </w:r>
            <w:bookmarkStart w:id="11" w:name="OLE_LINK6"/>
            <w:bookmarkStart w:id="12" w:name="OLE_LINK7"/>
            <m:oMath>
              <m:r>
                <w:rPr>
                  <w:rFonts w:ascii="Cambria Math" w:hAnsi="Cambria Math"/>
                  <w:sz w:val="20"/>
                </w:rPr>
                <m:t>a</m:t>
              </m:r>
              <w:bookmarkEnd w:id="11"/>
              <w:bookmarkEnd w:id="12"/>
              <m:r>
                <w:rPr>
                  <w:rFonts w:ascii="Cambria Math" w:hAnsi="Cambria Math"/>
                  <w:sz w:val="20"/>
                </w:rPr>
                <m:t>×</m:t>
              </m:r>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sidR="00AC3BDD" w:rsidRPr="00443833">
              <w:rPr>
                <w:rFonts w:ascii="Nokia Sans" w:hAnsi="Nokia Sans"/>
                <w:sz w:val="20"/>
              </w:rPr>
              <w:t>;</w:t>
            </w:r>
            <w:r w:rsidR="00AC3BDD" w:rsidRPr="00443833">
              <w:rPr>
                <w:rFonts w:ascii="Nokia Sans" w:hAnsi="Nokia Sans"/>
                <w:sz w:val="20"/>
              </w:rPr>
              <w:br/>
            </w:r>
            <w:bookmarkStart w:id="13" w:name="OLE_LINK16"/>
            <w:bookmarkStart w:id="14" w:name="OLE_LINK17"/>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bookmarkEnd w:id="13"/>
            <w:bookmarkEnd w:id="14"/>
            <w:r w:rsidR="00AC3BDD" w:rsidRPr="00443833">
              <w:rPr>
                <w:rFonts w:ascii="Nokia Sans" w:hAnsi="Nokia Sans"/>
                <w:sz w:val="20"/>
              </w:rPr>
              <w:t>=</w:t>
            </w:r>
            <m:oMath>
              <m:d>
                <m:dPr>
                  <m:ctrlPr>
                    <w:rPr>
                      <w:rFonts w:ascii="Cambria Math" w:hAnsi="Cambria Math"/>
                      <w:i/>
                      <w:iCs/>
                      <w:sz w:val="20"/>
                    </w:rPr>
                  </m:ctrlPr>
                </m:dPr>
                <m:e>
                  <m:r>
                    <w:rPr>
                      <w:rFonts w:ascii="Cambria Math" w:hAnsi="Cambria Math"/>
                      <w:sz w:val="20"/>
                    </w:rPr>
                    <m:t>1-a</m:t>
                  </m:r>
                </m:e>
              </m:d>
              <m:r>
                <w:rPr>
                  <w:rFonts w:ascii="Cambria Math" w:hAnsi="Cambria Math"/>
                  <w:sz w:val="20"/>
                </w:rPr>
                <m:t>×</m:t>
              </m:r>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n</m:t>
                      </m:r>
                    </m:e>
                    <m:sub>
                      <m:r>
                        <w:rPr>
                          <w:rFonts w:ascii="Cambria Math" w:hAnsi="Cambria Math"/>
                          <w:sz w:val="20"/>
                        </w:rPr>
                        <m:t>i</m:t>
                      </m:r>
                    </m:sub>
                  </m:sSub>
                </m:num>
                <m:den>
                  <m:r>
                    <w:rPr>
                      <w:rFonts w:ascii="Cambria Math" w:hAnsi="Cambria Math"/>
                      <w:sz w:val="20"/>
                    </w:rPr>
                    <m:t>n</m:t>
                  </m:r>
                </m:den>
              </m:f>
            </m:oMath>
          </w:p>
          <w:p w:rsidR="00BA3F44" w:rsidRDefault="00AC3BDD" w:rsidP="00BA3F44">
            <w:pPr>
              <w:ind w:left="780"/>
              <w:rPr>
                <w:rFonts w:ascii="Nokia Sans" w:hAnsi="Nokia Sans"/>
                <w:iCs/>
                <w:sz w:val="20"/>
              </w:rPr>
            </w:pPr>
            <m:oMath>
              <m:r>
                <w:rPr>
                  <w:rFonts w:ascii="Cambria Math" w:hAnsi="Cambria Math"/>
                  <w:sz w:val="20"/>
                </w:rPr>
                <m:t>a</m:t>
              </m:r>
            </m:oMath>
            <w:r>
              <w:rPr>
                <w:rFonts w:ascii="Nokia Sans" w:hAnsi="Nokia Sans" w:hint="eastAsia"/>
                <w:iCs/>
                <w:sz w:val="20"/>
              </w:rPr>
              <w:t xml:space="preserve"> </w:t>
            </w:r>
            <w:r>
              <w:rPr>
                <w:rFonts w:ascii="Nokia Sans" w:hAnsi="Nokia Sans" w:hint="eastAsia"/>
                <w:iCs/>
                <w:sz w:val="20"/>
              </w:rPr>
              <w:t>是一个常数</w:t>
            </w:r>
            <w:r>
              <w:rPr>
                <w:rFonts w:ascii="Nokia Sans" w:hAnsi="Nokia Sans"/>
                <w:iCs/>
                <w:sz w:val="20"/>
              </w:rPr>
              <w:t>参数</w:t>
            </w:r>
            <w:r>
              <w:rPr>
                <w:rFonts w:ascii="Nokia Sans" w:hAnsi="Nokia Sans" w:hint="eastAsia"/>
                <w:iCs/>
                <w:sz w:val="20"/>
              </w:rPr>
              <w:t>，</w:t>
            </w:r>
            <w:r>
              <w:rPr>
                <w:rFonts w:ascii="Nokia Sans" w:hAnsi="Nokia Sans"/>
                <w:iCs/>
                <w:sz w:val="20"/>
              </w:rPr>
              <w:t>用来调整固定部分和浮动部分的分配比例</w:t>
            </w:r>
            <w:r>
              <w:rPr>
                <w:rFonts w:ascii="Nokia Sans" w:hAnsi="Nokia Sans"/>
                <w:iCs/>
                <w:sz w:val="20"/>
              </w:rPr>
              <w:t>.</w:t>
            </w:r>
          </w:p>
          <w:p w:rsidR="00BA3F44" w:rsidRDefault="00AC3BDD" w:rsidP="00BA3F44">
            <w:pPr>
              <w:ind w:left="780"/>
              <w:rPr>
                <w:rFonts w:ascii="Nokia Sans" w:hAnsi="Nokia Sans"/>
                <w:iCs/>
                <w:sz w:val="20"/>
              </w:rPr>
            </w:pPr>
            <w:r>
              <w:rPr>
                <w:rFonts w:ascii="Nokia Sans" w:hAnsi="Nokia Sans" w:hint="eastAsia"/>
                <w:sz w:val="20"/>
              </w:rPr>
              <w:t>成功的</w:t>
            </w:r>
            <w:r>
              <w:rPr>
                <w:rFonts w:ascii="Nokia Sans" w:hAnsi="Nokia Sans"/>
                <w:sz w:val="20"/>
              </w:rPr>
              <w:t>参与者会立即获得固定金额部分的激励</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f</m:t>
                  </m:r>
                </m:e>
                <m:sub>
                  <m:r>
                    <w:rPr>
                      <w:rFonts w:ascii="Cambria Math" w:hAnsi="Cambria Math"/>
                      <w:sz w:val="20"/>
                    </w:rPr>
                    <m:t>is</m:t>
                  </m:r>
                </m:sub>
              </m:sSub>
            </m:oMath>
            <w:r w:rsidRPr="00CF087C">
              <w:rPr>
                <w:rFonts w:ascii="Nokia Sans" w:hAnsi="Nokia Sans"/>
                <w:sz w:val="20"/>
              </w:rPr>
              <w:t>=</w:t>
            </w:r>
            <m:oMath>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num>
                <m:den>
                  <m:r>
                    <w:rPr>
                      <w:rFonts w:ascii="Cambria Math" w:hAnsi="Cambria Math"/>
                      <w:sz w:val="20"/>
                    </w:rPr>
                    <m:t>n</m:t>
                  </m:r>
                </m:den>
              </m:f>
            </m:oMath>
            <w:r>
              <w:rPr>
                <w:rFonts w:ascii="Nokia Sans" w:hAnsi="Nokia Sans" w:hint="eastAsia"/>
                <w:iCs/>
                <w:sz w:val="20"/>
              </w:rPr>
              <w:t xml:space="preserve"> </w:t>
            </w:r>
            <w:r>
              <w:rPr>
                <w:rFonts w:ascii="Nokia Sans" w:hAnsi="Nokia Sans" w:hint="eastAsia"/>
                <w:iCs/>
                <w:sz w:val="20"/>
              </w:rPr>
              <w:t>，</w:t>
            </w:r>
            <w:r>
              <w:rPr>
                <w:rFonts w:ascii="Nokia Sans" w:hAnsi="Nokia Sans"/>
                <w:iCs/>
                <w:sz w:val="20"/>
              </w:rPr>
              <w:t xml:space="preserve"> </w:t>
            </w:r>
            <w:r>
              <w:rPr>
                <w:rFonts w:ascii="Nokia Sans" w:hAnsi="Nokia Sans" w:hint="eastAsia"/>
                <w:iCs/>
                <w:sz w:val="20"/>
              </w:rPr>
              <w:t>当任务</w:t>
            </w:r>
            <w:r>
              <w:rPr>
                <w:rFonts w:ascii="Nokia Sans" w:hAnsi="Nokia Sans"/>
                <w:iCs/>
                <w:sz w:val="20"/>
              </w:rPr>
              <w:t>完成时获得浮动奖金部分</w:t>
            </w:r>
            <w:r>
              <w:rPr>
                <w:rFonts w:ascii="Nokia Sans" w:hAnsi="Nokia Sans"/>
                <w:iCs/>
                <w:sz w:val="20"/>
              </w:rPr>
              <w:t>,</w:t>
            </w:r>
          </w:p>
          <w:p w:rsidR="00BA3F44" w:rsidRPr="00CF087C" w:rsidRDefault="009F7430" w:rsidP="00BA3F44">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ρ</m:t>
                  </m:r>
                </m:e>
                <m:sub>
                  <m:r>
                    <w:rPr>
                      <w:rFonts w:ascii="Cambria Math" w:hAnsi="Cambria Math"/>
                      <w:sz w:val="20"/>
                    </w:rPr>
                    <m:t>is</m:t>
                  </m:r>
                </m:sub>
              </m:sSub>
            </m:oMath>
            <w:r w:rsidR="00AC3BDD" w:rsidRPr="00CF087C">
              <w:rPr>
                <w:rFonts w:ascii="Nokia Sans" w:hAnsi="Nokia Sans"/>
                <w:iCs/>
                <w:sz w:val="20"/>
              </w:rPr>
              <w:t>=</w:t>
            </w:r>
            <m:oMath>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U</m:t>
                      </m:r>
                    </m:e>
                    <m:sub>
                      <m:r>
                        <w:rPr>
                          <w:rFonts w:ascii="Cambria Math" w:hAnsi="Cambria Math"/>
                          <w:sz w:val="20"/>
                        </w:rPr>
                        <m:t>0</m:t>
                      </m:r>
                    </m:sub>
                  </m:sSub>
                  <m:r>
                    <w:rPr>
                      <w:rFonts w:ascii="Cambria Math" w:hAnsi="Cambria Math"/>
                      <w:sz w:val="20"/>
                    </w:rPr>
                    <m:t>(</m:t>
                  </m:r>
                  <w:bookmarkStart w:id="15" w:name="OLE_LINK8"/>
                  <w:bookmarkStart w:id="16" w:name="OLE_LINK9"/>
                  <m:sSub>
                    <m:sSubPr>
                      <m:ctrlPr>
                        <w:rPr>
                          <w:rFonts w:ascii="Cambria Math" w:hAnsi="Cambria Math"/>
                          <w:i/>
                          <w:iCs/>
                          <w:sz w:val="20"/>
                        </w:rPr>
                      </m:ctrlPr>
                    </m:sSubPr>
                    <m:e>
                      <m:r>
                        <w:rPr>
                          <w:rFonts w:ascii="Cambria Math" w:hAnsi="Cambria Math"/>
                          <w:sz w:val="20"/>
                        </w:rPr>
                        <m:t>d</m:t>
                      </m:r>
                    </m:e>
                    <m:sub>
                      <m:r>
                        <w:rPr>
                          <w:rFonts w:ascii="Cambria Math" w:hAnsi="Cambria Math"/>
                          <w:sz w:val="20"/>
                        </w:rPr>
                        <m:t>is</m:t>
                      </m:r>
                    </m:sub>
                  </m:sSub>
                  <w:bookmarkEnd w:id="15"/>
                  <w:bookmarkEnd w:id="16"/>
                  <m:r>
                    <w:rPr>
                      <w:rFonts w:ascii="Cambria Math" w:hAnsi="Cambria Math"/>
                      <w:sz w:val="20"/>
                    </w:rPr>
                    <m:t>)</m:t>
                  </m:r>
                </m:num>
                <m:den>
                  <m:nary>
                    <m:naryPr>
                      <m:chr m:val="∑"/>
                      <m:supHide m:val="1"/>
                      <m:ctrlPr>
                        <w:rPr>
                          <w:rFonts w:ascii="Cambria Math" w:hAnsi="Cambria Math"/>
                          <w:i/>
                          <w:iCs/>
                          <w:sz w:val="20"/>
                        </w:rPr>
                      </m:ctrlPr>
                    </m:naryPr>
                    <m:sub>
                      <m:sSup>
                        <m:sSupPr>
                          <m:ctrlPr>
                            <w:rPr>
                              <w:rFonts w:ascii="Cambria Math" w:hAnsi="Cambria Math"/>
                              <w:i/>
                              <w:iCs/>
                              <w:sz w:val="20"/>
                            </w:rPr>
                          </m:ctrlPr>
                        </m:sSupPr>
                        <m:e>
                          <m:r>
                            <w:rPr>
                              <w:rFonts w:ascii="Cambria Math" w:hAnsi="Cambria Math"/>
                              <w:sz w:val="20"/>
                            </w:rPr>
                            <m:t>s</m:t>
                          </m:r>
                        </m:e>
                        <m:sup>
                          <m:r>
                            <w:rPr>
                              <w:rFonts w:ascii="Cambria Math" w:hAnsi="Cambria Math"/>
                              <w:sz w:val="20"/>
                            </w:rPr>
                            <m:t>'</m:t>
                          </m:r>
                        </m:sup>
                      </m:sSup>
                      <m:r>
                        <w:rPr>
                          <w:rFonts w:ascii="Cambria Math" w:hAnsi="Cambria Math"/>
                          <w:sz w:val="20"/>
                        </w:rPr>
                        <m:t>ϵS</m:t>
                      </m:r>
                    </m:sub>
                    <m:sup/>
                    <m:e>
                      <m:sSub>
                        <m:sSubPr>
                          <m:ctrlPr>
                            <w:rPr>
                              <w:rFonts w:ascii="Cambria Math" w:hAnsi="Cambria Math"/>
                              <w:i/>
                              <w:iCs/>
                              <w:sz w:val="20"/>
                            </w:rPr>
                          </m:ctrlPr>
                        </m:sSubPr>
                        <m:e>
                          <m:r>
                            <w:rPr>
                              <w:rFonts w:ascii="Cambria Math" w:hAnsi="Cambria Math"/>
                              <w:sz w:val="20"/>
                            </w:rPr>
                            <m:t>U</m:t>
                          </m:r>
                        </m:e>
                        <m:sub>
                          <m:r>
                            <w:rPr>
                              <w:rFonts w:ascii="Cambria Math" w:hAnsi="Cambria Math"/>
                              <w:sz w:val="20"/>
                            </w:rPr>
                            <m:t>0</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i</m:t>
                          </m:r>
                          <m:sSup>
                            <m:sSupPr>
                              <m:ctrlPr>
                                <w:rPr>
                                  <w:rFonts w:ascii="Cambria Math" w:hAnsi="Cambria Math"/>
                                  <w:i/>
                                  <w:iCs/>
                                  <w:sz w:val="20"/>
                                </w:rPr>
                              </m:ctrlPr>
                            </m:sSupPr>
                            <m:e>
                              <m:r>
                                <w:rPr>
                                  <w:rFonts w:ascii="Cambria Math" w:hAnsi="Cambria Math"/>
                                  <w:sz w:val="20"/>
                                </w:rPr>
                                <m:t>s</m:t>
                              </m:r>
                            </m:e>
                            <m:sup>
                              <m:r>
                                <w:rPr>
                                  <w:rFonts w:ascii="Cambria Math" w:hAnsi="Cambria Math"/>
                                  <w:sz w:val="20"/>
                                </w:rPr>
                                <m:t>'</m:t>
                              </m:r>
                            </m:sup>
                          </m:sSup>
                        </m:sub>
                      </m:sSub>
                      <m:r>
                        <w:rPr>
                          <w:rFonts w:ascii="Cambria Math" w:hAnsi="Cambria Math"/>
                          <w:sz w:val="20"/>
                        </w:rPr>
                        <m:t>)</m:t>
                      </m:r>
                    </m:e>
                  </m:nary>
                </m:den>
              </m:f>
            </m:oMath>
          </w:p>
          <w:p w:rsidR="00BA3F44" w:rsidRDefault="009F7430" w:rsidP="00BA3F44">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is</m:t>
                  </m:r>
                </m:sub>
              </m:sSub>
            </m:oMath>
            <w:r w:rsidR="00AC3BDD" w:rsidRPr="00CF087C">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ρ</m:t>
                  </m:r>
                </m:e>
                <m:sub>
                  <m:r>
                    <w:rPr>
                      <w:rFonts w:ascii="Cambria Math" w:hAnsi="Cambria Math"/>
                      <w:sz w:val="20"/>
                    </w:rPr>
                    <m:t>i</m:t>
                  </m:r>
                </m:sub>
              </m:sSub>
            </m:oMath>
          </w:p>
          <w:p w:rsidR="00BA3F44" w:rsidRDefault="009F7430" w:rsidP="00BA3F44">
            <w:pPr>
              <w:ind w:left="780"/>
              <w:rPr>
                <w:rFonts w:ascii="Nokia Sans" w:hAnsi="Nokia Sans"/>
                <w:sz w:val="20"/>
              </w:rPr>
            </w:pPr>
            <m:oMath>
              <m:sSub>
                <m:sSubPr>
                  <m:ctrlPr>
                    <w:rPr>
                      <w:rFonts w:ascii="Cambria Math" w:hAnsi="Cambria Math"/>
                      <w:i/>
                      <w:iCs/>
                      <w:sz w:val="20"/>
                    </w:rPr>
                  </m:ctrlPr>
                </m:sSubPr>
                <m:e>
                  <m:r>
                    <w:rPr>
                      <w:rFonts w:ascii="Cambria Math" w:hAnsi="Cambria Math"/>
                      <w:sz w:val="20"/>
                    </w:rPr>
                    <m:t>ρ</m:t>
                  </m:r>
                </m:e>
                <m:sub>
                  <m:r>
                    <w:rPr>
                      <w:rFonts w:ascii="Cambria Math" w:hAnsi="Cambria Math"/>
                      <w:sz w:val="20"/>
                    </w:rPr>
                    <m:t>is</m:t>
                  </m:r>
                </m:sub>
              </m:sSub>
            </m:oMath>
            <w:r w:rsidR="00AC3BDD">
              <w:rPr>
                <w:rFonts w:ascii="Nokia Sans" w:hAnsi="Nokia Sans"/>
                <w:sz w:val="20"/>
              </w:rPr>
              <w:t xml:space="preserve"> </w:t>
            </w:r>
            <w:r w:rsidR="00AC3BDD">
              <w:rPr>
                <w:rFonts w:ascii="Nokia Sans" w:hAnsi="Nokia Sans" w:hint="eastAsia"/>
                <w:sz w:val="20"/>
              </w:rPr>
              <w:t>是某个</w:t>
            </w:r>
            <w:r w:rsidR="00AC3BDD">
              <w:rPr>
                <w:rFonts w:ascii="Nokia Sans" w:hAnsi="Nokia Sans"/>
                <w:sz w:val="20"/>
              </w:rPr>
              <w:t>参与者的贡献占所有参与者的贡献比例，浮动奖金和其贡献比例成正比</w:t>
            </w:r>
            <w:r w:rsidR="00AC3BDD">
              <w:rPr>
                <w:rFonts w:ascii="Nokia Sans" w:hAnsi="Nokia Sans"/>
                <w:sz w:val="20"/>
              </w:rPr>
              <w:t>.</w:t>
            </w:r>
          </w:p>
          <w:p w:rsidR="00BA3F44" w:rsidRPr="00B14B9B" w:rsidRDefault="009F7430" w:rsidP="00BA3F44">
            <w:pPr>
              <w:ind w:left="780"/>
              <w:rPr>
                <w:rFonts w:ascii="Nokia Sans" w:hAnsi="Nokia Sans"/>
                <w:iCs/>
                <w:sz w:val="20"/>
              </w:rPr>
            </w:pPr>
            <m:oMath>
              <m:sSub>
                <m:sSubPr>
                  <m:ctrlPr>
                    <w:rPr>
                      <w:rFonts w:ascii="Cambria Math" w:hAnsi="Cambria Math"/>
                      <w:i/>
                      <w:iCs/>
                      <w:sz w:val="20"/>
                    </w:rPr>
                  </m:ctrlPr>
                </m:sSubPr>
                <m:e>
                  <m:r>
                    <w:rPr>
                      <w:rFonts w:ascii="Cambria Math" w:hAnsi="Cambria Math"/>
                      <w:sz w:val="20"/>
                    </w:rPr>
                    <m:t>d</m:t>
                  </m:r>
                </m:e>
                <m:sub>
                  <m:r>
                    <w:rPr>
                      <w:rFonts w:ascii="Cambria Math" w:hAnsi="Cambria Math"/>
                      <w:sz w:val="20"/>
                    </w:rPr>
                    <m:t>is</m:t>
                  </m:r>
                </m:sub>
              </m:sSub>
            </m:oMath>
            <w:r w:rsidR="00AC3BDD">
              <w:rPr>
                <w:rFonts w:ascii="Nokia Sans" w:hAnsi="Nokia Sans" w:hint="eastAsia"/>
                <w:iCs/>
                <w:sz w:val="20"/>
              </w:rPr>
              <w:t xml:space="preserve"> </w:t>
            </w:r>
            <w:r w:rsidR="00AC3BDD">
              <w:rPr>
                <w:rFonts w:ascii="Nokia Sans" w:hAnsi="Nokia Sans" w:hint="eastAsia"/>
                <w:iCs/>
                <w:sz w:val="20"/>
              </w:rPr>
              <w:t>是用户</w:t>
            </w:r>
            <w:r w:rsidR="00AC3BDD">
              <w:rPr>
                <w:rFonts w:ascii="Nokia Sans" w:hAnsi="Nokia Sans"/>
                <w:iCs/>
                <w:sz w:val="20"/>
              </w:rPr>
              <w:t>s</w:t>
            </w:r>
            <w:r w:rsidR="00AC3BDD">
              <w:rPr>
                <w:rFonts w:ascii="Nokia Sans" w:hAnsi="Nokia Sans"/>
                <w:iCs/>
                <w:sz w:val="20"/>
              </w:rPr>
              <w:t>上传的感知数据</w:t>
            </w:r>
            <w:r w:rsidR="00AC3BDD">
              <w:rPr>
                <w:rFonts w:ascii="Nokia Sans" w:hAnsi="Nokia Sans" w:hint="eastAsia"/>
                <w:iCs/>
                <w:sz w:val="20"/>
              </w:rPr>
              <w:t>，</w:t>
            </w:r>
            <w:r w:rsidR="00AC3BDD">
              <w:rPr>
                <w:rFonts w:ascii="Nokia Sans" w:hAnsi="Nokia Sans" w:hint="eastAsia"/>
                <w:iCs/>
                <w:sz w:val="20"/>
              </w:rPr>
              <w:t>S</w:t>
            </w:r>
            <w:r w:rsidR="00AC3BDD">
              <w:rPr>
                <w:rFonts w:ascii="Nokia Sans" w:hAnsi="Nokia Sans" w:hint="eastAsia"/>
                <w:iCs/>
                <w:sz w:val="20"/>
              </w:rPr>
              <w:t>是所有</w:t>
            </w:r>
            <w:r w:rsidR="00AC3BDD">
              <w:rPr>
                <w:rFonts w:ascii="Nokia Sans" w:hAnsi="Nokia Sans"/>
                <w:iCs/>
                <w:sz w:val="20"/>
              </w:rPr>
              <w:t>参与者集合</w:t>
            </w:r>
            <w:r w:rsidR="00AC3BDD">
              <w:rPr>
                <w:rFonts w:ascii="Nokia Sans" w:hAnsi="Nokia Sans"/>
                <w:iCs/>
                <w:sz w:val="20"/>
              </w:rPr>
              <w:t xml:space="preserve">. </w:t>
            </w:r>
            <w:r w:rsidR="00AC3BDD">
              <w:rPr>
                <w:rFonts w:ascii="Nokia Sans" w:hAnsi="Nokia Sans" w:hint="eastAsia"/>
                <w:sz w:val="20"/>
              </w:rPr>
              <w:t>系统效能函数</w:t>
            </w:r>
            <w:r w:rsidR="00AC3BDD">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U</m:t>
                  </m:r>
                </m:e>
                <m:sub>
                  <m:r>
                    <w:rPr>
                      <w:rFonts w:ascii="Cambria Math" w:hAnsi="Cambria Math"/>
                      <w:sz w:val="20"/>
                    </w:rPr>
                    <m:t>0</m:t>
                  </m:r>
                </m:sub>
              </m:sSub>
            </m:oMath>
            <w:r w:rsidR="00AC3BDD">
              <w:rPr>
                <w:rFonts w:ascii="Nokia Sans" w:hAnsi="Nokia Sans" w:hint="eastAsia"/>
                <w:iCs/>
                <w:sz w:val="20"/>
              </w:rPr>
              <w:t xml:space="preserve"> </w:t>
            </w:r>
            <w:r w:rsidR="00AC3BDD">
              <w:rPr>
                <w:rFonts w:ascii="Nokia Sans" w:hAnsi="Nokia Sans" w:hint="eastAsia"/>
                <w:iCs/>
                <w:sz w:val="20"/>
              </w:rPr>
              <w:t>可以表示为</w:t>
            </w:r>
            <w:r w:rsidR="00AC3BDD">
              <w:rPr>
                <w:rFonts w:ascii="Nokia Sans" w:hAnsi="Nokia Sans"/>
                <w:iCs/>
                <w:sz w:val="20"/>
              </w:rPr>
              <w:t>及时性、空间性或完整性等参数的函数</w:t>
            </w:r>
            <w:r w:rsidR="00AC3BDD">
              <w:rPr>
                <w:rFonts w:ascii="Nokia Sans" w:hAnsi="Nokia Sans"/>
                <w:iCs/>
                <w:sz w:val="20"/>
              </w:rPr>
              <w:t>.</w:t>
            </w:r>
          </w:p>
          <w:p w:rsidR="008053BB" w:rsidRDefault="00AC3BDD" w:rsidP="001512B2">
            <w:pPr>
              <w:pStyle w:val="aa"/>
              <w:numPr>
                <w:ilvl w:val="1"/>
                <w:numId w:val="16"/>
              </w:numPr>
              <w:ind w:firstLineChars="0"/>
              <w:jc w:val="left"/>
            </w:pPr>
            <w:r>
              <w:rPr>
                <w:rFonts w:hint="eastAsia"/>
              </w:rPr>
              <w:t>论文计划</w:t>
            </w:r>
          </w:p>
          <w:tbl>
            <w:tblPr>
              <w:tblStyle w:val="a9"/>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409"/>
              <w:gridCol w:w="3811"/>
              <w:gridCol w:w="3387"/>
            </w:tblGrid>
            <w:tr w:rsidR="002C6CE6" w:rsidRPr="0033081F" w:rsidTr="005B7859">
              <w:trPr>
                <w:trHeight w:val="454"/>
                <w:jc w:val="center"/>
              </w:trPr>
              <w:tc>
                <w:tcPr>
                  <w:tcW w:w="2411" w:type="dxa"/>
                  <w:vAlign w:val="center"/>
                </w:tcPr>
                <w:p w:rsidR="002C6CE6" w:rsidRPr="0033081F" w:rsidRDefault="00AC3BDD" w:rsidP="005B7859">
                  <w:pPr>
                    <w:widowControl/>
                    <w:jc w:val="center"/>
                    <w:rPr>
                      <w:rFonts w:asciiTheme="minorEastAsia" w:hAnsiTheme="minorEastAsia"/>
                      <w:szCs w:val="21"/>
                    </w:rPr>
                  </w:pPr>
                  <w:r w:rsidRPr="0033081F">
                    <w:rPr>
                      <w:rFonts w:asciiTheme="minorEastAsia" w:hAnsiTheme="minorEastAsia" w:hint="eastAsia"/>
                      <w:szCs w:val="21"/>
                    </w:rPr>
                    <w:t>时间</w:t>
                  </w:r>
                </w:p>
              </w:tc>
              <w:tc>
                <w:tcPr>
                  <w:tcW w:w="3827" w:type="dxa"/>
                  <w:vAlign w:val="center"/>
                </w:tcPr>
                <w:p w:rsidR="002C6CE6" w:rsidRPr="0033081F" w:rsidRDefault="00AC3BDD" w:rsidP="005B7859">
                  <w:pPr>
                    <w:widowControl/>
                    <w:jc w:val="center"/>
                    <w:rPr>
                      <w:rFonts w:asciiTheme="minorEastAsia" w:hAnsiTheme="minorEastAsia"/>
                      <w:szCs w:val="21"/>
                    </w:rPr>
                  </w:pPr>
                  <w:r w:rsidRPr="0033081F">
                    <w:rPr>
                      <w:rFonts w:asciiTheme="minorEastAsia" w:hAnsiTheme="minorEastAsia" w:hint="eastAsia"/>
                      <w:szCs w:val="21"/>
                    </w:rPr>
                    <w:t>研究内容</w:t>
                  </w:r>
                </w:p>
              </w:tc>
              <w:tc>
                <w:tcPr>
                  <w:tcW w:w="3401" w:type="dxa"/>
                  <w:vAlign w:val="center"/>
                </w:tcPr>
                <w:p w:rsidR="002C6CE6" w:rsidRPr="0033081F" w:rsidRDefault="00AC3BDD" w:rsidP="005B7859">
                  <w:pPr>
                    <w:widowControl/>
                    <w:jc w:val="center"/>
                    <w:rPr>
                      <w:rFonts w:asciiTheme="minorEastAsia" w:hAnsiTheme="minorEastAsia"/>
                      <w:szCs w:val="21"/>
                    </w:rPr>
                  </w:pPr>
                  <w:r w:rsidRPr="0033081F">
                    <w:rPr>
                      <w:rFonts w:asciiTheme="minorEastAsia" w:hAnsiTheme="minorEastAsia" w:hint="eastAsia"/>
                      <w:szCs w:val="21"/>
                    </w:rPr>
                    <w:t>预期效果</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2014.10~ 2014.12.31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阅读相关文献</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完成开题工作，确定研究方向，提交开题报告</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2015.1.1 ~ 2015.1.31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提出激励方案，仿真方案，根据效果改进方案</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可以推送任务，根据方案给用户激励</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2015.3.1 ~ 2015.5.31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实现感知数据的分布分析，进行集成和插值</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对感知数据进行集成和插值</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2015.6.1 ~ 2015.7.15</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完成模块之间的联调</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实现本人负责的激励和融合模块的功能</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2015.9.1~2015.10.31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撰写学术论文</w:t>
                  </w:r>
                </w:p>
              </w:tc>
              <w:tc>
                <w:tcPr>
                  <w:tcW w:w="3401" w:type="dxa"/>
                  <w:vAlign w:val="center"/>
                </w:tcPr>
                <w:p w:rsidR="002C6CE6" w:rsidRDefault="00AC3BDD" w:rsidP="002C6CE6">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提交一篇学术论文和</w:t>
                  </w:r>
                  <w:r>
                    <w:rPr>
                      <w:rFonts w:asciiTheme="majorEastAsia" w:eastAsiaTheme="majorEastAsia" w:hAnsiTheme="majorEastAsia"/>
                      <w:sz w:val="18"/>
                      <w:szCs w:val="18"/>
                    </w:rPr>
                    <w:t>专利</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2015.11.1~2016.1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整理文档，完成硕士研究生毕业论文，准备答辩</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提交项目相关文档，完成硕士学位论文</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2016.1~2016.3</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答辩完成，整理工作内容</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归档学术成果和工程实现成果，提交论文和相关资料</w:t>
                  </w:r>
                </w:p>
              </w:tc>
            </w:tr>
          </w:tbl>
          <w:p w:rsidR="002C6CE6" w:rsidRPr="002C6CE6" w:rsidRDefault="009F7430" w:rsidP="002C6CE6">
            <w:pPr>
              <w:ind w:left="840"/>
              <w:jc w:val="left"/>
            </w:pPr>
          </w:p>
          <w:p w:rsidR="002C6CE6" w:rsidRDefault="00AC3BDD" w:rsidP="001512B2">
            <w:pPr>
              <w:pStyle w:val="aa"/>
              <w:numPr>
                <w:ilvl w:val="1"/>
                <w:numId w:val="16"/>
              </w:numPr>
              <w:ind w:firstLineChars="0"/>
              <w:jc w:val="left"/>
            </w:pPr>
            <w:r>
              <w:rPr>
                <w:rFonts w:hint="eastAsia"/>
              </w:rPr>
              <w:t>论文进度</w:t>
            </w:r>
            <w:r>
              <w:t>及目标</w:t>
            </w:r>
          </w:p>
          <w:p w:rsidR="002C6CE6" w:rsidRPr="001512B2" w:rsidRDefault="00AC3BDD" w:rsidP="002C6CE6">
            <w:pPr>
              <w:ind w:left="840"/>
              <w:jc w:val="left"/>
            </w:pPr>
            <w:r>
              <w:rPr>
                <w:rFonts w:hint="eastAsia"/>
              </w:rPr>
              <w:t>论文</w:t>
            </w:r>
            <w:r>
              <w:t>主题思路是扩展已完成的一篇参与式感知激励机制的专利，专利文稿已经完成且提交，论文现在还需完成实验对比部分，目标是在</w:t>
            </w:r>
            <w:r>
              <w:rPr>
                <w:rFonts w:hint="eastAsia"/>
              </w:rPr>
              <w:t>11</w:t>
            </w:r>
            <w:r>
              <w:rPr>
                <w:rFonts w:hint="eastAsia"/>
              </w:rPr>
              <w:t>月</w:t>
            </w:r>
            <w:r>
              <w:t>完成论文撰写。</w:t>
            </w:r>
          </w:p>
        </w:tc>
      </w:tr>
    </w:tbl>
    <w:p w:rsidR="0077428F" w:rsidRPr="00D87907" w:rsidRDefault="00D87907" w:rsidP="00D87907">
      <w:pPr>
        <w:spacing w:line="20" w:lineRule="exact"/>
        <w:jc w:val="center"/>
        <w:rPr>
          <w:rFonts w:ascii="宋体" w:hAnsi="宋体"/>
          <w:sz w:val="10"/>
          <w:szCs w:val="10"/>
        </w:rPr>
      </w:pPr>
      <w:r>
        <w:rPr>
          <w:rFonts w:ascii="宋体" w:hAnsi="宋体"/>
          <w:b/>
          <w:sz w:val="28"/>
          <w:szCs w:val="28"/>
        </w:rPr>
        <w:lastRenderedPageBreak/>
        <w:br w:type="page"/>
      </w:r>
    </w:p>
    <w:p w:rsidR="00403845" w:rsidRPr="00443945" w:rsidRDefault="00403845" w:rsidP="00443945">
      <w:pPr>
        <w:spacing w:line="20" w:lineRule="exact"/>
        <w:jc w:val="center"/>
        <w:rPr>
          <w:rFonts w:ascii="宋体" w:hAnsi="宋体"/>
          <w:sz w:val="10"/>
          <w:szCs w:val="10"/>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52"/>
      </w:tblGrid>
      <w:tr w:rsidR="00D357A4" w:rsidTr="00AA25CF">
        <w:trPr>
          <w:trHeight w:val="7838"/>
          <w:jc w:val="center"/>
        </w:trPr>
        <w:tc>
          <w:tcPr>
            <w:tcW w:w="9652" w:type="dxa"/>
            <w:tcMar>
              <w:top w:w="200" w:type="dxa"/>
            </w:tcMar>
          </w:tcPr>
          <w:p w:rsidR="004D3526" w:rsidRDefault="004D3526" w:rsidP="00D7678A">
            <w:pPr>
              <w:spacing w:afterLines="50" w:after="156"/>
              <w:ind w:leftChars="100" w:left="210" w:rightChars="100" w:right="210"/>
              <w:jc w:val="left"/>
              <w:rPr>
                <w:rFonts w:ascii="宋体" w:hAnsi="宋体" w:cs="宋体"/>
              </w:rPr>
            </w:pPr>
            <w:r w:rsidRPr="0014309C">
              <w:rPr>
                <w:rFonts w:ascii="宋体" w:hAnsi="宋体" w:cs="宋体"/>
                <w:b/>
              </w:rPr>
              <w:t>论文进展情况</w:t>
            </w:r>
          </w:p>
          <w:p w:rsidR="00D357A4" w:rsidRDefault="00CA3DF2" w:rsidP="008A0A00">
            <w:pPr>
              <w:ind w:leftChars="100" w:left="210" w:rightChars="100" w:right="210" w:firstLineChars="200" w:firstLine="420"/>
              <w:jc w:val="left"/>
              <w:rPr>
                <w:rFonts w:ascii="宋体" w:hAnsi="宋体" w:cs="宋体"/>
              </w:rPr>
            </w:pPr>
            <w:r>
              <w:rPr>
                <w:rFonts w:ascii="宋体" w:hAnsi="宋体" w:cs="宋体" w:hint="eastAsia"/>
              </w:rPr>
              <w:t>工作主要分为两部分，一是感知数据的接收、存储，感知数据的客户端查询api；二是激励机制的设计和实现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感知数据的接收、存储和相关查询api实现：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数据接收与存储采用tomcat+servlet的技术实现方案，采用http协议传输数据，数据库采用hbase做数据持久化存储。</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Api分为为客户端（android和iOS）的接口和网页前段的接口，均为servlet封装的http请求接口，具体的api接口格式参见接口文档《参与式感知平台API接口文档1.1》。</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激励机制的设计：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服务器定价和用户报价竞拍两种定价策略已完成</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提出了结合以上两种方式优点的任务预算分配策略和激励交互流程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完成了推送功能</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目前实现了通过web平台发布任务，任务信息推送给客户端，用户可以进行竞拍，竞价成功完成任务后获得相应的激励金额。同样也可以完成平台定价的任务，此模式采用先到先得的完成方式。</w:t>
            </w:r>
          </w:p>
        </w:tc>
      </w:tr>
      <w:tr w:rsidR="00D357A4" w:rsidTr="00AA25CF">
        <w:trPr>
          <w:trHeight w:val="5283"/>
          <w:jc w:val="center"/>
        </w:trPr>
        <w:tc>
          <w:tcPr>
            <w:tcW w:w="9652" w:type="dxa"/>
            <w:tcMar>
              <w:top w:w="200" w:type="dxa"/>
            </w:tcMar>
          </w:tcPr>
          <w:p w:rsidR="00C15715" w:rsidRDefault="00C15715" w:rsidP="00D7678A">
            <w:pPr>
              <w:spacing w:afterLines="50" w:after="156"/>
              <w:ind w:leftChars="100" w:left="210" w:rightChars="100" w:right="210"/>
              <w:jc w:val="left"/>
              <w:rPr>
                <w:rFonts w:ascii="宋体" w:hAnsi="宋体" w:cs="宋体"/>
              </w:rPr>
            </w:pPr>
            <w:r w:rsidRPr="0014309C">
              <w:rPr>
                <w:rFonts w:ascii="宋体" w:hAnsi="宋体" w:cs="宋体"/>
                <w:b/>
              </w:rPr>
              <w:t>工作成果</w:t>
            </w:r>
          </w:p>
          <w:p w:rsidR="00D357A4" w:rsidRDefault="000F2436" w:rsidP="000F2436">
            <w:pPr>
              <w:ind w:leftChars="100" w:left="210" w:rightChars="100" w:right="210" w:firstLineChars="200" w:firstLine="420"/>
              <w:jc w:val="left"/>
              <w:rPr>
                <w:rFonts w:ascii="宋体" w:hAnsi="宋体" w:cs="宋体"/>
              </w:rPr>
            </w:pPr>
            <w:r>
              <w:rPr>
                <w:rFonts w:ascii="宋体" w:hAnsi="宋体" w:cs="宋体" w:hint="eastAsia"/>
              </w:rPr>
              <w:t>已完成的工作内容包括三部分，现有参与式感知中激励机制的调查研究、提出适合实验平台的用户激励机制和激励机制在实验平台的工程实现。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取得的阶段性成果包括两部分，在实验平台中加入了激励模块，可以发布任务、推送通知和任务管理；还与诺基亚合作，发表了一篇参与式感知激励机制的专利。</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主要创新点是设计一种激励机制，实现总预算的合理分配，综合了逆向竞拍的适应市场的能力和平台定价的简单直接和实时选择用户的特性。</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1.适合于实验平台的用户激励机制</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本课题依托的实验平台是基于参与式感知的空气质量检测平台。参与者通过对一个固定场景进行连续拍照，建立空气质量与场景照片之间的对应关系，之后通过照片即可分析对应的空气质量情况。此类绘制环境数据地图的参与式感知应用场景具有一定的通用性，其特点是感知任务的发布具有周期性、重复性。针对平台的这种周期性的参与式感知应用场景，提出了一种新颖的激励机制，将总预算分配到每一轮任务的执行当中。此方法利用市场机制来找到合适的子预算（每轮任务预算），当前轮预算和执行情况也会影响下一轮预算的分配。</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我们将任务执行流程分为两种状态：定价阶段和稳定价格阶段，两种阶段可以互相转化。</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对于特定的一轮任务，设计一种激励机制里刺激参与者提供更好的感知数据并且避免博弈开销。</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2.激励机制在实验平台的工程实现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lastRenderedPageBreak/>
              <w:t>a)主要完成了如下设计文档中的设计，在平台中加入了激励、推送和任务管理模块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i.任务生成模块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1.任务配置格式的确定</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a)采用xml格式的配置文件，文档结构如下：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b)各字段说明</w:t>
            </w:r>
          </w:p>
          <w:p w:rsidR="00845817" w:rsidRDefault="00845817">
            <w:pPr>
              <w:ind w:leftChars="100" w:left="210" w:rightChars="100" w:right="210" w:firstLineChars="200" w:firstLine="420"/>
              <w:jc w:val="left"/>
              <w:rPr>
                <w:rFonts w:ascii="宋体" w:hAnsi="宋体" w:cs="宋体"/>
              </w:rPr>
            </w:pP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字段说明</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dataType1表示图片、2表示光照、3表示噪音、0表示全部</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incentiveMethord1表示固定价格、2表示用户报价</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budget任务预算，单位为元</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amount期望获得的数据份数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latitude、longitude数据期望位置，经纬度</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range距离目标点的有效范围</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beginTime任务开始时间</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deadline任务结束时间点，UNIX时间戳</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stage任务所属阶段：</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0：待推送、1：报价过程、2：数据收集过程、3：结束状态</w:t>
            </w:r>
          </w:p>
          <w:p w:rsidR="00845817" w:rsidRDefault="00845817">
            <w:pPr>
              <w:ind w:leftChars="100" w:left="210" w:rightChars="100" w:right="210" w:firstLineChars="200" w:firstLine="420"/>
              <w:jc w:val="left"/>
              <w:rPr>
                <w:rFonts w:ascii="宋体" w:hAnsi="宋体" w:cs="宋体"/>
              </w:rPr>
            </w:pP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2.通过web界面发布任务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a)用户权限验证</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b)用户填写任务信息表单</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c)生成任务配置文件</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3.通过app发布任务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a)同2，只是支持移动端发布任务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ii.任务管理模块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1.初始化任务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a)从配置文件读取任务信息，写入到数据库中。</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2.用守护进程执行任务管理工作</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a)查询数据库中任务表，检索待推送记录项，如果其开始时间（beginTime）已到达，调用任务推送子程序推送任务，更改记录为报价过程或数据收集过程；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检索deadline已到达的数据项，如果其为报价阶段，完成用户报价采集，调用报价管理子程序，选择获胜用户，更改任务状态为数据收集状态；如果其为数据收集状态，更改其为结束状态，调用结算模块进行报告输出</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3.其他模块调用本模块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a)当收到用户上传数据时，解析出此数据属于某个任务，则调用数据验证和激励分发子程序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4.任务推送子程序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 xml:space="preserve"> </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5.报价管理子程序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a)报价管理子程序维护正在报价的所有任务列表，接收特定任务报价信息请求</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b)当任务记录表中状态为报价的任务截止时间到时，触发报价管理子程序进行此任务的用户选择，存储此任务涉及到的参与用户信息</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6.数据验证子程序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a)对于报价类型的任务，需要先验证用户是否在任务所选择的用户名单中，然后判断数据位置和时间信息</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b)对于微支付类型的任务，允许用户多次参与，但要判断用户上传数据的地理位置差异</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7.激励分发子程序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a)每收到一份数据，在验证了数据有效性之后，根据所选择的激励类型支付固定报酬或者用户报价，更改用户账户金额，推送支付信息，更改预算信息</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iii.结算模块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lastRenderedPageBreak/>
              <w:t>1.当检索出处于结束状态的任务记录时，触发结算功能</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2.结算输出此轮任务的总预算、参与人数、每人的激励金额和系统获得数据份数，结余信息，生成数据库记录和文本日志，方便管理人员查看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3.一种创新的激励机制</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一种参与式感知系统中动态的将总预算在各轮子任务中进行分配的预算分配算法，利用市场机制寻找最合适价格</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将周期重复的参与式感知任务执行过程分类为定价阶段和稳定阶段</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一种判断定价阶段和稳定阶段相互转移的算法</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对特定的一轮任务，一种用户选择和激励分配的新颖方法，鼓励用户上传高质量数据，且避免逆向竞拍中的博弈开销</w:t>
            </w:r>
          </w:p>
        </w:tc>
      </w:tr>
    </w:tbl>
    <w:p w:rsidR="00610ED2" w:rsidRDefault="0078571D" w:rsidP="00610ED2">
      <w:pPr>
        <w:spacing w:line="20" w:lineRule="exact"/>
      </w:pPr>
      <w:r>
        <w:lastRenderedPageBreak/>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25"/>
      </w:tblGrid>
      <w:tr w:rsidR="00D357A4" w:rsidTr="002B1112">
        <w:trPr>
          <w:trHeight w:val="6942"/>
          <w:jc w:val="center"/>
        </w:trPr>
        <w:tc>
          <w:tcPr>
            <w:tcW w:w="9625" w:type="dxa"/>
            <w:tcMar>
              <w:top w:w="200" w:type="dxa"/>
            </w:tcMar>
          </w:tcPr>
          <w:p w:rsidR="00736496" w:rsidRDefault="00736496" w:rsidP="00D7678A">
            <w:pPr>
              <w:spacing w:afterLines="50" w:after="156"/>
              <w:ind w:leftChars="100" w:left="210" w:rightChars="100" w:right="210"/>
              <w:jc w:val="left"/>
              <w:rPr>
                <w:rFonts w:ascii="宋体" w:hAnsi="宋体" w:cs="宋体"/>
              </w:rPr>
            </w:pPr>
            <w:r w:rsidRPr="0014309C">
              <w:rPr>
                <w:rFonts w:ascii="宋体" w:hAnsi="宋体" w:cs="宋体"/>
                <w:b/>
              </w:rPr>
              <w:t>计划及进度安排</w:t>
            </w:r>
          </w:p>
          <w:p w:rsidR="00D357A4" w:rsidRDefault="00246F02" w:rsidP="00246F02">
            <w:pPr>
              <w:ind w:leftChars="100" w:left="210" w:rightChars="100" w:right="210" w:firstLineChars="200" w:firstLine="420"/>
              <w:jc w:val="left"/>
              <w:rPr>
                <w:rFonts w:ascii="宋体" w:hAnsi="宋体" w:cs="宋体"/>
              </w:rPr>
            </w:pPr>
            <w:r>
              <w:rPr>
                <w:rFonts w:ascii="宋体" w:hAnsi="宋体" w:cs="宋体" w:hint="eastAsia"/>
              </w:rPr>
              <w:t>论文计划</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时间研究内容预期效果</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2014.10~ 2014.12.31阅读相关文献完成开题工作，确定研究方向，提交开题报告</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2015.1.1 ~ 2015.1.31提出激励方案，仿真方案，根据效果改进方案可以推送任务，根据方案给用户激励</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2015.3.1 ~ 2015.5.31实现感知数据的分布分析，进行集成和插值对感知数据进行集成和插值</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2015.6.1 ~ 2015.7.15完成模块之间的联调实现本人负责的激励和融合模块的功能</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2015.9.1~2015.10.31撰写学术论文提交一篇学术论文和专利</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2015.11.1~2016.1整理文档，完成硕士研究生毕业论文，准备答辩提交项目相关文档，完成硕士学位论文</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2016.1~2016.3答辩完成，整理工作内容归档学术成果和工程实现成果，提交论文和相关资料</w:t>
            </w:r>
          </w:p>
          <w:p w:rsidR="00845817" w:rsidRDefault="00845817">
            <w:pPr>
              <w:ind w:leftChars="100" w:left="210" w:rightChars="100" w:right="210" w:firstLineChars="200" w:firstLine="420"/>
              <w:jc w:val="left"/>
              <w:rPr>
                <w:rFonts w:ascii="宋体" w:hAnsi="宋体" w:cs="宋体"/>
              </w:rPr>
            </w:pP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论文进度及目标</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论文主题思路是扩展已完成的一篇参与式感知激励机制的专利，专利文稿已经完成且提交，论文现在还需完成实验对比部分，目标是在11月完成论文撰写</w:t>
            </w:r>
          </w:p>
        </w:tc>
      </w:tr>
      <w:tr w:rsidR="00D357A4" w:rsidTr="002B1112">
        <w:trPr>
          <w:trHeight w:val="6197"/>
          <w:jc w:val="center"/>
        </w:trPr>
        <w:tc>
          <w:tcPr>
            <w:tcW w:w="9625" w:type="dxa"/>
            <w:tcMar>
              <w:top w:w="200" w:type="dxa"/>
            </w:tcMar>
          </w:tcPr>
          <w:p w:rsidR="002B1112" w:rsidRDefault="002B1112" w:rsidP="00D7678A">
            <w:pPr>
              <w:spacing w:afterLines="50" w:after="156"/>
              <w:ind w:leftChars="100" w:left="210" w:rightChars="100" w:right="210"/>
              <w:jc w:val="left"/>
              <w:rPr>
                <w:rFonts w:ascii="宋体" w:hAnsi="宋体" w:cs="宋体"/>
              </w:rPr>
            </w:pPr>
            <w:r w:rsidRPr="0014309C">
              <w:rPr>
                <w:rFonts w:ascii="宋体" w:hAnsi="宋体" w:cs="宋体"/>
                <w:b/>
              </w:rPr>
              <w:t>问题及整改方案</w:t>
            </w:r>
          </w:p>
          <w:p w:rsidR="00D357A4" w:rsidRDefault="00F23B62" w:rsidP="00F23B62">
            <w:pPr>
              <w:ind w:leftChars="100" w:left="210" w:rightChars="100" w:right="210" w:firstLineChars="200" w:firstLine="420"/>
              <w:jc w:val="left"/>
              <w:rPr>
                <w:rFonts w:ascii="宋体" w:hAnsi="宋体" w:cs="宋体"/>
              </w:rPr>
            </w:pPr>
            <w:r>
              <w:rPr>
                <w:rFonts w:ascii="宋体" w:hAnsi="宋体" w:cs="宋体" w:hint="eastAsia"/>
              </w:rPr>
              <w:t>现在主要问题是平台没有大规模使用，没有获取到不同激励机制对于用户的激励效果对比，改进方案是采用模拟实验的措施，对三种方案（基于逆向竞拍、平台定价和动态预算分配）进行仿真对比，根据实验效果改进方案。</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毕业设计的另一部分-基于参与式感知的数据处理关键技术部分，创新点还不足够，工程实现均采用成熟技术来完成设计、实现需求，即使用java语言，在tomcat容器中部署servlet程序，实现Restful风格的api，可以后续继续改进，满足功能性需求的同时提升性能，寻找创新点</w:t>
            </w:r>
          </w:p>
        </w:tc>
      </w:tr>
    </w:tbl>
    <w:p w:rsidR="00610ED2" w:rsidRPr="00610ED2" w:rsidRDefault="0078571D" w:rsidP="00610ED2">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08"/>
      </w:tblGrid>
      <w:tr w:rsidR="00D357A4" w:rsidTr="000D1C34">
        <w:trPr>
          <w:trHeight w:val="8573"/>
          <w:jc w:val="center"/>
        </w:trPr>
        <w:tc>
          <w:tcPr>
            <w:tcW w:w="9608" w:type="dxa"/>
            <w:tcMar>
              <w:top w:w="60" w:type="dxa"/>
            </w:tcMar>
          </w:tcPr>
          <w:p w:rsidR="005B4256" w:rsidRDefault="005B4256" w:rsidP="00D7678A">
            <w:pPr>
              <w:spacing w:afterLines="50" w:after="156"/>
              <w:ind w:leftChars="100" w:left="210" w:rightChars="100" w:right="210"/>
              <w:jc w:val="left"/>
              <w:rPr>
                <w:rFonts w:ascii="宋体" w:hAnsi="宋体" w:cs="宋体"/>
              </w:rPr>
            </w:pPr>
            <w:r w:rsidRPr="0014309C">
              <w:rPr>
                <w:rFonts w:ascii="宋体" w:hAnsi="宋体" w:cs="宋体"/>
                <w:b/>
              </w:rPr>
              <w:t>参考文献</w:t>
            </w:r>
          </w:p>
          <w:p w:rsidR="00D357A4" w:rsidRDefault="00E93159" w:rsidP="00E93159">
            <w:pPr>
              <w:ind w:leftChars="100" w:left="210" w:rightChars="100" w:right="210" w:firstLineChars="200" w:firstLine="420"/>
              <w:jc w:val="left"/>
              <w:rPr>
                <w:rFonts w:ascii="宋体" w:hAnsi="宋体" w:cs="宋体"/>
              </w:rPr>
            </w:pPr>
            <w:r>
              <w:rPr>
                <w:rFonts w:ascii="宋体" w:hAnsi="宋体" w:cs="宋体" w:hint="eastAsia"/>
              </w:rPr>
              <w:t>[1] Reddy S, Estrin D, Hansen M, et al. Examining micro-payments for participatory sensing data collections[C]//Proceedings of the 12th ACM international conference on Ubiquitous computing. ACM, 2010: 33-36.</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[2]Mukherjee T, Chander D, Mondal A, et al. CityZen: A cost-effective city management system with incentive-driven resident engagement[C]//Mobile Data Management (MDM), 2014 IEEE 15th International Conference on. IEEE, 2014, 1: 289-296.</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[3]Yang D, Xue G, Fang X, et al. Crowdsourcing to smartphones: incentive mechanism design for mobile phone sensing[C]//Proceedings of the 18th annual international conference on Mobile computing and networking. ACM, 2012: 173-184.</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[4]Lee J S, Hoh B. Sell your experiences: a market mechanism based incentive for participatory sensing[C]//Pervasive Computing and Communications (PerCom), 2010 IEEE International Conference on. IEEE, 2010: 60-68.</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[5] Dong Zhao; Xiang-Yang Li; Huadong Ma, "How to crowdsource tasks truthfully without sacrificing utility: Online incentive mechanisms with budget constraint," Proceedings of INFOCOM'14,  IEEE , 2014</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[6]Jaimes L G, Vergara-Laurens I, Labrador M A. A location-based incentive mechanism for participatory sensing systems with budget constraints[C]//Pervasive Computing and Communications (PerCom), 2012 IEEE International Conference on. IEEE, 2012: 103-108.</w:t>
            </w:r>
          </w:p>
        </w:tc>
      </w:tr>
      <w:tr w:rsidR="00D357A4" w:rsidTr="00B354C8">
        <w:trPr>
          <w:trHeight w:val="4803"/>
          <w:jc w:val="center"/>
        </w:trPr>
        <w:tc>
          <w:tcPr>
            <w:tcW w:w="9608" w:type="dxa"/>
            <w:tcMar>
              <w:top w:w="60" w:type="dxa"/>
            </w:tcMar>
          </w:tcPr>
          <w:tbl>
            <w:tblPr>
              <w:tblpPr w:leftFromText="180" w:rightFromText="180" w:vertAnchor="text" w:horzAnchor="margin" w:tblpY="339"/>
              <w:tblOverlap w:val="never"/>
              <w:tblW w:w="93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0" w:type="dxa"/>
                <w:bottom w:w="40" w:type="dxa"/>
              </w:tblCellMar>
              <w:tblLook w:val="0000" w:firstRow="0" w:lastRow="0" w:firstColumn="0" w:lastColumn="0" w:noHBand="0" w:noVBand="0"/>
            </w:tblPr>
            <w:tblGrid>
              <w:gridCol w:w="1568"/>
              <w:gridCol w:w="1567"/>
              <w:gridCol w:w="1567"/>
              <w:gridCol w:w="4670"/>
            </w:tblGrid>
            <w:tr w:rsidR="00B354C8" w:rsidTr="00B354C8">
              <w:trPr>
                <w:trHeight w:val="99"/>
              </w:trPr>
              <w:tc>
                <w:tcPr>
                  <w:tcW w:w="1568" w:type="dxa"/>
                </w:tcPr>
                <w:p w:rsidR="00B354C8" w:rsidRDefault="00B354C8" w:rsidP="00B354C8">
                  <w:pPr>
                    <w:jc w:val="center"/>
                    <w:rPr>
                      <w:rFonts w:ascii="宋体" w:hAnsi="宋体" w:cs="宋体"/>
                    </w:rPr>
                  </w:pPr>
                  <w:r>
                    <w:rPr>
                      <w:rFonts w:ascii="宋体" w:hAnsi="宋体" w:cs="宋体"/>
                    </w:rPr>
                    <w:t>姓 名</w:t>
                  </w:r>
                </w:p>
              </w:tc>
              <w:tc>
                <w:tcPr>
                  <w:tcW w:w="1567" w:type="dxa"/>
                </w:tcPr>
                <w:p w:rsidR="00B354C8" w:rsidRDefault="00B354C8" w:rsidP="00B354C8">
                  <w:pPr>
                    <w:jc w:val="center"/>
                    <w:rPr>
                      <w:rFonts w:ascii="宋体" w:hAnsi="宋体" w:cs="宋体"/>
                    </w:rPr>
                  </w:pPr>
                  <w:r>
                    <w:rPr>
                      <w:rFonts w:ascii="宋体" w:hAnsi="宋体" w:cs="宋体"/>
                    </w:rPr>
                    <w:t>职 称</w:t>
                  </w:r>
                </w:p>
              </w:tc>
              <w:tc>
                <w:tcPr>
                  <w:tcW w:w="1567" w:type="dxa"/>
                </w:tcPr>
                <w:p w:rsidR="00B354C8" w:rsidRDefault="00B354C8" w:rsidP="00B354C8">
                  <w:pPr>
                    <w:jc w:val="center"/>
                    <w:rPr>
                      <w:rFonts w:ascii="宋体" w:hAnsi="宋体" w:cs="宋体"/>
                    </w:rPr>
                  </w:pPr>
                  <w:r>
                    <w:rPr>
                      <w:rFonts w:ascii="宋体" w:hAnsi="宋体" w:cs="宋体"/>
                    </w:rPr>
                    <w:t>职务</w:t>
                  </w:r>
                </w:p>
              </w:tc>
              <w:tc>
                <w:tcPr>
                  <w:tcW w:w="4670" w:type="dxa"/>
                </w:tcPr>
                <w:p w:rsidR="00B354C8" w:rsidRDefault="00B354C8" w:rsidP="00B354C8">
                  <w:pPr>
                    <w:jc w:val="center"/>
                    <w:rPr>
                      <w:rFonts w:ascii="宋体" w:hAnsi="宋体" w:cs="宋体"/>
                    </w:rPr>
                  </w:pPr>
                  <w:r>
                    <w:rPr>
                      <w:rFonts w:ascii="宋体" w:hAnsi="宋体" w:cs="宋体"/>
                    </w:rPr>
                    <w:t>工 作 单 位</w:t>
                  </w:r>
                </w:p>
              </w:tc>
            </w:tr>
            <w:tr w:rsidR="00B354C8" w:rsidTr="00B354C8">
              <w:trPr>
                <w:trHeight w:val="99"/>
              </w:trPr>
              <w:tc>
                <w:tcPr>
                  <w:tcW w:w="1568" w:type="dxa"/>
                </w:tcPr>
                <w:p w:rsidR="00845817" w:rsidRDefault="00AC3BDD">
                  <w:pPr>
                    <w:jc w:val="center"/>
                    <w:rPr>
                      <w:rFonts w:ascii="宋体" w:hAnsi="宋体" w:cs="宋体"/>
                    </w:rPr>
                  </w:pPr>
                  <w:r>
                    <w:rPr>
                      <w:rFonts w:ascii="宋体" w:hAnsi="宋体" w:cs="宋体" w:hint="eastAsia"/>
                    </w:rPr>
                    <w:t>龚向阳</w:t>
                  </w:r>
                </w:p>
              </w:tc>
              <w:tc>
                <w:tcPr>
                  <w:tcW w:w="1567" w:type="dxa"/>
                </w:tcPr>
                <w:p w:rsidR="00845817" w:rsidRDefault="00AC3BDD">
                  <w:pPr>
                    <w:jc w:val="center"/>
                    <w:rPr>
                      <w:rFonts w:ascii="宋体" w:hAnsi="宋体" w:cs="宋体"/>
                    </w:rPr>
                  </w:pPr>
                  <w:r>
                    <w:rPr>
                      <w:rFonts w:ascii="宋体" w:hAnsi="宋体" w:cs="宋体" w:hint="eastAsia"/>
                    </w:rPr>
                    <w:t>教授</w:t>
                  </w:r>
                </w:p>
              </w:tc>
              <w:tc>
                <w:tcPr>
                  <w:tcW w:w="1567" w:type="dxa"/>
                </w:tcPr>
                <w:p w:rsidR="00845817" w:rsidRDefault="00AC3BDD">
                  <w:pPr>
                    <w:jc w:val="center"/>
                    <w:rPr>
                      <w:rFonts w:ascii="宋体" w:hAnsi="宋体" w:cs="宋体"/>
                    </w:rPr>
                  </w:pPr>
                  <w:r>
                    <w:rPr>
                      <w:rFonts w:ascii="宋体" w:hAnsi="宋体" w:cs="宋体" w:hint="eastAsia"/>
                    </w:rPr>
                    <w:t>组长</w:t>
                  </w:r>
                </w:p>
              </w:tc>
              <w:tc>
                <w:tcPr>
                  <w:tcW w:w="4670" w:type="dxa"/>
                </w:tcPr>
                <w:p w:rsidR="00845817" w:rsidRDefault="00AC3BDD">
                  <w:pPr>
                    <w:jc w:val="center"/>
                    <w:rPr>
                      <w:rFonts w:ascii="宋体" w:hAnsi="宋体" w:cs="宋体"/>
                    </w:rPr>
                  </w:pPr>
                  <w:r>
                    <w:rPr>
                      <w:rFonts w:ascii="宋体" w:hAnsi="宋体" w:cs="宋体" w:hint="eastAsia"/>
                    </w:rPr>
                    <w:t>北京邮电大学</w:t>
                  </w:r>
                </w:p>
              </w:tc>
            </w:tr>
            <w:tr w:rsidR="00B354C8" w:rsidTr="00B354C8">
              <w:trPr>
                <w:trHeight w:val="99"/>
              </w:trPr>
              <w:tc>
                <w:tcPr>
                  <w:tcW w:w="1568" w:type="dxa"/>
                </w:tcPr>
                <w:p w:rsidR="00845817" w:rsidRDefault="00AC3BDD">
                  <w:pPr>
                    <w:jc w:val="center"/>
                    <w:rPr>
                      <w:rFonts w:ascii="宋体" w:hAnsi="宋体" w:cs="宋体"/>
                    </w:rPr>
                  </w:pPr>
                  <w:r>
                    <w:rPr>
                      <w:rFonts w:ascii="宋体" w:hAnsi="宋体" w:cs="宋体" w:hint="eastAsia"/>
                    </w:rPr>
                    <w:t>阙喜戎</w:t>
                  </w:r>
                </w:p>
              </w:tc>
              <w:tc>
                <w:tcPr>
                  <w:tcW w:w="1567" w:type="dxa"/>
                </w:tcPr>
                <w:p w:rsidR="00845817" w:rsidRDefault="00AC3BDD">
                  <w:pPr>
                    <w:jc w:val="center"/>
                    <w:rPr>
                      <w:rFonts w:ascii="宋体" w:hAnsi="宋体" w:cs="宋体"/>
                    </w:rPr>
                  </w:pPr>
                  <w:r>
                    <w:rPr>
                      <w:rFonts w:ascii="宋体" w:hAnsi="宋体" w:cs="宋体" w:hint="eastAsia"/>
                    </w:rPr>
                    <w:t>副教授</w:t>
                  </w:r>
                </w:p>
              </w:tc>
              <w:tc>
                <w:tcPr>
                  <w:tcW w:w="1567" w:type="dxa"/>
                </w:tcPr>
                <w:p w:rsidR="00845817" w:rsidRDefault="00AC3BDD">
                  <w:pPr>
                    <w:jc w:val="center"/>
                    <w:rPr>
                      <w:rFonts w:ascii="宋体" w:hAnsi="宋体" w:cs="宋体"/>
                    </w:rPr>
                  </w:pPr>
                  <w:r>
                    <w:rPr>
                      <w:rFonts w:ascii="宋体" w:hAnsi="宋体" w:cs="宋体" w:hint="eastAsia"/>
                    </w:rPr>
                    <w:t>成员</w:t>
                  </w:r>
                </w:p>
              </w:tc>
              <w:tc>
                <w:tcPr>
                  <w:tcW w:w="4670" w:type="dxa"/>
                </w:tcPr>
                <w:p w:rsidR="00845817" w:rsidRDefault="00AC3BDD">
                  <w:pPr>
                    <w:jc w:val="center"/>
                    <w:rPr>
                      <w:rFonts w:ascii="宋体" w:hAnsi="宋体" w:cs="宋体"/>
                    </w:rPr>
                  </w:pPr>
                  <w:r>
                    <w:rPr>
                      <w:rFonts w:ascii="宋体" w:hAnsi="宋体" w:cs="宋体" w:hint="eastAsia"/>
                    </w:rPr>
                    <w:t>北京邮电大学</w:t>
                  </w:r>
                </w:p>
              </w:tc>
            </w:tr>
            <w:tr w:rsidR="00B354C8" w:rsidTr="00B354C8">
              <w:trPr>
                <w:trHeight w:val="99"/>
              </w:trPr>
              <w:tc>
                <w:tcPr>
                  <w:tcW w:w="1568" w:type="dxa"/>
                </w:tcPr>
                <w:p w:rsidR="00845817" w:rsidRDefault="00AC3BDD">
                  <w:pPr>
                    <w:jc w:val="center"/>
                    <w:rPr>
                      <w:rFonts w:ascii="宋体" w:hAnsi="宋体" w:cs="宋体"/>
                    </w:rPr>
                  </w:pPr>
                  <w:r>
                    <w:rPr>
                      <w:rFonts w:ascii="宋体" w:hAnsi="宋体" w:cs="宋体" w:hint="eastAsia"/>
                    </w:rPr>
                    <w:t>王文东</w:t>
                  </w:r>
                </w:p>
              </w:tc>
              <w:tc>
                <w:tcPr>
                  <w:tcW w:w="1567" w:type="dxa"/>
                </w:tcPr>
                <w:p w:rsidR="00845817" w:rsidRDefault="00AC3BDD">
                  <w:pPr>
                    <w:jc w:val="center"/>
                    <w:rPr>
                      <w:rFonts w:ascii="宋体" w:hAnsi="宋体" w:cs="宋体"/>
                    </w:rPr>
                  </w:pPr>
                  <w:r>
                    <w:rPr>
                      <w:rFonts w:ascii="宋体" w:hAnsi="宋体" w:cs="宋体" w:hint="eastAsia"/>
                    </w:rPr>
                    <w:t>教授</w:t>
                  </w:r>
                </w:p>
              </w:tc>
              <w:tc>
                <w:tcPr>
                  <w:tcW w:w="1567" w:type="dxa"/>
                </w:tcPr>
                <w:p w:rsidR="00845817" w:rsidRDefault="00AC3BDD">
                  <w:pPr>
                    <w:jc w:val="center"/>
                    <w:rPr>
                      <w:rFonts w:ascii="宋体" w:hAnsi="宋体" w:cs="宋体"/>
                    </w:rPr>
                  </w:pPr>
                  <w:r>
                    <w:rPr>
                      <w:rFonts w:ascii="宋体" w:hAnsi="宋体" w:cs="宋体" w:hint="eastAsia"/>
                    </w:rPr>
                    <w:t>成员</w:t>
                  </w:r>
                </w:p>
              </w:tc>
              <w:tc>
                <w:tcPr>
                  <w:tcW w:w="4670" w:type="dxa"/>
                </w:tcPr>
                <w:p w:rsidR="00845817" w:rsidRDefault="00AC3BDD">
                  <w:pPr>
                    <w:jc w:val="center"/>
                    <w:rPr>
                      <w:rFonts w:ascii="宋体" w:hAnsi="宋体" w:cs="宋体"/>
                    </w:rPr>
                  </w:pPr>
                  <w:r>
                    <w:rPr>
                      <w:rFonts w:ascii="宋体" w:hAnsi="宋体" w:cs="宋体" w:hint="eastAsia"/>
                    </w:rPr>
                    <w:t>北京邮电大学</w:t>
                  </w:r>
                </w:p>
              </w:tc>
            </w:tr>
          </w:tbl>
          <w:p w:rsidR="0030168E" w:rsidRDefault="00B354C8" w:rsidP="00B354C8">
            <w:pPr>
              <w:spacing w:line="20" w:lineRule="atLeast"/>
              <w:ind w:leftChars="100" w:left="210"/>
              <w:jc w:val="left"/>
              <w:rPr>
                <w:rFonts w:ascii="宋体" w:hAnsi="宋体" w:cs="宋体"/>
              </w:rPr>
            </w:pPr>
            <w:r w:rsidRPr="0014309C">
              <w:rPr>
                <w:rFonts w:ascii="宋体" w:hAnsi="宋体" w:cs="宋体"/>
                <w:b/>
              </w:rPr>
              <w:t>评审小组</w:t>
            </w:r>
          </w:p>
        </w:tc>
      </w:tr>
    </w:tbl>
    <w:p w:rsidR="00972B69" w:rsidRPr="00B30199" w:rsidRDefault="0078571D" w:rsidP="00B30199">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15"/>
      </w:tblGrid>
      <w:tr w:rsidR="003570F1" w:rsidTr="00F535D4">
        <w:trPr>
          <w:trHeight w:val="4701"/>
          <w:jc w:val="center"/>
        </w:trPr>
        <w:tc>
          <w:tcPr>
            <w:tcW w:w="9615" w:type="dxa"/>
            <w:tcBorders>
              <w:top w:val="single" w:sz="12" w:space="0" w:color="auto"/>
              <w:bottom w:val="nil"/>
            </w:tcBorders>
            <w:tcMar>
              <w:top w:w="200" w:type="dxa"/>
            </w:tcMar>
          </w:tcPr>
          <w:p w:rsidR="003570F1" w:rsidRPr="00BE64F6" w:rsidRDefault="003570F1" w:rsidP="00D7678A">
            <w:pPr>
              <w:spacing w:afterLines="50" w:after="156"/>
              <w:ind w:leftChars="100" w:left="210" w:rightChars="100" w:right="210"/>
              <w:jc w:val="left"/>
              <w:rPr>
                <w:rFonts w:ascii="宋体" w:hAnsi="宋体" w:cs="宋体"/>
                <w:b/>
              </w:rPr>
            </w:pPr>
            <w:r w:rsidRPr="00BE64F6">
              <w:rPr>
                <w:rFonts w:ascii="宋体" w:hAnsi="宋体" w:cs="宋体"/>
                <w:b/>
              </w:rPr>
              <w:t>导师评语</w:t>
            </w:r>
          </w:p>
          <w:p w:rsidR="003570F1" w:rsidRPr="0002565A" w:rsidRDefault="003570F1" w:rsidP="00D7678A">
            <w:pPr>
              <w:spacing w:afterLines="50" w:after="156"/>
              <w:ind w:leftChars="100" w:left="210" w:rightChars="100" w:right="210"/>
              <w:jc w:val="left"/>
              <w:rPr>
                <w:rFonts w:ascii="宋体" w:hAnsi="宋体" w:cs="宋体"/>
              </w:rPr>
            </w:pPr>
            <w:r w:rsidRPr="0002565A">
              <w:rPr>
                <w:rFonts w:ascii="宋体" w:hAnsi="宋体" w:cs="宋体" w:hint="eastAsia"/>
              </w:rPr>
              <w:t>按计划进行</w:t>
            </w:r>
          </w:p>
        </w:tc>
      </w:tr>
      <w:tr w:rsidR="003570F1" w:rsidTr="00F535D4">
        <w:trPr>
          <w:trHeight w:val="1041"/>
          <w:jc w:val="center"/>
        </w:trPr>
        <w:tc>
          <w:tcPr>
            <w:tcW w:w="9615" w:type="dxa"/>
            <w:tcBorders>
              <w:top w:val="nil"/>
              <w:bottom w:val="single" w:sz="12" w:space="0" w:color="auto"/>
            </w:tcBorders>
            <w:tcMar>
              <w:top w:w="200" w:type="dxa"/>
            </w:tcMar>
          </w:tcPr>
          <w:p w:rsidR="003570F1" w:rsidRDefault="003570F1" w:rsidP="00F535D4">
            <w:pPr>
              <w:ind w:leftChars="48" w:left="101" w:firstLineChars="2600" w:firstLine="5460"/>
              <w:jc w:val="left"/>
              <w:rPr>
                <w:rFonts w:ascii="宋体" w:hAnsi="宋体" w:cs="宋体"/>
              </w:rPr>
            </w:pPr>
            <w:r>
              <w:rPr>
                <w:rFonts w:ascii="宋体" w:hAnsi="宋体" w:cs="宋体"/>
              </w:rPr>
              <w:t>导师：</w:t>
            </w:r>
          </w:p>
          <w:p w:rsidR="003570F1" w:rsidRDefault="003570F1" w:rsidP="00F535D4">
            <w:pPr>
              <w:ind w:left="100"/>
              <w:jc w:val="left"/>
              <w:rPr>
                <w:rFonts w:ascii="宋体" w:hAnsi="宋体" w:cs="宋体"/>
              </w:rPr>
            </w:pPr>
          </w:p>
          <w:p w:rsidR="003570F1" w:rsidRDefault="003570F1" w:rsidP="00F535D4">
            <w:pPr>
              <w:ind w:left="100"/>
              <w:jc w:val="left"/>
              <w:rPr>
                <w:rFonts w:ascii="宋体" w:hAnsi="宋体" w:cs="宋体"/>
              </w:rPr>
            </w:pPr>
            <w:r>
              <w:rPr>
                <w:rFonts w:ascii="宋体" w:hAnsi="宋体" w:cs="宋体"/>
              </w:rPr>
              <w:t xml:space="preserve">                                                    日期：       年    月    日</w:t>
            </w:r>
          </w:p>
        </w:tc>
      </w:tr>
      <w:tr w:rsidR="003570F1" w:rsidTr="00F535D4">
        <w:trPr>
          <w:trHeight w:val="545"/>
          <w:jc w:val="center"/>
        </w:trPr>
        <w:tc>
          <w:tcPr>
            <w:tcW w:w="9615" w:type="dxa"/>
            <w:tcBorders>
              <w:top w:val="single" w:sz="12" w:space="0" w:color="auto"/>
              <w:bottom w:val="nil"/>
            </w:tcBorders>
            <w:tcMar>
              <w:top w:w="200" w:type="dxa"/>
            </w:tcMar>
          </w:tcPr>
          <w:p w:rsidR="003570F1" w:rsidRPr="00836526" w:rsidRDefault="00C04597" w:rsidP="00F535D4">
            <w:pPr>
              <w:ind w:left="100"/>
              <w:jc w:val="left"/>
              <w:rPr>
                <w:rFonts w:ascii="宋体" w:hAnsi="宋体" w:cs="宋体"/>
                <w:b/>
              </w:rPr>
            </w:pPr>
            <w:r>
              <w:rPr>
                <w:rFonts w:ascii="宋体" w:hAnsi="宋体" w:cs="宋体" w:hint="eastAsia"/>
                <w:b/>
              </w:rPr>
              <w:t>阶段报告</w:t>
            </w:r>
            <w:r w:rsidR="003570F1" w:rsidRPr="00836526">
              <w:rPr>
                <w:rFonts w:ascii="宋体" w:hAnsi="宋体" w:cs="宋体"/>
                <w:b/>
              </w:rPr>
              <w:t>小组意见：</w:t>
            </w:r>
          </w:p>
          <w:p w:rsidR="003570F1" w:rsidRDefault="003570F1" w:rsidP="00F535D4">
            <w:pPr>
              <w:ind w:left="100"/>
              <w:jc w:val="left"/>
              <w:rPr>
                <w:rFonts w:ascii="宋体" w:hAnsi="宋体" w:cs="宋体"/>
              </w:rPr>
            </w:pPr>
          </w:p>
        </w:tc>
      </w:tr>
      <w:tr w:rsidR="003570F1" w:rsidTr="00F535D4">
        <w:trPr>
          <w:trHeight w:val="2100"/>
          <w:jc w:val="center"/>
        </w:trPr>
        <w:tc>
          <w:tcPr>
            <w:tcW w:w="9615" w:type="dxa"/>
            <w:tcBorders>
              <w:top w:val="nil"/>
              <w:bottom w:val="single" w:sz="12" w:space="0" w:color="auto"/>
            </w:tcBorders>
            <w:tcMar>
              <w:top w:w="200" w:type="dxa"/>
            </w:tcMar>
          </w:tcPr>
          <w:p w:rsidR="003570F1" w:rsidRDefault="003570F1" w:rsidP="00F535D4">
            <w:pPr>
              <w:ind w:left="100"/>
              <w:jc w:val="left"/>
              <w:rPr>
                <w:rFonts w:ascii="宋体" w:hAnsi="宋体" w:cs="宋体"/>
              </w:rPr>
            </w:pPr>
            <w:r>
              <w:rPr>
                <w:rFonts w:ascii="宋体" w:hAnsi="宋体" w:cs="宋体"/>
              </w:rPr>
              <w:t xml:space="preserve">                                                  负责人：</w:t>
            </w:r>
          </w:p>
          <w:p w:rsidR="003570F1" w:rsidRDefault="003570F1" w:rsidP="00F535D4">
            <w:pPr>
              <w:ind w:left="100"/>
              <w:jc w:val="left"/>
              <w:rPr>
                <w:rFonts w:ascii="宋体" w:hAnsi="宋体" w:cs="宋体"/>
              </w:rPr>
            </w:pPr>
          </w:p>
          <w:p w:rsidR="003570F1" w:rsidRDefault="003570F1" w:rsidP="00F535D4">
            <w:pPr>
              <w:ind w:left="100"/>
              <w:jc w:val="left"/>
              <w:rPr>
                <w:rFonts w:ascii="宋体" w:hAnsi="宋体" w:cs="宋体"/>
              </w:rPr>
            </w:pPr>
            <w:r>
              <w:rPr>
                <w:rFonts w:ascii="宋体" w:hAnsi="宋体" w:cs="宋体"/>
              </w:rPr>
              <w:t xml:space="preserve">                                                    日期：       年    月    日</w:t>
            </w:r>
          </w:p>
        </w:tc>
      </w:tr>
      <w:tr w:rsidR="003570F1" w:rsidTr="00F535D4">
        <w:trPr>
          <w:trHeight w:val="297"/>
          <w:jc w:val="center"/>
        </w:trPr>
        <w:tc>
          <w:tcPr>
            <w:tcW w:w="9615" w:type="dxa"/>
            <w:tcBorders>
              <w:top w:val="single" w:sz="12" w:space="0" w:color="auto"/>
              <w:bottom w:val="nil"/>
            </w:tcBorders>
            <w:tcMar>
              <w:top w:w="200" w:type="dxa"/>
            </w:tcMar>
          </w:tcPr>
          <w:p w:rsidR="003570F1" w:rsidRPr="00836526" w:rsidRDefault="003570F1" w:rsidP="00F535D4">
            <w:pPr>
              <w:ind w:left="100"/>
              <w:jc w:val="left"/>
              <w:rPr>
                <w:rFonts w:ascii="宋体" w:hAnsi="宋体" w:cs="宋体"/>
                <w:b/>
              </w:rPr>
            </w:pPr>
            <w:r w:rsidRPr="00836526">
              <w:rPr>
                <w:rFonts w:ascii="宋体" w:hAnsi="宋体" w:cs="宋体"/>
                <w:b/>
              </w:rPr>
              <w:t>学院意见：</w:t>
            </w:r>
          </w:p>
          <w:p w:rsidR="003570F1" w:rsidRDefault="003570F1" w:rsidP="00F535D4">
            <w:pPr>
              <w:ind w:left="100"/>
              <w:jc w:val="left"/>
              <w:rPr>
                <w:rFonts w:ascii="宋体" w:hAnsi="宋体" w:cs="宋体"/>
              </w:rPr>
            </w:pPr>
          </w:p>
        </w:tc>
      </w:tr>
      <w:tr w:rsidR="003570F1" w:rsidTr="00F535D4">
        <w:trPr>
          <w:trHeight w:val="2924"/>
          <w:jc w:val="center"/>
        </w:trPr>
        <w:tc>
          <w:tcPr>
            <w:tcW w:w="9615" w:type="dxa"/>
            <w:tcBorders>
              <w:top w:val="nil"/>
            </w:tcBorders>
            <w:tcMar>
              <w:top w:w="200" w:type="dxa"/>
            </w:tcMar>
          </w:tcPr>
          <w:p w:rsidR="003570F1" w:rsidRDefault="003570F1" w:rsidP="00F535D4">
            <w:pPr>
              <w:ind w:left="100"/>
              <w:jc w:val="left"/>
              <w:rPr>
                <w:rFonts w:ascii="宋体" w:hAnsi="宋体" w:cs="宋体"/>
              </w:rPr>
            </w:pPr>
            <w:r>
              <w:rPr>
                <w:rFonts w:ascii="宋体" w:hAnsi="宋体" w:cs="宋体"/>
              </w:rPr>
              <w:t xml:space="preserve">                                                   负责人：</w:t>
            </w:r>
          </w:p>
          <w:p w:rsidR="003570F1" w:rsidRDefault="003570F1" w:rsidP="00F535D4">
            <w:pPr>
              <w:ind w:left="100"/>
              <w:jc w:val="left"/>
              <w:rPr>
                <w:rFonts w:ascii="宋体" w:hAnsi="宋体" w:cs="宋体"/>
              </w:rPr>
            </w:pPr>
          </w:p>
          <w:p w:rsidR="003570F1" w:rsidRDefault="003570F1" w:rsidP="00F535D4">
            <w:pPr>
              <w:ind w:left="100"/>
              <w:jc w:val="left"/>
              <w:rPr>
                <w:rFonts w:ascii="宋体" w:hAnsi="宋体" w:cs="宋体"/>
              </w:rPr>
            </w:pPr>
            <w:r>
              <w:rPr>
                <w:rFonts w:ascii="宋体" w:hAnsi="宋体" w:cs="宋体"/>
              </w:rPr>
              <w:t xml:space="preserve">                                                     日期：     年   月   日 （签章）</w:t>
            </w:r>
          </w:p>
        </w:tc>
      </w:tr>
    </w:tbl>
    <w:p w:rsidR="00403845" w:rsidRPr="003570F1" w:rsidRDefault="00403845" w:rsidP="0077428F">
      <w:pPr>
        <w:spacing w:line="120" w:lineRule="exact"/>
        <w:jc w:val="center"/>
        <w:rPr>
          <w:rFonts w:ascii="宋体" w:hAnsi="宋体"/>
          <w:sz w:val="28"/>
          <w:szCs w:val="28"/>
        </w:rPr>
      </w:pPr>
    </w:p>
    <w:sectPr w:rsidR="00403845" w:rsidRPr="003570F1" w:rsidSect="00030438">
      <w:headerReference w:type="default" r:id="rId30"/>
      <w:footerReference w:type="default" r:id="rId31"/>
      <w:pgSz w:w="11906" w:h="16838" w:code="9"/>
      <w:pgMar w:top="1440" w:right="851" w:bottom="1440" w:left="1418" w:header="567" w:footer="567"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430" w:rsidRDefault="009F7430" w:rsidP="00286FF3">
      <w:r>
        <w:separator/>
      </w:r>
    </w:p>
  </w:endnote>
  <w:endnote w:type="continuationSeparator" w:id="0">
    <w:p w:rsidR="009F7430" w:rsidRDefault="009F7430" w:rsidP="00286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Nokia Sans">
    <w:altName w:val="Arial Narrow"/>
    <w:charset w:val="00"/>
    <w:family w:val="swiss"/>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438" w:rsidRDefault="00126116" w:rsidP="00030438">
    <w:pPr>
      <w:pStyle w:val="a5"/>
      <w:jc w:val="center"/>
    </w:pPr>
    <w:r>
      <w:fldChar w:fldCharType="begin"/>
    </w:r>
    <w:r w:rsidR="00030438">
      <w:instrText>PAGE   \* MERGEFORMAT</w:instrText>
    </w:r>
    <w:r>
      <w:fldChar w:fldCharType="separate"/>
    </w:r>
    <w:r w:rsidR="00DB27E4" w:rsidRPr="00DB27E4">
      <w:rPr>
        <w:noProof/>
        <w:lang w:val="zh-CN"/>
      </w:rPr>
      <w:t>-</w:t>
    </w:r>
    <w:r w:rsidR="00DB27E4">
      <w:rPr>
        <w:noProof/>
      </w:rPr>
      <w:t xml:space="preserve"> 18 -</w:t>
    </w:r>
    <w:r>
      <w:fldChar w:fldCharType="end"/>
    </w:r>
  </w:p>
  <w:p w:rsidR="00030438" w:rsidRDefault="0003043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430" w:rsidRDefault="009F7430" w:rsidP="00286FF3">
      <w:r>
        <w:separator/>
      </w:r>
    </w:p>
  </w:footnote>
  <w:footnote w:type="continuationSeparator" w:id="0">
    <w:p w:rsidR="009F7430" w:rsidRDefault="009F7430" w:rsidP="00286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2" w:space="0" w:color="auto"/>
      </w:tblBorders>
      <w:tblCellMar>
        <w:left w:w="0" w:type="dxa"/>
        <w:right w:w="0" w:type="dxa"/>
      </w:tblCellMar>
      <w:tblLook w:val="00A0" w:firstRow="1" w:lastRow="0" w:firstColumn="1" w:lastColumn="0" w:noHBand="0" w:noVBand="0"/>
    </w:tblPr>
    <w:tblGrid>
      <w:gridCol w:w="4817"/>
      <w:gridCol w:w="4820"/>
    </w:tblGrid>
    <w:tr w:rsidR="006D4290" w:rsidRPr="002E07DF" w:rsidTr="001C5155">
      <w:trPr>
        <w:trHeight w:val="851"/>
      </w:trPr>
      <w:tc>
        <w:tcPr>
          <w:tcW w:w="4818" w:type="dxa"/>
          <w:vAlign w:val="bottom"/>
        </w:tcPr>
        <w:p w:rsidR="006D4290" w:rsidRPr="002E07DF" w:rsidRDefault="006D4290" w:rsidP="00D7678A">
          <w:pPr>
            <w:spacing w:afterLines="50" w:after="120"/>
          </w:pPr>
          <w:r>
            <w:rPr>
              <w:noProof/>
            </w:rPr>
            <w:drawing>
              <wp:inline distT="0" distB="0" distL="0" distR="0">
                <wp:extent cx="1260957" cy="540410"/>
                <wp:effectExtent l="19050" t="0" r="9525" b="0"/>
                <wp:docPr id="13"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1"/>
                        <a:stretch>
                          <a:fillRect/>
                        </a:stretch>
                      </pic:blipFill>
                      <pic:spPr>
                        <a:xfrm>
                          <a:off x="0" y="0"/>
                          <a:ext cx="1260957" cy="540410"/>
                        </a:xfrm>
                        <a:prstGeom prst="rect">
                          <a:avLst/>
                        </a:prstGeom>
                      </pic:spPr>
                    </pic:pic>
                  </a:graphicData>
                </a:graphic>
              </wp:inline>
            </w:drawing>
          </w:r>
        </w:p>
      </w:tc>
      <w:tc>
        <w:tcPr>
          <w:tcW w:w="4821" w:type="dxa"/>
          <w:vAlign w:val="bottom"/>
        </w:tcPr>
        <w:p w:rsidR="006D4290" w:rsidRPr="002E07DF" w:rsidRDefault="006D4290" w:rsidP="001C5155">
          <w:pPr>
            <w:jc w:val="right"/>
          </w:pPr>
        </w:p>
        <w:p w:rsidR="006D4290" w:rsidRPr="002E07DF" w:rsidRDefault="006D4290" w:rsidP="00D7678A">
          <w:pPr>
            <w:spacing w:afterLines="50" w:after="120"/>
            <w:jc w:val="right"/>
            <w:rPr>
              <w:sz w:val="18"/>
              <w:szCs w:val="18"/>
            </w:rPr>
          </w:pPr>
          <w:r w:rsidRPr="002E07DF">
            <w:rPr>
              <w:sz w:val="18"/>
              <w:szCs w:val="18"/>
            </w:rPr>
            <w:t>北京邮电大学</w:t>
          </w:r>
          <w:r>
            <w:rPr>
              <w:rFonts w:hint="eastAsia"/>
              <w:sz w:val="18"/>
              <w:szCs w:val="18"/>
            </w:rPr>
            <w:t>硕士</w:t>
          </w:r>
          <w:r w:rsidRPr="002E07DF">
            <w:rPr>
              <w:rFonts w:hint="eastAsia"/>
              <w:sz w:val="18"/>
              <w:szCs w:val="18"/>
            </w:rPr>
            <w:t>研究生学位论文</w:t>
          </w:r>
          <w:r w:rsidR="00C91A14">
            <w:rPr>
              <w:rFonts w:hint="eastAsia"/>
              <w:sz w:val="18"/>
              <w:szCs w:val="18"/>
            </w:rPr>
            <w:t>阶段</w:t>
          </w:r>
          <w:r w:rsidRPr="002E07DF">
            <w:rPr>
              <w:rFonts w:hint="eastAsia"/>
              <w:sz w:val="18"/>
              <w:szCs w:val="18"/>
            </w:rPr>
            <w:t>报告</w:t>
          </w:r>
        </w:p>
      </w:tc>
    </w:tr>
  </w:tbl>
  <w:p w:rsidR="004D5694" w:rsidRPr="006D4290" w:rsidRDefault="004D5694" w:rsidP="00D67A96">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E3DEC"/>
    <w:multiLevelType w:val="hybridMultilevel"/>
    <w:tmpl w:val="B1825F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D5431"/>
    <w:multiLevelType w:val="hybridMultilevel"/>
    <w:tmpl w:val="647ED1D4"/>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 w15:restartNumberingAfterBreak="0">
    <w:nsid w:val="1D980A75"/>
    <w:multiLevelType w:val="hybridMultilevel"/>
    <w:tmpl w:val="CC821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C26487"/>
    <w:multiLevelType w:val="hybridMultilevel"/>
    <w:tmpl w:val="A4AA98C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21402AA"/>
    <w:multiLevelType w:val="hybridMultilevel"/>
    <w:tmpl w:val="A638624E"/>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27E82DF2"/>
    <w:multiLevelType w:val="hybridMultilevel"/>
    <w:tmpl w:val="97008AB6"/>
    <w:lvl w:ilvl="0" w:tplc="FF4CBF12">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6" w15:restartNumberingAfterBreak="0">
    <w:nsid w:val="3234323C"/>
    <w:multiLevelType w:val="hybridMultilevel"/>
    <w:tmpl w:val="79285A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0040DF"/>
    <w:multiLevelType w:val="hybridMultilevel"/>
    <w:tmpl w:val="B524CC56"/>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8" w15:restartNumberingAfterBreak="0">
    <w:nsid w:val="33B73C0A"/>
    <w:multiLevelType w:val="hybridMultilevel"/>
    <w:tmpl w:val="BC1872C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7172B18"/>
    <w:multiLevelType w:val="hybridMultilevel"/>
    <w:tmpl w:val="EE70D56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7F148A9"/>
    <w:multiLevelType w:val="hybridMultilevel"/>
    <w:tmpl w:val="79285A26"/>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3D257FA7"/>
    <w:multiLevelType w:val="hybridMultilevel"/>
    <w:tmpl w:val="1D0C9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0F">
      <w:start w:val="1"/>
      <w:numFmt w:val="decimal"/>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CB0568"/>
    <w:multiLevelType w:val="hybridMultilevel"/>
    <w:tmpl w:val="3724BC2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EC6D79"/>
    <w:multiLevelType w:val="hybridMultilevel"/>
    <w:tmpl w:val="145C5B6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62134E63"/>
    <w:multiLevelType w:val="hybridMultilevel"/>
    <w:tmpl w:val="010A1D0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40320AA"/>
    <w:multiLevelType w:val="hybridMultilevel"/>
    <w:tmpl w:val="C6EE19F2"/>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74327799"/>
    <w:multiLevelType w:val="hybridMultilevel"/>
    <w:tmpl w:val="E9921656"/>
    <w:lvl w:ilvl="0" w:tplc="0409000F">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17" w15:restartNumberingAfterBreak="0">
    <w:nsid w:val="7A30681F"/>
    <w:multiLevelType w:val="hybridMultilevel"/>
    <w:tmpl w:val="8B7C80C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15:restartNumberingAfterBreak="0">
    <w:nsid w:val="7D364AFE"/>
    <w:multiLevelType w:val="hybridMultilevel"/>
    <w:tmpl w:val="776A8694"/>
    <w:lvl w:ilvl="0" w:tplc="BDA0455A">
      <w:start w:val="3"/>
      <w:numFmt w:val="decimal"/>
      <w:lvlText w:val="%1."/>
      <w:lvlJc w:val="left"/>
      <w:pPr>
        <w:ind w:left="2100" w:hanging="420"/>
      </w:pPr>
      <w:rPr>
        <w:rFonts w:hint="eastAsia"/>
      </w:rPr>
    </w:lvl>
    <w:lvl w:ilvl="1" w:tplc="BDA0455A">
      <w:start w:val="3"/>
      <w:numFmt w:val="decimal"/>
      <w:lvlText w:val="%2."/>
      <w:lvlJc w:val="left"/>
      <w:pPr>
        <w:ind w:left="840" w:hanging="420"/>
      </w:pPr>
      <w:rPr>
        <w:rFonts w:hint="eastAsia"/>
      </w:rPr>
    </w:lvl>
    <w:lvl w:ilvl="2" w:tplc="0409000F">
      <w:start w:val="1"/>
      <w:numFmt w:val="decimal"/>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6"/>
  </w:num>
  <w:num w:numId="3">
    <w:abstractNumId w:val="8"/>
  </w:num>
  <w:num w:numId="4">
    <w:abstractNumId w:val="2"/>
  </w:num>
  <w:num w:numId="5">
    <w:abstractNumId w:val="11"/>
  </w:num>
  <w:num w:numId="6">
    <w:abstractNumId w:val="7"/>
  </w:num>
  <w:num w:numId="7">
    <w:abstractNumId w:val="1"/>
  </w:num>
  <w:num w:numId="8">
    <w:abstractNumId w:val="3"/>
  </w:num>
  <w:num w:numId="9">
    <w:abstractNumId w:val="9"/>
  </w:num>
  <w:num w:numId="10">
    <w:abstractNumId w:val="12"/>
  </w:num>
  <w:num w:numId="11">
    <w:abstractNumId w:val="15"/>
  </w:num>
  <w:num w:numId="12">
    <w:abstractNumId w:val="4"/>
  </w:num>
  <w:num w:numId="13">
    <w:abstractNumId w:val="10"/>
  </w:num>
  <w:num w:numId="14">
    <w:abstractNumId w:val="0"/>
  </w:num>
  <w:num w:numId="15">
    <w:abstractNumId w:val="6"/>
  </w:num>
  <w:num w:numId="16">
    <w:abstractNumId w:val="18"/>
  </w:num>
  <w:num w:numId="17">
    <w:abstractNumId w:val="13"/>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oNotTrackMoves/>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88566C"/>
    <w:rsid w:val="00001D27"/>
    <w:rsid w:val="00004BF6"/>
    <w:rsid w:val="00007DF2"/>
    <w:rsid w:val="00010068"/>
    <w:rsid w:val="000149C3"/>
    <w:rsid w:val="00016310"/>
    <w:rsid w:val="00030438"/>
    <w:rsid w:val="000308C3"/>
    <w:rsid w:val="00033501"/>
    <w:rsid w:val="00035A38"/>
    <w:rsid w:val="00040E4E"/>
    <w:rsid w:val="000633F5"/>
    <w:rsid w:val="0007193B"/>
    <w:rsid w:val="00094E41"/>
    <w:rsid w:val="000A3BE1"/>
    <w:rsid w:val="000A7EED"/>
    <w:rsid w:val="000B269D"/>
    <w:rsid w:val="000B7177"/>
    <w:rsid w:val="000C2FB5"/>
    <w:rsid w:val="000D0958"/>
    <w:rsid w:val="000D1C34"/>
    <w:rsid w:val="000F1A91"/>
    <w:rsid w:val="000F2436"/>
    <w:rsid w:val="000F7E2E"/>
    <w:rsid w:val="000F7E8C"/>
    <w:rsid w:val="00101FAE"/>
    <w:rsid w:val="001109E0"/>
    <w:rsid w:val="0012084F"/>
    <w:rsid w:val="00126116"/>
    <w:rsid w:val="00127C83"/>
    <w:rsid w:val="0014309C"/>
    <w:rsid w:val="00144C74"/>
    <w:rsid w:val="001515BF"/>
    <w:rsid w:val="00170FD5"/>
    <w:rsid w:val="001A3900"/>
    <w:rsid w:val="001A4DC8"/>
    <w:rsid w:val="001A7D58"/>
    <w:rsid w:val="001C2C47"/>
    <w:rsid w:val="001C4BBC"/>
    <w:rsid w:val="001D3B38"/>
    <w:rsid w:val="001E1AB7"/>
    <w:rsid w:val="001E7022"/>
    <w:rsid w:val="001F70F8"/>
    <w:rsid w:val="00203934"/>
    <w:rsid w:val="002078C4"/>
    <w:rsid w:val="00212910"/>
    <w:rsid w:val="002219E7"/>
    <w:rsid w:val="00222888"/>
    <w:rsid w:val="002262FB"/>
    <w:rsid w:val="002432B9"/>
    <w:rsid w:val="00246F02"/>
    <w:rsid w:val="00250057"/>
    <w:rsid w:val="00252A2A"/>
    <w:rsid w:val="00254838"/>
    <w:rsid w:val="0025689E"/>
    <w:rsid w:val="00260B42"/>
    <w:rsid w:val="00270867"/>
    <w:rsid w:val="002772FE"/>
    <w:rsid w:val="002857BE"/>
    <w:rsid w:val="00286FF3"/>
    <w:rsid w:val="002875B7"/>
    <w:rsid w:val="002A15DC"/>
    <w:rsid w:val="002A3E6A"/>
    <w:rsid w:val="002B001B"/>
    <w:rsid w:val="002B1112"/>
    <w:rsid w:val="002B1B95"/>
    <w:rsid w:val="002C54EC"/>
    <w:rsid w:val="002C63A0"/>
    <w:rsid w:val="002E07DF"/>
    <w:rsid w:val="002E18F6"/>
    <w:rsid w:val="002E1CAD"/>
    <w:rsid w:val="002E4689"/>
    <w:rsid w:val="002F5590"/>
    <w:rsid w:val="002F5FEC"/>
    <w:rsid w:val="0030168E"/>
    <w:rsid w:val="00311FA6"/>
    <w:rsid w:val="00325ECD"/>
    <w:rsid w:val="0033081F"/>
    <w:rsid w:val="00343DCB"/>
    <w:rsid w:val="00344D95"/>
    <w:rsid w:val="00347855"/>
    <w:rsid w:val="0035222B"/>
    <w:rsid w:val="003570F1"/>
    <w:rsid w:val="0037490E"/>
    <w:rsid w:val="00384C3D"/>
    <w:rsid w:val="003B0734"/>
    <w:rsid w:val="003B1D98"/>
    <w:rsid w:val="003B7D91"/>
    <w:rsid w:val="003C0CB0"/>
    <w:rsid w:val="003C2C0A"/>
    <w:rsid w:val="003D04EA"/>
    <w:rsid w:val="003D1C36"/>
    <w:rsid w:val="003E1BAB"/>
    <w:rsid w:val="003F0557"/>
    <w:rsid w:val="003F4308"/>
    <w:rsid w:val="0040073C"/>
    <w:rsid w:val="00403845"/>
    <w:rsid w:val="004104CA"/>
    <w:rsid w:val="00411613"/>
    <w:rsid w:val="004116F5"/>
    <w:rsid w:val="00416FD4"/>
    <w:rsid w:val="004177A7"/>
    <w:rsid w:val="00437536"/>
    <w:rsid w:val="00437D1E"/>
    <w:rsid w:val="00442DE4"/>
    <w:rsid w:val="00443945"/>
    <w:rsid w:val="0044658A"/>
    <w:rsid w:val="004503D7"/>
    <w:rsid w:val="00474EEB"/>
    <w:rsid w:val="00475B74"/>
    <w:rsid w:val="0048581A"/>
    <w:rsid w:val="004879F7"/>
    <w:rsid w:val="004944D6"/>
    <w:rsid w:val="00494DBB"/>
    <w:rsid w:val="004D0CCD"/>
    <w:rsid w:val="004D3526"/>
    <w:rsid w:val="004D5694"/>
    <w:rsid w:val="004E0402"/>
    <w:rsid w:val="004E1F69"/>
    <w:rsid w:val="004E6BFD"/>
    <w:rsid w:val="004F488F"/>
    <w:rsid w:val="004F7F02"/>
    <w:rsid w:val="00505425"/>
    <w:rsid w:val="00505F6D"/>
    <w:rsid w:val="00512E3B"/>
    <w:rsid w:val="0052120E"/>
    <w:rsid w:val="00530B2F"/>
    <w:rsid w:val="0054492D"/>
    <w:rsid w:val="005501DA"/>
    <w:rsid w:val="005632DB"/>
    <w:rsid w:val="00580F4D"/>
    <w:rsid w:val="00581142"/>
    <w:rsid w:val="0058435F"/>
    <w:rsid w:val="005911AA"/>
    <w:rsid w:val="0059205B"/>
    <w:rsid w:val="005B25E2"/>
    <w:rsid w:val="005B4256"/>
    <w:rsid w:val="005B4D4A"/>
    <w:rsid w:val="005C631D"/>
    <w:rsid w:val="005D0157"/>
    <w:rsid w:val="005D251D"/>
    <w:rsid w:val="005D41AC"/>
    <w:rsid w:val="005D60F5"/>
    <w:rsid w:val="005F677B"/>
    <w:rsid w:val="0060755F"/>
    <w:rsid w:val="00610ED2"/>
    <w:rsid w:val="00611BE5"/>
    <w:rsid w:val="00617FD3"/>
    <w:rsid w:val="0062145D"/>
    <w:rsid w:val="00627C8D"/>
    <w:rsid w:val="00630149"/>
    <w:rsid w:val="00635007"/>
    <w:rsid w:val="006408DE"/>
    <w:rsid w:val="0064443A"/>
    <w:rsid w:val="00650CB9"/>
    <w:rsid w:val="0065377F"/>
    <w:rsid w:val="00663253"/>
    <w:rsid w:val="00672BBD"/>
    <w:rsid w:val="006902A4"/>
    <w:rsid w:val="00695DA0"/>
    <w:rsid w:val="006B12E3"/>
    <w:rsid w:val="006B3429"/>
    <w:rsid w:val="006B61C7"/>
    <w:rsid w:val="006C5ECF"/>
    <w:rsid w:val="006D4290"/>
    <w:rsid w:val="007040C6"/>
    <w:rsid w:val="00705852"/>
    <w:rsid w:val="00710E7B"/>
    <w:rsid w:val="007132D8"/>
    <w:rsid w:val="00716A8F"/>
    <w:rsid w:val="007170B6"/>
    <w:rsid w:val="00717AA9"/>
    <w:rsid w:val="00717DC7"/>
    <w:rsid w:val="00731311"/>
    <w:rsid w:val="00736496"/>
    <w:rsid w:val="00736C1D"/>
    <w:rsid w:val="007401AC"/>
    <w:rsid w:val="007575E3"/>
    <w:rsid w:val="00765FFA"/>
    <w:rsid w:val="00770A21"/>
    <w:rsid w:val="0077428F"/>
    <w:rsid w:val="0078571D"/>
    <w:rsid w:val="00790022"/>
    <w:rsid w:val="0079685A"/>
    <w:rsid w:val="007B00B1"/>
    <w:rsid w:val="007C7743"/>
    <w:rsid w:val="007D0AB0"/>
    <w:rsid w:val="007D6B8A"/>
    <w:rsid w:val="007E1A8A"/>
    <w:rsid w:val="007E6B2A"/>
    <w:rsid w:val="007F5CE9"/>
    <w:rsid w:val="00801879"/>
    <w:rsid w:val="00814F2E"/>
    <w:rsid w:val="00816335"/>
    <w:rsid w:val="00825E51"/>
    <w:rsid w:val="00836526"/>
    <w:rsid w:val="0084149B"/>
    <w:rsid w:val="00845817"/>
    <w:rsid w:val="008557BA"/>
    <w:rsid w:val="00861F2D"/>
    <w:rsid w:val="0088566C"/>
    <w:rsid w:val="00894B49"/>
    <w:rsid w:val="008A069E"/>
    <w:rsid w:val="008A0A00"/>
    <w:rsid w:val="008A29BA"/>
    <w:rsid w:val="008A6D27"/>
    <w:rsid w:val="008A7B69"/>
    <w:rsid w:val="008C2985"/>
    <w:rsid w:val="008D6B31"/>
    <w:rsid w:val="008E45E1"/>
    <w:rsid w:val="008E54AD"/>
    <w:rsid w:val="008E7444"/>
    <w:rsid w:val="008F0C63"/>
    <w:rsid w:val="008F4699"/>
    <w:rsid w:val="008F7F4D"/>
    <w:rsid w:val="00924852"/>
    <w:rsid w:val="00925A25"/>
    <w:rsid w:val="0093005F"/>
    <w:rsid w:val="00931A76"/>
    <w:rsid w:val="00940CFC"/>
    <w:rsid w:val="00941FEE"/>
    <w:rsid w:val="009532C3"/>
    <w:rsid w:val="00960FB6"/>
    <w:rsid w:val="0097184D"/>
    <w:rsid w:val="00972B69"/>
    <w:rsid w:val="00974A4A"/>
    <w:rsid w:val="00981A16"/>
    <w:rsid w:val="009A29C7"/>
    <w:rsid w:val="009A712D"/>
    <w:rsid w:val="009B2665"/>
    <w:rsid w:val="009C2DAE"/>
    <w:rsid w:val="009C4CB5"/>
    <w:rsid w:val="009C5014"/>
    <w:rsid w:val="009C5DD3"/>
    <w:rsid w:val="009D0D1F"/>
    <w:rsid w:val="009D68BC"/>
    <w:rsid w:val="009D78BA"/>
    <w:rsid w:val="009E4AA8"/>
    <w:rsid w:val="009E5E4B"/>
    <w:rsid w:val="009F39E5"/>
    <w:rsid w:val="009F3A29"/>
    <w:rsid w:val="009F7430"/>
    <w:rsid w:val="00A113E3"/>
    <w:rsid w:val="00A145B3"/>
    <w:rsid w:val="00A20D26"/>
    <w:rsid w:val="00A2761F"/>
    <w:rsid w:val="00A4375E"/>
    <w:rsid w:val="00A500C1"/>
    <w:rsid w:val="00A52734"/>
    <w:rsid w:val="00A556F6"/>
    <w:rsid w:val="00A55873"/>
    <w:rsid w:val="00A7579F"/>
    <w:rsid w:val="00A758B3"/>
    <w:rsid w:val="00A83412"/>
    <w:rsid w:val="00A92A0F"/>
    <w:rsid w:val="00AA25CF"/>
    <w:rsid w:val="00AB2AA5"/>
    <w:rsid w:val="00AC2127"/>
    <w:rsid w:val="00AC3BDD"/>
    <w:rsid w:val="00AD1B73"/>
    <w:rsid w:val="00AD1BCB"/>
    <w:rsid w:val="00AE47AB"/>
    <w:rsid w:val="00AF1A02"/>
    <w:rsid w:val="00B017B0"/>
    <w:rsid w:val="00B036D6"/>
    <w:rsid w:val="00B05D69"/>
    <w:rsid w:val="00B064E1"/>
    <w:rsid w:val="00B16B2E"/>
    <w:rsid w:val="00B30199"/>
    <w:rsid w:val="00B354C8"/>
    <w:rsid w:val="00B50AC8"/>
    <w:rsid w:val="00B63B33"/>
    <w:rsid w:val="00B65360"/>
    <w:rsid w:val="00B675AB"/>
    <w:rsid w:val="00B67A87"/>
    <w:rsid w:val="00B803F0"/>
    <w:rsid w:val="00B84E47"/>
    <w:rsid w:val="00B861EC"/>
    <w:rsid w:val="00B86645"/>
    <w:rsid w:val="00B96D7B"/>
    <w:rsid w:val="00BA0248"/>
    <w:rsid w:val="00BB2D0B"/>
    <w:rsid w:val="00BC058E"/>
    <w:rsid w:val="00BC5A44"/>
    <w:rsid w:val="00BC66A2"/>
    <w:rsid w:val="00BD1B37"/>
    <w:rsid w:val="00BD5C75"/>
    <w:rsid w:val="00BD6D12"/>
    <w:rsid w:val="00BE1D3D"/>
    <w:rsid w:val="00BE350A"/>
    <w:rsid w:val="00BE39FC"/>
    <w:rsid w:val="00BE7C9B"/>
    <w:rsid w:val="00BF1B8D"/>
    <w:rsid w:val="00BF2606"/>
    <w:rsid w:val="00C00064"/>
    <w:rsid w:val="00C017A1"/>
    <w:rsid w:val="00C04597"/>
    <w:rsid w:val="00C15715"/>
    <w:rsid w:val="00C22EBB"/>
    <w:rsid w:val="00C434C1"/>
    <w:rsid w:val="00C43BBA"/>
    <w:rsid w:val="00C4449A"/>
    <w:rsid w:val="00C45EAC"/>
    <w:rsid w:val="00C46A44"/>
    <w:rsid w:val="00C51FDA"/>
    <w:rsid w:val="00C65C95"/>
    <w:rsid w:val="00C91A14"/>
    <w:rsid w:val="00C95BE4"/>
    <w:rsid w:val="00CA13CC"/>
    <w:rsid w:val="00CA3DF2"/>
    <w:rsid w:val="00CB0637"/>
    <w:rsid w:val="00CB5B50"/>
    <w:rsid w:val="00CD675C"/>
    <w:rsid w:val="00CE062D"/>
    <w:rsid w:val="00CE3E15"/>
    <w:rsid w:val="00CF64E5"/>
    <w:rsid w:val="00D062E4"/>
    <w:rsid w:val="00D14C4B"/>
    <w:rsid w:val="00D15520"/>
    <w:rsid w:val="00D357A4"/>
    <w:rsid w:val="00D35A43"/>
    <w:rsid w:val="00D4139D"/>
    <w:rsid w:val="00D43F3E"/>
    <w:rsid w:val="00D4583A"/>
    <w:rsid w:val="00D45BB8"/>
    <w:rsid w:val="00D50B1B"/>
    <w:rsid w:val="00D52A43"/>
    <w:rsid w:val="00D64064"/>
    <w:rsid w:val="00D67A96"/>
    <w:rsid w:val="00D7678A"/>
    <w:rsid w:val="00D77887"/>
    <w:rsid w:val="00D84606"/>
    <w:rsid w:val="00D87907"/>
    <w:rsid w:val="00D90124"/>
    <w:rsid w:val="00DA37EF"/>
    <w:rsid w:val="00DB0019"/>
    <w:rsid w:val="00DB27E4"/>
    <w:rsid w:val="00DC3A62"/>
    <w:rsid w:val="00DD26F8"/>
    <w:rsid w:val="00DD353A"/>
    <w:rsid w:val="00DD5900"/>
    <w:rsid w:val="00DE7197"/>
    <w:rsid w:val="00DF216C"/>
    <w:rsid w:val="00E144C7"/>
    <w:rsid w:val="00E235D6"/>
    <w:rsid w:val="00E26B40"/>
    <w:rsid w:val="00E522DE"/>
    <w:rsid w:val="00E82908"/>
    <w:rsid w:val="00E93159"/>
    <w:rsid w:val="00E96CAC"/>
    <w:rsid w:val="00EA1217"/>
    <w:rsid w:val="00EA28D5"/>
    <w:rsid w:val="00EB1D7A"/>
    <w:rsid w:val="00EB2C15"/>
    <w:rsid w:val="00EE7983"/>
    <w:rsid w:val="00EE79AE"/>
    <w:rsid w:val="00EF4D77"/>
    <w:rsid w:val="00EF4DA9"/>
    <w:rsid w:val="00EF5999"/>
    <w:rsid w:val="00EF7477"/>
    <w:rsid w:val="00F00A9C"/>
    <w:rsid w:val="00F23B62"/>
    <w:rsid w:val="00F246D2"/>
    <w:rsid w:val="00F32095"/>
    <w:rsid w:val="00F47867"/>
    <w:rsid w:val="00F47C05"/>
    <w:rsid w:val="00F715B1"/>
    <w:rsid w:val="00F72EBA"/>
    <w:rsid w:val="00F87AE8"/>
    <w:rsid w:val="00F95B88"/>
    <w:rsid w:val="00FA6DD1"/>
    <w:rsid w:val="00FA723A"/>
    <w:rsid w:val="00FC0378"/>
    <w:rsid w:val="00FD12F4"/>
    <w:rsid w:val="00FD26F7"/>
    <w:rsid w:val="00FE1B2F"/>
    <w:rsid w:val="00FF0E80"/>
    <w:rsid w:val="00FF4779"/>
    <w:rsid w:val="00FF630D"/>
    <w:rsid w:val="00FF7DF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26"/>
        <o:r id="V:Rule2" type="connector" idref="#_x0000_s1028"/>
        <o:r id="V:Rule3" type="connector" idref="#_x0000_s1029"/>
        <o:r id="V:Rule4" type="connector" idref="#_x0000_s1031"/>
        <o:r id="V:Rule5" type="connector" idref="#_x0000_s1027"/>
        <o:r id="V:Rule6" type="connector" idref="#_x0000_s1030"/>
      </o:rules>
    </o:shapelayout>
  </w:shapeDefaults>
  <w:decimalSymbol w:val="."/>
  <w:listSeparator w:val=","/>
  <w15:docId w15:val="{D139E070-E13C-49B6-A26B-6A56EC8B8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1A76"/>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86FF3"/>
    <w:pPr>
      <w:pBdr>
        <w:bottom w:val="single" w:sz="6" w:space="1" w:color="auto"/>
      </w:pBdr>
      <w:tabs>
        <w:tab w:val="center" w:pos="4153"/>
        <w:tab w:val="right" w:pos="8306"/>
      </w:tabs>
      <w:snapToGrid w:val="0"/>
      <w:jc w:val="center"/>
    </w:pPr>
    <w:rPr>
      <w:kern w:val="0"/>
      <w:sz w:val="18"/>
      <w:szCs w:val="18"/>
    </w:rPr>
  </w:style>
  <w:style w:type="character" w:customStyle="1" w:styleId="a4">
    <w:name w:val="页眉 字符"/>
    <w:link w:val="a3"/>
    <w:uiPriority w:val="99"/>
    <w:locked/>
    <w:rsid w:val="00286FF3"/>
    <w:rPr>
      <w:sz w:val="18"/>
    </w:rPr>
  </w:style>
  <w:style w:type="paragraph" w:styleId="a5">
    <w:name w:val="footer"/>
    <w:basedOn w:val="a"/>
    <w:link w:val="a6"/>
    <w:uiPriority w:val="99"/>
    <w:rsid w:val="00286FF3"/>
    <w:pPr>
      <w:tabs>
        <w:tab w:val="center" w:pos="4153"/>
        <w:tab w:val="right" w:pos="8306"/>
      </w:tabs>
      <w:snapToGrid w:val="0"/>
      <w:jc w:val="left"/>
    </w:pPr>
    <w:rPr>
      <w:kern w:val="0"/>
      <w:sz w:val="18"/>
      <w:szCs w:val="18"/>
    </w:rPr>
  </w:style>
  <w:style w:type="character" w:customStyle="1" w:styleId="a6">
    <w:name w:val="页脚 字符"/>
    <w:link w:val="a5"/>
    <w:uiPriority w:val="99"/>
    <w:locked/>
    <w:rsid w:val="00286FF3"/>
    <w:rPr>
      <w:sz w:val="18"/>
    </w:rPr>
  </w:style>
  <w:style w:type="paragraph" w:styleId="a7">
    <w:name w:val="Balloon Text"/>
    <w:basedOn w:val="a"/>
    <w:link w:val="a8"/>
    <w:uiPriority w:val="99"/>
    <w:semiHidden/>
    <w:rsid w:val="00B675AB"/>
    <w:rPr>
      <w:kern w:val="0"/>
      <w:sz w:val="18"/>
      <w:szCs w:val="18"/>
    </w:rPr>
  </w:style>
  <w:style w:type="character" w:customStyle="1" w:styleId="a8">
    <w:name w:val="批注框文本 字符"/>
    <w:link w:val="a7"/>
    <w:uiPriority w:val="99"/>
    <w:semiHidden/>
    <w:locked/>
    <w:rsid w:val="00B675AB"/>
    <w:rPr>
      <w:sz w:val="18"/>
    </w:rPr>
  </w:style>
  <w:style w:type="table" w:styleId="a9">
    <w:name w:val="Table Grid"/>
    <w:basedOn w:val="a1"/>
    <w:uiPriority w:val="59"/>
    <w:rsid w:val="003B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uiPriority w:val="99"/>
    <w:rsid w:val="00475B74"/>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pPr>
      <w:ind w:firstLineChars="200" w:firstLine="420"/>
    </w:pPr>
    <w:rPr>
      <w:rFonts w:asciiTheme="minorHAnsi" w:eastAsiaTheme="minorEastAsia" w:hAnsiTheme="minorHAnsi" w:cstheme="minorBidi"/>
    </w:rPr>
  </w:style>
  <w:style w:type="paragraph" w:customStyle="1" w:styleId="11BodyText">
    <w:name w:val="11 BodyText"/>
    <w:basedOn w:val="a"/>
    <w:pPr>
      <w:widowControl/>
      <w:spacing w:after="220"/>
      <w:ind w:left="1298"/>
      <w:jc w:val="left"/>
    </w:pPr>
    <w:rPr>
      <w:rFonts w:ascii="Arial" w:hAnsi="Arial"/>
      <w:kern w:val="0"/>
      <w:sz w:val="22"/>
      <w:szCs w:val="20"/>
      <w:lang w:eastAsia="en-US"/>
    </w:rPr>
  </w:style>
  <w:style w:type="table" w:styleId="2-5">
    <w:name w:val="List Table 2 Accent 5"/>
    <w:basedOn w:val="a1"/>
    <w:uiPriority w:val="47"/>
    <w:rPr>
      <w:rFonts w:asciiTheme="minorHAnsi" w:eastAsiaTheme="minorEastAsia" w:hAnsiTheme="minorHAnsi" w:cstheme="minorBidi"/>
      <w:kern w:val="2"/>
      <w:sz w:val="21"/>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bin"/><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__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2.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Visio_2003-2010___.vsd"/><Relationship Id="rId23" Type="http://schemas.openxmlformats.org/officeDocument/2006/relationships/image" Target="media/image13.emf"/><Relationship Id="rId28" Type="http://schemas.openxmlformats.org/officeDocument/2006/relationships/image" Target="media/image17.emf"/><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bin"/><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4ECA3-823C-47F2-962C-1453E5184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19</Pages>
  <Words>1872</Words>
  <Characters>10672</Characters>
  <Application>Microsoft Office Word</Application>
  <DocSecurity>0</DocSecurity>
  <Lines>88</Lines>
  <Paragraphs>25</Paragraphs>
  <ScaleCrop>false</ScaleCrop>
  <Company>Microsoft</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toulaoshi</cp:lastModifiedBy>
  <cp:revision>283</cp:revision>
  <dcterms:created xsi:type="dcterms:W3CDTF">2011-09-26T00:17:00Z</dcterms:created>
  <dcterms:modified xsi:type="dcterms:W3CDTF">2016-01-11T23:53:00Z</dcterms:modified>
</cp:coreProperties>
</file>