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3300"/>
        <w:tblGridChange w:id="0">
          <w:tblGrid>
            <w:gridCol w:w="7245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Mimay, John Rave N.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highly motivated person and eager to learn about anything,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Especially tech and business stuff. I’m interested in all things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related to computers such as Web Development and 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Programming.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B3 L91 PH1L1 San jose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Rodriguez, Rizal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+63-9123-100-757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johnravemimayn@gmail.com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Asian Institute of Computer Studies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Rodriguez, Rizal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—Information Communication Technology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2020-2022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Kasiglahan Village National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Rodriguez, Rizal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2016-2020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Capstone Title Generator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This tool randomly generates research title ideas for your reference or inspiration. Currently, the generated titles are for computer-related majors only.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y999gofcf4r" w:id="9"/>
            <w:bookmarkEnd w:id="9"/>
            <w:r w:rsidDel="00000000" w:rsidR="00000000" w:rsidRPr="00000000">
              <w:rPr>
                <w:rtl w:val="0"/>
              </w:rPr>
              <w:t xml:space="preserve">To-do list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This tool increases productivity, stopping you from forgetting things, and managing tasks effectively.</w:t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wkfbs06gmjkn" w:id="10"/>
            <w:bookmarkEnd w:id="10"/>
            <w:r w:rsidDel="00000000" w:rsidR="00000000" w:rsidRPr="00000000">
              <w:rPr>
                <w:rtl w:val="0"/>
              </w:rPr>
              <w:t xml:space="preserve">Point of Sale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tool helps to speed-up transactions and generates order receipts and computes total sales of cashiers.</w:t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yjmnrhk22fz5" w:id="11"/>
            <w:bookmarkEnd w:id="1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Front End Development - 2/14/2023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 Creation - 2/4/2023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mixgs6pe1cvh" w:id="14"/>
            <w:bookmarkEnd w:id="14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Minimal proficiency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Tagalog - Fluent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