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&lt;title&gt;CSS Display Examples&lt;/title&gt;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.hidden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display: none; /* Hides the element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.block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display: block; /* Takes full width and starts on a new line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background-color: lightblue;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.inline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display: inline; /* Only takes the width of its content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background-color: lightgreen;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.inline-block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display: inline-block; /* Takes width and height, sits inline with others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background-color: lightcoral;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class="hidden"&gt;This text is hidden.&lt;/div&gt;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&lt;div class="block"&gt;I am a block element.&lt;/div&gt;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&lt;span class="inline"&gt;I am an inline element.&lt;/span&gt;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&lt;span class="inline"&gt;I am another inline element.&lt;/span&gt;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&lt;div class="inline-block"&gt;Inline Block 1&lt;/div&gt;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&lt;div class="inline-block"&gt;Inline Block 2&lt;/div&gt;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P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