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56" w:rsidRDefault="002A023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2.6pt;margin-top:-48.2pt;width:325.55pt;height:65.1pt;z-index:251658240">
            <v:fill r:id="rId5" o:title="White marble" type="tile"/>
            <v:textbox>
              <w:txbxContent>
                <w:p w:rsidR="00F73E56" w:rsidRPr="00F73E56" w:rsidRDefault="00747CBB" w:rsidP="00F73E56">
                  <w:pPr>
                    <w:jc w:val="center"/>
                    <w:rPr>
                      <w:rFonts w:ascii="Eras Demi ITC" w:hAnsi="Eras Demi ITC"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Eras Demi ITC" w:hAnsi="Eras Demi ITC"/>
                      <w:color w:val="C00000"/>
                      <w:sz w:val="32"/>
                      <w:szCs w:val="32"/>
                    </w:rPr>
                    <w:t>Day 17</w:t>
                  </w:r>
                  <w:r w:rsidR="00F73E56" w:rsidRPr="00F73E56">
                    <w:rPr>
                      <w:rFonts w:ascii="Eras Demi ITC" w:hAnsi="Eras Demi ITC"/>
                      <w:color w:val="C00000"/>
                      <w:sz w:val="32"/>
                      <w:szCs w:val="32"/>
                    </w:rPr>
                    <w:t xml:space="preserve"> Assignment 15 Feb 2022</w:t>
                  </w:r>
                </w:p>
                <w:p w:rsidR="00F73E56" w:rsidRPr="00F73E56" w:rsidRDefault="00F73E56" w:rsidP="00F73E56">
                  <w:pPr>
                    <w:jc w:val="center"/>
                    <w:rPr>
                      <w:rFonts w:ascii="Eras Demi ITC" w:hAnsi="Eras Demi ITC"/>
                      <w:color w:val="C00000"/>
                      <w:sz w:val="32"/>
                      <w:szCs w:val="32"/>
                    </w:rPr>
                  </w:pPr>
                  <w:r w:rsidRPr="00F73E56">
                    <w:rPr>
                      <w:rFonts w:ascii="Eras Demi ITC" w:hAnsi="Eras Demi ITC"/>
                      <w:color w:val="C00000"/>
                      <w:sz w:val="32"/>
                      <w:szCs w:val="32"/>
                    </w:rPr>
                    <w:t>By K.SANJAY</w:t>
                  </w:r>
                </w:p>
              </w:txbxContent>
            </v:textbox>
          </v:shape>
        </w:pict>
      </w:r>
    </w:p>
    <w:p w:rsidR="00F73E56" w:rsidRPr="00F73E56" w:rsidRDefault="00F73E56" w:rsidP="00F73E56"/>
    <w:p w:rsidR="00F73E56" w:rsidRDefault="00F73E56" w:rsidP="00F73E56"/>
    <w:p w:rsidR="00F73E56" w:rsidRPr="00F73E56" w:rsidRDefault="00F73E56" w:rsidP="00F73E56">
      <w:pPr>
        <w:tabs>
          <w:tab w:val="left" w:pos="1828"/>
        </w:tabs>
      </w:pPr>
      <w:r>
        <w:tab/>
      </w:r>
    </w:p>
    <w:tbl>
      <w:tblPr>
        <w:tblStyle w:val="LightGrid-Accent11"/>
        <w:tblW w:w="0" w:type="auto"/>
        <w:tblLook w:val="04A0"/>
      </w:tblPr>
      <w:tblGrid>
        <w:gridCol w:w="9576"/>
      </w:tblGrid>
      <w:tr w:rsidR="00F73E56" w:rsidTr="00F73E56">
        <w:trPr>
          <w:cnfStyle w:val="100000000000"/>
        </w:trPr>
        <w:tc>
          <w:tcPr>
            <w:cnfStyle w:val="001000000000"/>
            <w:tcW w:w="9576" w:type="dxa"/>
          </w:tcPr>
          <w:p w:rsidR="00F73E56" w:rsidRPr="00F73E56" w:rsidRDefault="00F73E56" w:rsidP="00F73E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3E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 Research and write what is</w:t>
            </w:r>
          </w:p>
          <w:p w:rsidR="00F73E56" w:rsidRPr="00F73E56" w:rsidRDefault="00F73E56" w:rsidP="00F73E56">
            <w:pPr>
              <w:shd w:val="clear" w:color="auto" w:fill="FFFFFF"/>
              <w:tabs>
                <w:tab w:val="left" w:pos="916"/>
                <w:tab w:val="left" w:pos="182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3E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assembly in C#</w:t>
            </w:r>
          </w:p>
        </w:tc>
      </w:tr>
      <w:tr w:rsidR="00F73E56" w:rsidTr="00F73E56">
        <w:trPr>
          <w:cnfStyle w:val="000000100000"/>
        </w:trPr>
        <w:tc>
          <w:tcPr>
            <w:cnfStyle w:val="001000000000"/>
            <w:tcW w:w="9576" w:type="dxa"/>
          </w:tcPr>
          <w:p w:rsidR="0052376F" w:rsidRPr="0052376F" w:rsidRDefault="0052376F" w:rsidP="0052376F">
            <w:pPr>
              <w:pStyle w:val="ListParagraph"/>
              <w:numPr>
                <w:ilvl w:val="0"/>
                <w:numId w:val="1"/>
              </w:numPr>
              <w:tabs>
                <w:tab w:val="left" w:pos="1828"/>
              </w:tabs>
            </w:pPr>
            <w:r>
              <w:t xml:space="preserve">It </w:t>
            </w:r>
            <w:r w:rsidRPr="0052376F">
              <w:t>Represents an assembly, which is a reusable, versionable, and self-describing building block of a common language runtime application.</w:t>
            </w:r>
          </w:p>
          <w:p w:rsidR="0052376F" w:rsidRDefault="0052376F" w:rsidP="0052376F">
            <w:pPr>
              <w:tabs>
                <w:tab w:val="left" w:pos="1828"/>
              </w:tabs>
            </w:pPr>
          </w:p>
          <w:p w:rsidR="00F73E56" w:rsidRPr="0052376F" w:rsidRDefault="0052376F" w:rsidP="0052376F">
            <w:pPr>
              <w:pStyle w:val="ListParagraph"/>
              <w:numPr>
                <w:ilvl w:val="0"/>
                <w:numId w:val="1"/>
              </w:numPr>
              <w:tabs>
                <w:tab w:val="left" w:pos="1828"/>
              </w:tabs>
            </w:pPr>
            <w:r w:rsidRPr="0052376F">
              <w:t>An Assembly can be a DLL or exe depending upon the project that we choose.</w:t>
            </w:r>
          </w:p>
        </w:tc>
      </w:tr>
    </w:tbl>
    <w:p w:rsidR="0066555C" w:rsidRDefault="0066555C" w:rsidP="00F73E56">
      <w:pPr>
        <w:tabs>
          <w:tab w:val="left" w:pos="1828"/>
        </w:tabs>
      </w:pPr>
    </w:p>
    <w:p w:rsidR="00F73E56" w:rsidRDefault="00F73E56" w:rsidP="00F73E56">
      <w:pPr>
        <w:tabs>
          <w:tab w:val="left" w:pos="1828"/>
        </w:tabs>
      </w:pPr>
    </w:p>
    <w:tbl>
      <w:tblPr>
        <w:tblStyle w:val="LightGrid-Accent11"/>
        <w:tblW w:w="0" w:type="auto"/>
        <w:tblLook w:val="04A0"/>
      </w:tblPr>
      <w:tblGrid>
        <w:gridCol w:w="9576"/>
      </w:tblGrid>
      <w:tr w:rsidR="00F73E56" w:rsidTr="00F73E56">
        <w:trPr>
          <w:cnfStyle w:val="100000000000"/>
        </w:trPr>
        <w:tc>
          <w:tcPr>
            <w:cnfStyle w:val="001000000000"/>
            <w:tcW w:w="9576" w:type="dxa"/>
          </w:tcPr>
          <w:p w:rsidR="00F73E56" w:rsidRDefault="00F73E56" w:rsidP="00F73E5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2. In a tabular format write the </w:t>
            </w:r>
          </w:p>
          <w:p w:rsidR="00F73E56" w:rsidRPr="00F73E56" w:rsidRDefault="00F73E56" w:rsidP="00F73E5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access modifiers and explain</w:t>
            </w:r>
          </w:p>
        </w:tc>
      </w:tr>
    </w:tbl>
    <w:p w:rsidR="00F73E56" w:rsidRDefault="00F73E56" w:rsidP="00F73E56">
      <w:pPr>
        <w:tabs>
          <w:tab w:val="left" w:pos="1828"/>
        </w:tabs>
      </w:pPr>
    </w:p>
    <w:tbl>
      <w:tblPr>
        <w:tblStyle w:val="TableGrid"/>
        <w:tblW w:w="0" w:type="auto"/>
        <w:tblLook w:val="04A0"/>
      </w:tblPr>
      <w:tblGrid>
        <w:gridCol w:w="1654"/>
        <w:gridCol w:w="1529"/>
        <w:gridCol w:w="1570"/>
        <w:gridCol w:w="1295"/>
        <w:gridCol w:w="1810"/>
        <w:gridCol w:w="1700"/>
      </w:tblGrid>
      <w:tr w:rsidR="00DE0F05" w:rsidTr="00B72CD9">
        <w:trPr>
          <w:trHeight w:val="341"/>
        </w:trPr>
        <w:tc>
          <w:tcPr>
            <w:tcW w:w="1654" w:type="dxa"/>
          </w:tcPr>
          <w:p w:rsidR="00DE0F05" w:rsidRDefault="00DE0F05" w:rsidP="00F73E56">
            <w:pPr>
              <w:tabs>
                <w:tab w:val="left" w:pos="1828"/>
              </w:tabs>
            </w:pPr>
          </w:p>
        </w:tc>
        <w:tc>
          <w:tcPr>
            <w:tcW w:w="4394" w:type="dxa"/>
            <w:gridSpan w:val="3"/>
            <w:shd w:val="clear" w:color="auto" w:fill="FFFF00"/>
          </w:tcPr>
          <w:p w:rsidR="00DE0F05" w:rsidRPr="00B72CD9" w:rsidRDefault="00B72CD9" w:rsidP="00B72CD9">
            <w:pPr>
              <w:tabs>
                <w:tab w:val="left" w:pos="1828"/>
              </w:tabs>
              <w:jc w:val="center"/>
            </w:pPr>
            <w:r w:rsidRPr="00B72CD9">
              <w:t>With Assembly</w:t>
            </w:r>
          </w:p>
        </w:tc>
        <w:tc>
          <w:tcPr>
            <w:tcW w:w="3510" w:type="dxa"/>
            <w:gridSpan w:val="2"/>
            <w:shd w:val="clear" w:color="auto" w:fill="C00000"/>
          </w:tcPr>
          <w:p w:rsidR="00DE0F05" w:rsidRDefault="00B72CD9" w:rsidP="00B72CD9">
            <w:pPr>
              <w:tabs>
                <w:tab w:val="left" w:pos="1828"/>
              </w:tabs>
              <w:jc w:val="center"/>
            </w:pPr>
            <w:r>
              <w:t>Other Assembly</w:t>
            </w:r>
          </w:p>
        </w:tc>
      </w:tr>
      <w:tr w:rsidR="00DE0F05" w:rsidTr="005921B5">
        <w:trPr>
          <w:trHeight w:val="341"/>
        </w:trPr>
        <w:tc>
          <w:tcPr>
            <w:tcW w:w="1654" w:type="dxa"/>
          </w:tcPr>
          <w:p w:rsidR="00DE0F05" w:rsidRDefault="00DE0F05" w:rsidP="00F73E56">
            <w:pPr>
              <w:tabs>
                <w:tab w:val="left" w:pos="1828"/>
              </w:tabs>
            </w:pPr>
          </w:p>
        </w:tc>
        <w:tc>
          <w:tcPr>
            <w:tcW w:w="1529" w:type="dxa"/>
            <w:shd w:val="clear" w:color="auto" w:fill="E36C0A" w:themeFill="accent6" w:themeFillShade="BF"/>
          </w:tcPr>
          <w:p w:rsidR="00DE0F05" w:rsidRDefault="00DE0F05" w:rsidP="00F73E56">
            <w:pPr>
              <w:tabs>
                <w:tab w:val="left" w:pos="1828"/>
              </w:tabs>
            </w:pPr>
            <w:r>
              <w:t>Within Class</w:t>
            </w:r>
          </w:p>
        </w:tc>
        <w:tc>
          <w:tcPr>
            <w:tcW w:w="1570" w:type="dxa"/>
            <w:shd w:val="clear" w:color="auto" w:fill="E36C0A" w:themeFill="accent6" w:themeFillShade="BF"/>
          </w:tcPr>
          <w:p w:rsidR="00DE0F05" w:rsidRDefault="00DE0F05" w:rsidP="00F73E56">
            <w:pPr>
              <w:tabs>
                <w:tab w:val="left" w:pos="1828"/>
              </w:tabs>
            </w:pPr>
            <w:r>
              <w:t>Derived Class</w:t>
            </w:r>
          </w:p>
        </w:tc>
        <w:tc>
          <w:tcPr>
            <w:tcW w:w="1295" w:type="dxa"/>
            <w:shd w:val="clear" w:color="auto" w:fill="E36C0A" w:themeFill="accent6" w:themeFillShade="BF"/>
          </w:tcPr>
          <w:p w:rsidR="00DE0F05" w:rsidRDefault="00DE0F05" w:rsidP="00F73E56">
            <w:pPr>
              <w:tabs>
                <w:tab w:val="left" w:pos="1828"/>
              </w:tabs>
            </w:pPr>
            <w:r>
              <w:t>Other Class</w:t>
            </w:r>
          </w:p>
        </w:tc>
        <w:tc>
          <w:tcPr>
            <w:tcW w:w="1810" w:type="dxa"/>
            <w:shd w:val="clear" w:color="auto" w:fill="262626" w:themeFill="text1" w:themeFillTint="D9"/>
          </w:tcPr>
          <w:p w:rsidR="00DE0F05" w:rsidRDefault="00DE0F05" w:rsidP="00F73E56">
            <w:pPr>
              <w:tabs>
                <w:tab w:val="left" w:pos="1828"/>
              </w:tabs>
            </w:pPr>
            <w:r>
              <w:t>Derived Class</w:t>
            </w:r>
          </w:p>
        </w:tc>
        <w:tc>
          <w:tcPr>
            <w:tcW w:w="1700" w:type="dxa"/>
            <w:shd w:val="clear" w:color="auto" w:fill="262626" w:themeFill="text1" w:themeFillTint="D9"/>
          </w:tcPr>
          <w:p w:rsidR="00DE0F05" w:rsidRDefault="00DE0F05" w:rsidP="00F73E56">
            <w:pPr>
              <w:tabs>
                <w:tab w:val="left" w:pos="1828"/>
              </w:tabs>
            </w:pPr>
            <w:r>
              <w:t>Other Class</w:t>
            </w:r>
          </w:p>
        </w:tc>
      </w:tr>
      <w:tr w:rsidR="00B72CD9" w:rsidTr="005921B5">
        <w:trPr>
          <w:trHeight w:val="263"/>
        </w:trPr>
        <w:tc>
          <w:tcPr>
            <w:tcW w:w="1654" w:type="dxa"/>
            <w:shd w:val="clear" w:color="auto" w:fill="92D050"/>
          </w:tcPr>
          <w:p w:rsidR="00B72CD9" w:rsidRDefault="00B72CD9" w:rsidP="00F73E56">
            <w:pPr>
              <w:tabs>
                <w:tab w:val="left" w:pos="1828"/>
              </w:tabs>
            </w:pPr>
            <w:r>
              <w:t>Public</w:t>
            </w:r>
          </w:p>
        </w:tc>
        <w:tc>
          <w:tcPr>
            <w:tcW w:w="1529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570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295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810" w:type="dxa"/>
            <w:shd w:val="clear" w:color="auto" w:fill="262626" w:themeFill="text1" w:themeFillTint="D9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700" w:type="dxa"/>
            <w:shd w:val="clear" w:color="auto" w:fill="262626" w:themeFill="text1" w:themeFillTint="D9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</w:tr>
      <w:tr w:rsidR="00B72CD9" w:rsidTr="005921B5">
        <w:trPr>
          <w:trHeight w:val="275"/>
        </w:trPr>
        <w:tc>
          <w:tcPr>
            <w:tcW w:w="1654" w:type="dxa"/>
            <w:shd w:val="clear" w:color="auto" w:fill="92D050"/>
          </w:tcPr>
          <w:p w:rsidR="00B72CD9" w:rsidRDefault="00B72CD9" w:rsidP="00F73E56">
            <w:pPr>
              <w:tabs>
                <w:tab w:val="left" w:pos="1828"/>
              </w:tabs>
            </w:pPr>
            <w:r>
              <w:t>Private</w:t>
            </w:r>
          </w:p>
        </w:tc>
        <w:tc>
          <w:tcPr>
            <w:tcW w:w="1529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570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No</w:t>
            </w:r>
          </w:p>
        </w:tc>
        <w:tc>
          <w:tcPr>
            <w:tcW w:w="1295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No</w:t>
            </w:r>
          </w:p>
        </w:tc>
        <w:tc>
          <w:tcPr>
            <w:tcW w:w="1810" w:type="dxa"/>
            <w:shd w:val="clear" w:color="auto" w:fill="262626" w:themeFill="text1" w:themeFillTint="D9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No</w:t>
            </w:r>
          </w:p>
        </w:tc>
        <w:tc>
          <w:tcPr>
            <w:tcW w:w="1700" w:type="dxa"/>
            <w:shd w:val="clear" w:color="auto" w:fill="262626" w:themeFill="text1" w:themeFillTint="D9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No</w:t>
            </w:r>
          </w:p>
        </w:tc>
      </w:tr>
      <w:tr w:rsidR="00B72CD9" w:rsidTr="005921B5">
        <w:trPr>
          <w:trHeight w:val="263"/>
        </w:trPr>
        <w:tc>
          <w:tcPr>
            <w:tcW w:w="1654" w:type="dxa"/>
            <w:shd w:val="clear" w:color="auto" w:fill="92D050"/>
          </w:tcPr>
          <w:p w:rsidR="00B72CD9" w:rsidRDefault="00B72CD9" w:rsidP="00F73E56">
            <w:pPr>
              <w:tabs>
                <w:tab w:val="left" w:pos="1828"/>
              </w:tabs>
            </w:pPr>
            <w:r>
              <w:t>Protected</w:t>
            </w:r>
          </w:p>
        </w:tc>
        <w:tc>
          <w:tcPr>
            <w:tcW w:w="1529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570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295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No</w:t>
            </w:r>
          </w:p>
        </w:tc>
        <w:tc>
          <w:tcPr>
            <w:tcW w:w="1810" w:type="dxa"/>
            <w:shd w:val="clear" w:color="auto" w:fill="262626" w:themeFill="text1" w:themeFillTint="D9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700" w:type="dxa"/>
            <w:shd w:val="clear" w:color="auto" w:fill="262626" w:themeFill="text1" w:themeFillTint="D9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No</w:t>
            </w:r>
          </w:p>
        </w:tc>
      </w:tr>
      <w:tr w:rsidR="00B72CD9" w:rsidTr="005921B5">
        <w:trPr>
          <w:trHeight w:val="314"/>
        </w:trPr>
        <w:tc>
          <w:tcPr>
            <w:tcW w:w="1654" w:type="dxa"/>
            <w:shd w:val="clear" w:color="auto" w:fill="92D050"/>
          </w:tcPr>
          <w:p w:rsidR="00B72CD9" w:rsidRDefault="00B72CD9" w:rsidP="00F73E56">
            <w:pPr>
              <w:tabs>
                <w:tab w:val="left" w:pos="1828"/>
              </w:tabs>
            </w:pPr>
            <w:r>
              <w:t>Internal</w:t>
            </w:r>
          </w:p>
        </w:tc>
        <w:tc>
          <w:tcPr>
            <w:tcW w:w="1529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570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295" w:type="dxa"/>
            <w:shd w:val="clear" w:color="auto" w:fill="E36C0A" w:themeFill="accent6" w:themeFillShade="BF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810" w:type="dxa"/>
            <w:shd w:val="clear" w:color="auto" w:fill="262626" w:themeFill="text1" w:themeFillTint="D9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No</w:t>
            </w:r>
          </w:p>
        </w:tc>
        <w:tc>
          <w:tcPr>
            <w:tcW w:w="1700" w:type="dxa"/>
            <w:shd w:val="clear" w:color="auto" w:fill="262626" w:themeFill="text1" w:themeFillTint="D9"/>
          </w:tcPr>
          <w:p w:rsidR="00B72CD9" w:rsidRDefault="00B72CD9" w:rsidP="00B72CD9">
            <w:pPr>
              <w:tabs>
                <w:tab w:val="left" w:pos="1828"/>
              </w:tabs>
              <w:jc w:val="center"/>
            </w:pPr>
            <w:r>
              <w:t>No</w:t>
            </w:r>
          </w:p>
        </w:tc>
      </w:tr>
      <w:tr w:rsidR="00B72CD9" w:rsidTr="005921B5">
        <w:trPr>
          <w:trHeight w:val="551"/>
        </w:trPr>
        <w:tc>
          <w:tcPr>
            <w:tcW w:w="1654" w:type="dxa"/>
            <w:shd w:val="clear" w:color="auto" w:fill="92D050"/>
          </w:tcPr>
          <w:p w:rsidR="00B72CD9" w:rsidRDefault="00B72CD9" w:rsidP="00F73E56">
            <w:pPr>
              <w:tabs>
                <w:tab w:val="left" w:pos="1828"/>
              </w:tabs>
            </w:pPr>
            <w:r>
              <w:t>Internal protected</w:t>
            </w:r>
          </w:p>
        </w:tc>
        <w:tc>
          <w:tcPr>
            <w:tcW w:w="1529" w:type="dxa"/>
            <w:shd w:val="clear" w:color="auto" w:fill="E36C0A" w:themeFill="accent6" w:themeFillShade="BF"/>
          </w:tcPr>
          <w:p w:rsidR="00B72CD9" w:rsidRDefault="00456C06" w:rsidP="00456C06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570" w:type="dxa"/>
            <w:shd w:val="clear" w:color="auto" w:fill="E36C0A" w:themeFill="accent6" w:themeFillShade="BF"/>
          </w:tcPr>
          <w:p w:rsidR="00B72CD9" w:rsidRDefault="00456C06" w:rsidP="00456C06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295" w:type="dxa"/>
            <w:shd w:val="clear" w:color="auto" w:fill="E36C0A" w:themeFill="accent6" w:themeFillShade="BF"/>
          </w:tcPr>
          <w:p w:rsidR="00B72CD9" w:rsidRDefault="00456C06" w:rsidP="00456C06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810" w:type="dxa"/>
            <w:shd w:val="clear" w:color="auto" w:fill="262626" w:themeFill="text1" w:themeFillTint="D9"/>
          </w:tcPr>
          <w:p w:rsidR="00B72CD9" w:rsidRDefault="00456C06" w:rsidP="00456C06">
            <w:pPr>
              <w:tabs>
                <w:tab w:val="left" w:pos="1828"/>
              </w:tabs>
              <w:jc w:val="center"/>
            </w:pPr>
            <w:r>
              <w:t>Yes</w:t>
            </w:r>
          </w:p>
        </w:tc>
        <w:tc>
          <w:tcPr>
            <w:tcW w:w="1700" w:type="dxa"/>
            <w:shd w:val="clear" w:color="auto" w:fill="262626" w:themeFill="text1" w:themeFillTint="D9"/>
          </w:tcPr>
          <w:p w:rsidR="00B72CD9" w:rsidRDefault="00456C06" w:rsidP="00456C06">
            <w:pPr>
              <w:tabs>
                <w:tab w:val="left" w:pos="1828"/>
              </w:tabs>
              <w:jc w:val="center"/>
            </w:pPr>
            <w:r>
              <w:t>No</w:t>
            </w:r>
          </w:p>
        </w:tc>
      </w:tr>
    </w:tbl>
    <w:p w:rsidR="00F73E56" w:rsidRDefault="00F73E56" w:rsidP="00F73E56">
      <w:pPr>
        <w:tabs>
          <w:tab w:val="left" w:pos="1828"/>
        </w:tabs>
      </w:pPr>
    </w:p>
    <w:tbl>
      <w:tblPr>
        <w:tblStyle w:val="LightGrid-Accent11"/>
        <w:tblW w:w="0" w:type="auto"/>
        <w:tblLook w:val="04A0"/>
      </w:tblPr>
      <w:tblGrid>
        <w:gridCol w:w="9576"/>
      </w:tblGrid>
      <w:tr w:rsidR="007B52EB" w:rsidTr="007B52EB">
        <w:trPr>
          <w:cnfStyle w:val="100000000000"/>
        </w:trPr>
        <w:tc>
          <w:tcPr>
            <w:cnfStyle w:val="001000000000"/>
            <w:tcW w:w="9576" w:type="dxa"/>
          </w:tcPr>
          <w:p w:rsidR="007B52EB" w:rsidRPr="007B52EB" w:rsidRDefault="007B52EB" w:rsidP="007B52E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(as I did in the class, create two assemblies with 3 classes in first assembly, 2 classes in other assembly)</w:t>
            </w:r>
          </w:p>
        </w:tc>
      </w:tr>
      <w:tr w:rsidR="007B52EB" w:rsidTr="00336459">
        <w:trPr>
          <w:cnfStyle w:val="000000100000"/>
          <w:trHeight w:val="4365"/>
        </w:trPr>
        <w:tc>
          <w:tcPr>
            <w:cnfStyle w:val="001000000000"/>
            <w:tcW w:w="9576" w:type="dxa"/>
          </w:tcPr>
          <w:p w:rsidR="007B52EB" w:rsidRDefault="00A07175" w:rsidP="00F73E56">
            <w:pPr>
              <w:tabs>
                <w:tab w:val="left" w:pos="1828"/>
              </w:tabs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13250" cy="3482975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0" cy="348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2EB" w:rsidTr="007B52EB">
        <w:trPr>
          <w:cnfStyle w:val="000000010000"/>
        </w:trPr>
        <w:tc>
          <w:tcPr>
            <w:cnfStyle w:val="001000000000"/>
            <w:tcW w:w="9576" w:type="dxa"/>
          </w:tcPr>
          <w:p w:rsidR="007B52EB" w:rsidRDefault="00FE4102" w:rsidP="00F73E56">
            <w:pPr>
              <w:tabs>
                <w:tab w:val="left" w:pos="1828"/>
              </w:tabs>
            </w:pPr>
            <w:r>
              <w:rPr>
                <w:noProof/>
              </w:rPr>
              <w:drawing>
                <wp:inline distT="0" distB="0" distL="0" distR="0">
                  <wp:extent cx="3594100" cy="2449195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2449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2EB" w:rsidTr="007B52EB">
        <w:trPr>
          <w:cnfStyle w:val="000000100000"/>
        </w:trPr>
        <w:tc>
          <w:tcPr>
            <w:cnfStyle w:val="001000000000"/>
            <w:tcW w:w="9576" w:type="dxa"/>
          </w:tcPr>
          <w:p w:rsidR="007B52EB" w:rsidRDefault="00630C5C" w:rsidP="00F73E56">
            <w:pPr>
              <w:tabs>
                <w:tab w:val="left" w:pos="1828"/>
              </w:tabs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12235" cy="234569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2235" cy="234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2EB" w:rsidTr="007B52EB">
        <w:trPr>
          <w:cnfStyle w:val="000000010000"/>
        </w:trPr>
        <w:tc>
          <w:tcPr>
            <w:cnfStyle w:val="001000000000"/>
            <w:tcW w:w="9576" w:type="dxa"/>
          </w:tcPr>
          <w:p w:rsidR="007B52EB" w:rsidRDefault="00630C5C" w:rsidP="00F73E56">
            <w:pPr>
              <w:tabs>
                <w:tab w:val="left" w:pos="1828"/>
              </w:tabs>
            </w:pPr>
            <w:r>
              <w:rPr>
                <w:noProof/>
              </w:rPr>
              <w:drawing>
                <wp:inline distT="0" distB="0" distL="0" distR="0">
                  <wp:extent cx="5565775" cy="272732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5775" cy="272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2EB" w:rsidTr="007B52EB">
        <w:trPr>
          <w:cnfStyle w:val="000000100000"/>
        </w:trPr>
        <w:tc>
          <w:tcPr>
            <w:cnfStyle w:val="001000000000"/>
            <w:tcW w:w="9576" w:type="dxa"/>
          </w:tcPr>
          <w:p w:rsidR="007B52EB" w:rsidRDefault="00630C5C" w:rsidP="00F73E56">
            <w:pPr>
              <w:tabs>
                <w:tab w:val="left" w:pos="1828"/>
              </w:tabs>
            </w:pPr>
            <w:r>
              <w:rPr>
                <w:noProof/>
              </w:rPr>
              <w:drawing>
                <wp:inline distT="0" distB="0" distL="0" distR="0">
                  <wp:extent cx="4556125" cy="263207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125" cy="263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2EB" w:rsidRPr="00F73E56" w:rsidRDefault="007B52EB" w:rsidP="00F73E56">
      <w:pPr>
        <w:tabs>
          <w:tab w:val="left" w:pos="1828"/>
        </w:tabs>
      </w:pPr>
    </w:p>
    <w:sectPr w:rsidR="007B52EB" w:rsidRPr="00F73E56" w:rsidSect="0066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760D7"/>
    <w:multiLevelType w:val="hybridMultilevel"/>
    <w:tmpl w:val="CD00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73E56"/>
    <w:rsid w:val="001C361A"/>
    <w:rsid w:val="002A0235"/>
    <w:rsid w:val="00336459"/>
    <w:rsid w:val="00456C06"/>
    <w:rsid w:val="0052376F"/>
    <w:rsid w:val="005921B5"/>
    <w:rsid w:val="00630C5C"/>
    <w:rsid w:val="0066555C"/>
    <w:rsid w:val="00747CBB"/>
    <w:rsid w:val="007B52EB"/>
    <w:rsid w:val="009210E6"/>
    <w:rsid w:val="00A07175"/>
    <w:rsid w:val="00B3405F"/>
    <w:rsid w:val="00B72CD9"/>
    <w:rsid w:val="00C90F0D"/>
    <w:rsid w:val="00CE2865"/>
    <w:rsid w:val="00DE0F05"/>
    <w:rsid w:val="00F73E56"/>
    <w:rsid w:val="00FE4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E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3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E56"/>
    <w:rPr>
      <w:rFonts w:ascii="Courier New" w:eastAsia="Times New Roman" w:hAnsi="Courier New" w:cs="Courier New"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F73E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2022-02-15T13:44:00Z</dcterms:created>
  <dcterms:modified xsi:type="dcterms:W3CDTF">2022-02-15T14:40:00Z</dcterms:modified>
</cp:coreProperties>
</file>