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Borders>
          <w:top w:val="single" w:sz="0" w:space="0" w:color="0B2341"/>
          <w:left w:val="single" w:sz="0" w:space="0" w:color="0B2341"/>
          <w:bottom w:val="single" w:sz="0" w:space="0" w:color="0B2341"/>
          <w:right w:val="single" w:sz="0" w:space="0" w:color="0B2341"/>
          <w:insideH w:val="single" w:sz="0" w:space="0" w:color="0B2341"/>
          <w:insideV w:val="single" w:sz="0" w:space="0" w:color="0B2341"/>
        </w:tblBorders>
        <w:tblLook w:val="04A0" w:firstRow="1" w:lastRow="0" w:firstColumn="1" w:lastColumn="0" w:noHBand="0" w:noVBand="1"/>
      </w:tblPr>
      <w:tblGrid>
        <w:gridCol w:w="15704"/>
      </w:tblGrid>
      <w:tr w:rsidR="00647F6F">
        <w:trPr>
          <w:jc w:val="center"/>
        </w:trPr>
        <w:tc>
          <w:tcPr>
            <w:tcW w:w="15704" w:type="dxa"/>
            <w:shd w:val="clear" w:color="auto" w:fill="0B2341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DCE8F7"/>
                <w:sz w:val="18"/>
                <w:rtl/>
              </w:rPr>
              <w:t>پرونده سازمانی تصدیق ابزارهای تضمین کیفیت</w:t>
            </w:r>
          </w:p>
          <w:p w:rsidR="00647F6F" w:rsidRDefault="00000000" w:rsidP="005522BA">
            <w:pPr>
              <w:bidi/>
              <w:spacing w:before="40" w:after="20"/>
            </w:pPr>
            <w:r>
              <w:rPr>
                <w:rFonts w:eastAsia="Tahoma"/>
                <w:b/>
                <w:color w:val="FFFFFF"/>
                <w:sz w:val="40"/>
                <w:rtl/>
              </w:rPr>
              <w:t>پرونده تصدیق JMeter / Postman / Selenium</w:t>
            </w:r>
          </w:p>
          <w:p w:rsidR="00647F6F" w:rsidRDefault="00000000" w:rsidP="005522BA">
            <w:pPr>
              <w:bidi/>
              <w:spacing w:before="20" w:after="0"/>
            </w:pPr>
            <w:r>
              <w:rPr>
                <w:b/>
                <w:color w:val="E7EEF8"/>
                <w:sz w:val="17"/>
              </w:rPr>
              <w:t>نام پروژه: پروژه سامانه مدیریت ارتباط با مشتری آزمایشگاه امنیت و تضمین کیفیت نرم‌افزار</w:t>
            </w:r>
            <w:r>
              <w:rPr>
                <w:b/>
                <w:color w:val="E7EEF8"/>
                <w:sz w:val="17"/>
              </w:rPr>
              <w:br/>
            </w:r>
            <w:r>
              <w:rPr>
                <w:color w:val="E7EEF8"/>
                <w:sz w:val="16"/>
              </w:rPr>
              <w:t xml:space="preserve">شماره سند: TVD-20843-2026-001   •   نسخه برنامه مرجع: 1.0.0   •   تاریخ تهیه: </w:t>
            </w:r>
            <w:r w:rsidR="005522BA">
              <w:rPr>
                <w:color w:val="E7EEF8"/>
                <w:sz w:val="16"/>
              </w:rPr>
              <w:t>1405/06/13</w:t>
            </w:r>
          </w:p>
        </w:tc>
      </w:tr>
    </w:tbl>
    <w:p w:rsidR="00647F6F" w:rsidRDefault="00647F6F" w:rsidP="005522BA">
      <w:pPr>
        <w:bidi/>
        <w:spacing w:after="20"/>
      </w:pPr>
    </w:p>
    <w:tbl>
      <w:tblPr>
        <w:bidiVisual/>
        <w:tblW w:w="0" w:type="auto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ook w:val="04A0" w:firstRow="1" w:lastRow="0" w:firstColumn="1" w:lastColumn="0" w:noHBand="0" w:noVBand="1"/>
      </w:tblPr>
      <w:tblGrid>
        <w:gridCol w:w="3924"/>
        <w:gridCol w:w="3923"/>
        <w:gridCol w:w="3924"/>
        <w:gridCol w:w="3923"/>
      </w:tblGrid>
      <w:tr w:rsidR="00647F6F">
        <w:trPr>
          <w:jc w:val="center"/>
        </w:trPr>
        <w:tc>
          <w:tcPr>
            <w:tcW w:w="392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color w:val="607089"/>
                <w:sz w:val="15"/>
                <w:rtl/>
              </w:rPr>
              <w:t>آزمون مستقل API</w:t>
            </w:r>
          </w:p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b/>
                <w:color w:val="132238"/>
                <w:sz w:val="30"/>
                <w:rtl/>
              </w:rPr>
              <w:t>18/18</w:t>
            </w:r>
          </w:p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color w:val="607089"/>
                <w:sz w:val="15"/>
                <w:rtl/>
              </w:rPr>
              <w:t>اجرا شده</w:t>
            </w:r>
          </w:p>
        </w:tc>
        <w:tc>
          <w:tcPr>
            <w:tcW w:w="392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color w:val="607089"/>
                <w:sz w:val="15"/>
                <w:rtl/>
              </w:rPr>
              <w:t>آزمون هم‌زمانی</w:t>
            </w:r>
          </w:p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b/>
                <w:color w:val="132238"/>
                <w:sz w:val="30"/>
                <w:rtl/>
              </w:rPr>
              <w:t>قبول - 15/15</w:t>
            </w:r>
          </w:p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color w:val="607089"/>
                <w:sz w:val="15"/>
                <w:rtl/>
              </w:rPr>
              <w:t>شمارش قطعی سمت سرور</w:t>
            </w:r>
          </w:p>
        </w:tc>
        <w:tc>
          <w:tcPr>
            <w:tcW w:w="392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color w:val="607089"/>
                <w:sz w:val="15"/>
                <w:rtl/>
              </w:rPr>
              <w:t>اعتبارسنجی ایستا</w:t>
            </w:r>
          </w:p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b/>
                <w:color w:val="132238"/>
                <w:sz w:val="30"/>
                <w:rtl/>
              </w:rPr>
              <w:t>12/12</w:t>
            </w:r>
          </w:p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color w:val="607089"/>
                <w:sz w:val="15"/>
                <w:rtl/>
              </w:rPr>
              <w:t>JS / HTML / JMX</w:t>
            </w:r>
          </w:p>
        </w:tc>
        <w:tc>
          <w:tcPr>
            <w:tcW w:w="392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color w:val="607089"/>
                <w:sz w:val="15"/>
                <w:rtl/>
              </w:rPr>
              <w:t>اقلام Postman</w:t>
            </w:r>
          </w:p>
          <w:p w:rsidR="00647F6F" w:rsidRDefault="00000000" w:rsidP="005522BA">
            <w:pPr>
              <w:bidi/>
              <w:spacing w:after="0"/>
            </w:pPr>
            <w:r>
              <w:rPr>
                <w:rFonts w:eastAsia="Tahoma"/>
                <w:b/>
                <w:color w:val="132238"/>
                <w:sz w:val="30"/>
                <w:rtl/>
              </w:rPr>
              <w:t xml:space="preserve">3/3 </w:t>
            </w:r>
            <w:r w:rsidR="005522BA">
              <w:rPr>
                <w:rFonts w:eastAsia="Tahoma"/>
                <w:b/>
                <w:color w:val="132238"/>
                <w:sz w:val="30"/>
                <w:rtl/>
              </w:rPr>
              <w:br/>
            </w:r>
            <w:r>
              <w:rPr>
                <w:rFonts w:eastAsia="Tahoma"/>
                <w:color w:val="607089"/>
                <w:sz w:val="15"/>
                <w:rtl/>
              </w:rPr>
              <w:t>اعتبار ساختار فایل‌های خروجی</w:t>
            </w:r>
          </w:p>
        </w:tc>
      </w:tr>
    </w:tbl>
    <w:p w:rsidR="00647F6F" w:rsidRDefault="00000000" w:rsidP="005522BA">
      <w:pPr>
        <w:keepNext/>
        <w:pBdr>
          <w:bottom w:val="single" w:sz="5" w:space="4" w:color="D9E0E8"/>
        </w:pBdr>
        <w:bidi/>
        <w:spacing w:before="180" w:after="100"/>
      </w:pPr>
      <w:r>
        <w:rPr>
          <w:rFonts w:eastAsia="Tahoma"/>
          <w:b/>
          <w:color w:val="0B2341"/>
          <w:sz w:val="28"/>
          <w:rtl/>
        </w:rPr>
        <w:t>تصمیم مدیریتی</w:t>
      </w:r>
    </w:p>
    <w:p w:rsidR="00647F6F" w:rsidRDefault="00000000" w:rsidP="005522BA">
      <w:pPr>
        <w:bidi/>
        <w:spacing w:after="80" w:line="288" w:lineRule="auto"/>
      </w:pPr>
      <w:r>
        <w:rPr>
          <w:rFonts w:eastAsia="Tahoma"/>
          <w:b/>
          <w:color w:val="0F8A5F"/>
          <w:sz w:val="25"/>
          <w:rtl/>
        </w:rPr>
        <w:t>ارزیابی نمونه: هر سه ابزار در محدوده کاربرد تعریف‌شده قابل قبول ارزیابی شده‌اند</w:t>
      </w:r>
    </w:p>
    <w:p w:rsidR="00647F6F" w:rsidRDefault="00000000" w:rsidP="005522BA">
      <w:pPr>
        <w:bidi/>
        <w:spacing w:after="80" w:line="288" w:lineRule="auto"/>
      </w:pPr>
      <w:r>
        <w:rPr>
          <w:rFonts w:eastAsia="Tahoma"/>
          <w:color w:val="132238"/>
          <w:sz w:val="17"/>
          <w:rtl/>
        </w:rPr>
        <w:t>بر اساس داده‌های نمونه ثبت‌شده، JMeter، Postman و Selenium تمام کنترل‌های مثبت، منفی و تکرارپذیری تعریف‌شده را با موفقیت پوشش می‌دهند.</w:t>
      </w:r>
    </w:p>
    <w:p w:rsidR="00647F6F" w:rsidRDefault="00000000" w:rsidP="005522BA">
      <w:pPr>
        <w:keepNext/>
        <w:pBdr>
          <w:bottom w:val="single" w:sz="5" w:space="4" w:color="D9E0E8"/>
        </w:pBdr>
        <w:bidi/>
        <w:spacing w:before="180" w:after="100"/>
      </w:pPr>
      <w:r>
        <w:rPr>
          <w:rFonts w:eastAsia="Tahoma"/>
          <w:b/>
          <w:color w:val="0B2341"/>
          <w:sz w:val="28"/>
          <w:rtl/>
        </w:rPr>
        <w:t>معماری و کاربرد موردنظر</w:t>
      </w:r>
    </w:p>
    <w:tbl>
      <w:tblPr>
        <w:bidiVisual/>
        <w:tblW w:w="0" w:type="auto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ook w:val="04A0" w:firstRow="1" w:lastRow="0" w:firstColumn="1" w:lastColumn="0" w:noHBand="0" w:noVBand="1"/>
      </w:tblPr>
      <w:tblGrid>
        <w:gridCol w:w="7847"/>
        <w:gridCol w:w="7847"/>
      </w:tblGrid>
      <w:tr w:rsidR="00647F6F">
        <w:tc>
          <w:tcPr>
            <w:tcW w:w="78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21"/>
                <w:rtl/>
              </w:rPr>
              <w:t>بک‌اند مرجع</w:t>
            </w:r>
          </w:p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7"/>
                <w:rtl/>
              </w:rPr>
              <w:t>بک‌اند Node.js بدون وابستگی خارجی، شامل Endpointهای Health، Echo، Status، Delay، Header، Cookie، Auth، Correlation، Counter، Login و Contract به‌همراه لاگ ممیزی درخواست‌ها با قالب JSONL.</w:t>
            </w:r>
          </w:p>
        </w:tc>
        <w:tc>
          <w:tcPr>
            <w:tcW w:w="78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21"/>
                <w:rtl/>
              </w:rPr>
              <w:t>فرانت‌اند مرجع</w:t>
            </w:r>
          </w:p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7"/>
                <w:rtl/>
              </w:rPr>
              <w:t>DOM پایدار برای Selenium شامل فرم، Select، Checkbox، عنصر با تأخیر کنترل‌شده 1200 ms، Alert، Modal، iFrame، Popup، تعامل با API و Locator پایدار جدول.</w:t>
            </w:r>
          </w:p>
        </w:tc>
      </w:tr>
    </w:tbl>
    <w:p w:rsidR="00647F6F" w:rsidRDefault="00000000" w:rsidP="005522BA">
      <w:pPr>
        <w:keepNext/>
        <w:pBdr>
          <w:bottom w:val="single" w:sz="5" w:space="4" w:color="D9E0E8"/>
        </w:pBdr>
        <w:bidi/>
        <w:spacing w:before="180" w:after="100"/>
      </w:pPr>
      <w:r>
        <w:rPr>
          <w:rFonts w:eastAsia="Tahoma"/>
          <w:b/>
          <w:color w:val="0B2341"/>
          <w:sz w:val="28"/>
          <w:rtl/>
        </w:rPr>
        <w:t>نتایج واقعی آزمون مستقل API</w:t>
      </w:r>
    </w:p>
    <w:tbl>
      <w:tblPr>
        <w:bidiVisual/>
        <w:tblW w:w="0" w:type="auto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8208"/>
        <w:gridCol w:w="1872"/>
        <w:gridCol w:w="2160"/>
      </w:tblGrid>
      <w:tr w:rsidR="00647F6F">
        <w:trPr>
          <w:cantSplit/>
          <w:tblHeader/>
          <w:jc w:val="center"/>
        </w:trPr>
        <w:tc>
          <w:tcPr>
            <w:tcW w:w="1800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6"/>
                <w:rtl/>
              </w:rPr>
              <w:t>شناسه</w:t>
            </w:r>
          </w:p>
        </w:tc>
        <w:tc>
          <w:tcPr>
            <w:tcW w:w="8208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6"/>
                <w:rtl/>
              </w:rPr>
              <w:t>آزمون</w:t>
            </w:r>
          </w:p>
        </w:tc>
        <w:tc>
          <w:tcPr>
            <w:tcW w:w="1872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6"/>
                <w:rtl/>
              </w:rPr>
              <w:t>میلی‌ثانیه</w:t>
            </w:r>
          </w:p>
        </w:tc>
        <w:tc>
          <w:tcPr>
            <w:tcW w:w="2160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6"/>
                <w:rtl/>
              </w:rPr>
              <w:t>نتیجه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API-001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سلامت Endpoint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9.419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API-002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صحت دقیق GET Echo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6.647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API-003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صحت دقیق POST JSON Echo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6.798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API-004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مرجع صحت HTTP 404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9.816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lastRenderedPageBreak/>
              <w:t>API-005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تأخیر کنترل‌شده 500 ms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507.426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API-006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انتقال Header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7.118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API-007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ماندگاری Cookie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7.98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API-008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احراز هویت Basic - حالت مثبت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7.788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API-009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احراز هویت Basic - کنترل منفی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7.32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API-010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Correlation - حالت مثبت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12.943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API-011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Correlation - کنترل منفی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6.092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API-012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ورود - حالت مثبت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6.387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API-013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ورود - کنترل منفی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5.824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API-014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نمونه Contract/Schema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6.381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API-015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شمارنده قطعی درخواست‌ها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110.619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API-016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رد JSON نامعتبر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6.528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API-017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رد Endpoint ناشناخته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5.784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  <w:tr w:rsidR="00647F6F">
        <w:trPr>
          <w:jc w:val="center"/>
        </w:trPr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6"/>
              </w:rPr>
              <w:t>API-018</w:t>
            </w:r>
          </w:p>
        </w:tc>
        <w:tc>
          <w:tcPr>
            <w:tcW w:w="8208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تکرارپذیری عملکردی 10/10</w:t>
            </w:r>
          </w:p>
        </w:tc>
        <w:tc>
          <w:tcPr>
            <w:tcW w:w="187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113.919</w:t>
            </w:r>
          </w:p>
        </w:tc>
        <w:tc>
          <w:tcPr>
            <w:tcW w:w="216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6"/>
                <w:rtl/>
              </w:rPr>
              <w:t>قبول</w:t>
            </w:r>
          </w:p>
        </w:tc>
      </w:tr>
    </w:tbl>
    <w:p w:rsidR="00647F6F" w:rsidRDefault="00000000" w:rsidP="005522BA">
      <w:pPr>
        <w:keepNext/>
        <w:pBdr>
          <w:bottom w:val="single" w:sz="5" w:space="4" w:color="D9E0E8"/>
        </w:pBdr>
        <w:bidi/>
        <w:spacing w:before="180" w:after="100"/>
      </w:pPr>
      <w:r>
        <w:rPr>
          <w:rFonts w:eastAsia="Tahoma"/>
          <w:b/>
          <w:color w:val="0B2341"/>
          <w:sz w:val="28"/>
          <w:rtl/>
        </w:rPr>
        <w:lastRenderedPageBreak/>
        <w:t>نتایج نمونه تکمیل‌شده صلاحیت‌سنجی JMeter / Postman / Selenium</w:t>
      </w:r>
    </w:p>
    <w:tbl>
      <w:tblPr>
        <w:bidiVisual/>
        <w:tblW w:w="0" w:type="auto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656"/>
        <w:gridCol w:w="2880"/>
        <w:gridCol w:w="1944"/>
        <w:gridCol w:w="1296"/>
        <w:gridCol w:w="4752"/>
        <w:gridCol w:w="1800"/>
      </w:tblGrid>
      <w:tr w:rsidR="00647F6F">
        <w:trPr>
          <w:cantSplit/>
          <w:tblHeader/>
          <w:jc w:val="center"/>
        </w:trPr>
        <w:tc>
          <w:tcPr>
            <w:tcW w:w="1440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شناسه</w:t>
            </w:r>
          </w:p>
        </w:tc>
        <w:tc>
          <w:tcPr>
            <w:tcW w:w="1656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مجموعه آزمون</w:t>
            </w:r>
          </w:p>
        </w:tc>
        <w:tc>
          <w:tcPr>
            <w:tcW w:w="2880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کنترل</w:t>
            </w:r>
          </w:p>
        </w:tc>
        <w:tc>
          <w:tcPr>
            <w:tcW w:w="1944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معیار پذیرش</w:t>
            </w:r>
          </w:p>
        </w:tc>
        <w:tc>
          <w:tcPr>
            <w:tcW w:w="1296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شدت</w:t>
            </w:r>
          </w:p>
        </w:tc>
        <w:tc>
          <w:tcPr>
            <w:tcW w:w="4752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نتیجه نمونه / مقدار مشاهده‌شده</w:t>
            </w:r>
          </w:p>
        </w:tc>
        <w:tc>
          <w:tcPr>
            <w:tcW w:w="1800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وضعیت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JM-SETUP-001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بازنشانی شمارنده سرور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reset=true؛ شمارنده سرور پس از بازنشانی = 0.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سلامت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status=ok؛ سرویس مرجع نسخه 1.0.0 شناسایی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GET Echo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message=qa-reference دقیقاً Echo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JM-003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 JSON Echo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username=qa-user و value=12345 بدون تغییر Echo شدند.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JM-004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تأخیر کنترل‌شده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بازه مجاز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نمونه زمان مشاهده‌شده: 512 ms برای Delay اسمی 500 ms؛ داخل بازه پذیرش 450..1500 ms.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JM-005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انتقال Header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Header با مقدار X-QA-Verification=INSO-20843 دقیقاً در سمت سرور مشاهده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JM-006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تنظیم Cookie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Set-Cookie برای qa_session=verified دریافت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JM-007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Cookie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valid=true و observed=verified؛ ماندگاری Cookie تأیید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JM-008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احراز هویت Basic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authenticated=true با اعتبارنامه مرجع.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JM-009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شروع Correlation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توکن غیرخالی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توکن Correlation غیرخالی، 32 کاراکتر hex، expiresInMs=60000.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lastRenderedPageBreak/>
              <w:t>JM-010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پایان Correlation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correlated=true؛ توکن استخراج‌شده با موفقیت Replay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JM-011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بار قطعی و قابل شمارش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5 کاربر × 3 تکرار = 15 درخواست؛ هر 15 پاسخ HTTP 200 دریافت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JM-012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تطبیق شمارش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شمارنده سمت سرور group=jmeter برابر 15؛ تطبیق 15/15.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JM-NEG-001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منفی 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404 از پیش مشخص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شکست باید تشخیص داده شود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Assertion عمدی Status (انتظار 200 روی پاسخ 404) شکست خورد و JMeter خطا را تشخیص داد.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JM-NEG-002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منفی JMeter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Assertion عمدیِ نادرست برای بدنه پاسخ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شکست باید تشخیص داده شود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Assertion عمدی بدنه پاسخ شکست خورد و به‌صورت Error ثبت شد؛ False-PASS مشاهده نشد.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PM-001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سلامت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status=ok؛ هر دو assertion مجموعه قبول شدند.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PM-002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GET Echo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message=qa-reference دقیقاً برابر مقدار مورد انتظار.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PM-003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 JSON Echo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JSON round-trip برای qa-user و 12345 دقیقاً صحیح.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PM-004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تأخیر کنترل‌شده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طبق Script تعریف‌شده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نمونه responseTime=509 ms؛ requestedDelayMs=500؛ داخل بازه 450..1500 ms.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PM-005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انتقال Header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x-qa-verification=INSO-20843 در پاسخ Echo شده و assertion قبول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lastRenderedPageBreak/>
              <w:t>PM-006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تنظیم Cookie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Cookie مرجع در Cookie Jar ثبت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PM-007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Cookie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valid=true؛ ارسال مجدد Cookie تأیید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PM-008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احراز هویت Basic - مثبت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authenticated=true.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PM-009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احراز هویت Basic - منفی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401؛ authenticated=false؛ رد اعتبارنامه نامعتبر به‌درستی تشخیص داده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PM-010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شروع Correlation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غیرخالی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توکن Correlation رشته غیرخالی 32 کاراکتری دریافت و در Collection Variable ذخیره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PM-011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پایان Correlation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correlated=true؛ استفاده از متغیر استخراج‌شده موفق بود.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PM-012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ورود - مثبت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authenticated=true؛ role=QA_TESTER.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PM-013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ورود - منفی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401؛ authenticated=false؛ ورود نامعتبر رد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PM-014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قرارداد/Contract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HTTP 200؛ schemaVersion=1؛ sample={id:1001,name:Reference Item,active:true}.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PM-NEG-001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منفی 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Assertion عمدیِ نادرست برای Status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شکست باید تشخیص داده شود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Assertion عمدی Status شکست خورد؛ شکست مورد انتظار با موفقیت تشخیص داده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PM-NEG-002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منفی Postman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Assertion عمدیِ نادرست برای Body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شکست باید تشخیص داده شود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Assertion عمدی Body شکست خورد؛ شکست مورد انتظار با موفقیت تشخیص داده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lastRenderedPageBreak/>
              <w:t>SEL-001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تشخیص هویت صفحه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Title دقیقاً QA Verification Reference Application و هویت صفحه مرجع تأیید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SEL-002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تعامل با فرم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نتیجه فرم دقیقاً SUCCESS|Selenium Verification|basic؛ Checkbox و Input صحیح.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SEL-003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Select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گزینه critical انتخاب شد و value=critical از DOM خوانده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SEL-004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انتظار صریح (Explicit Wait)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عنصر DELAYED_ELEMENT_READY پس از حدود 1.24 s مشاهده شد؛ Explicit Wait در حد 6 s موفق.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SEL-005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Alert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Alert با متن QA_REFERENCE_ALERT دریافت و Accept شد؛ وضعیت TRIGGERED.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SEL-006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Modal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Modal باز شد؛ متن MODAL_READY؛ سپس با موفقیت بسته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SEL-007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iFrame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Switch به iFrame موفق؛ QA_REFERENCE_FRAME و FRAME_CLICKED تأیید شدند.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SEL-008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پنجره / Popup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پنجره دوم باز شد؛ title=QA Reference Popup و POPUP_READY تأیید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SEL-009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API فرانت‌اند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خروجی API فرانت‌اند شامل message=frontend-reference بود.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SEL-010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Locator پایدار جدول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عمده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ردیف پایدار 1002 با مقادیر Beta / INACTIVE از جدول پیدا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lastRenderedPageBreak/>
              <w:t>SEL-011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Locator منفی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شرایط شکست باید تشخیص داده شود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Locator عمداً نامعتبر باعث NoSuchElementException شد؛ شرایط شکست به‌درستی تشخیص داده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SEL-012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تکرارپذیری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دقیق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10 اجرای متوالی فرم: 10/10 قبول؛ خطای ناپایدار مشاهده نشد.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SEL-NEG-001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منفی 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Assertion عمدی عنوان نادرست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شکست باید تشخیص داده شود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عنوان عمداً غلط مقایسه شد و AssertionError مورد انتظار ثبت شد؛ شکست تشخیص داده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  <w:tr w:rsidR="00647F6F">
        <w:trPr>
          <w:jc w:val="center"/>
        </w:trPr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SEL-NEG-002</w:t>
            </w:r>
          </w:p>
        </w:tc>
        <w:tc>
          <w:tcPr>
            <w:tcW w:w="16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کنترل منفی Selenium</w:t>
            </w:r>
          </w:p>
        </w:tc>
        <w:tc>
          <w:tcPr>
            <w:tcW w:w="28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Locator عمداً ناموجود</w:t>
            </w:r>
          </w:p>
        </w:tc>
        <w:tc>
          <w:tcPr>
            <w:tcW w:w="194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شکست باید تشخیص داده شود</w:t>
            </w:r>
          </w:p>
        </w:tc>
        <w:tc>
          <w:tcPr>
            <w:tcW w:w="129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بحرانی</w:t>
            </w:r>
          </w:p>
        </w:tc>
        <w:tc>
          <w:tcPr>
            <w:tcW w:w="475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عنصر REQUIRED_ELEMENT_THAT_MUST_NOT_EXIST پیدا نشد و NoSuchElementException مورد انتظار ثبت شد.</w:t>
            </w:r>
          </w:p>
        </w:tc>
        <w:tc>
          <w:tcPr>
            <w:tcW w:w="18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قبول (داده نمونه)</w:t>
            </w:r>
          </w:p>
        </w:tc>
      </w:tr>
    </w:tbl>
    <w:p w:rsidR="00647F6F" w:rsidRDefault="00000000" w:rsidP="005522BA">
      <w:pPr>
        <w:keepNext/>
        <w:pBdr>
          <w:bottom w:val="single" w:sz="5" w:space="4" w:color="D9E0E8"/>
        </w:pBdr>
        <w:bidi/>
        <w:spacing w:before="180" w:after="100"/>
      </w:pPr>
      <w:r>
        <w:rPr>
          <w:rFonts w:eastAsia="Tahoma"/>
          <w:b/>
          <w:color w:val="0B2341"/>
          <w:sz w:val="28"/>
          <w:rtl/>
        </w:rPr>
        <w:t>خلاصه نتایج نمونه اجرای ابزارها</w:t>
      </w:r>
    </w:p>
    <w:p w:rsidR="00647F6F" w:rsidRDefault="00000000" w:rsidP="005522BA">
      <w:pPr>
        <w:bidi/>
        <w:spacing w:after="80" w:line="288" w:lineRule="auto"/>
        <w:rPr>
          <w:rFonts w:hint="cs"/>
          <w:lang w:bidi="fa-IR"/>
        </w:rPr>
      </w:pPr>
      <w:r>
        <w:rPr>
          <w:rFonts w:eastAsia="Tahoma"/>
          <w:color w:val="132238"/>
          <w:sz w:val="18"/>
          <w:rtl/>
        </w:rPr>
        <w:t xml:space="preserve">بر اساس داده‌های نمونه این پرونده: JMeter دارای 15/15 کنترل قبول، Postman دارای 16/16 کنترل قبول و Selenium دارای 14/14 کنترل قبول است (شامل کنترل‌های منفی). </w:t>
      </w:r>
    </w:p>
    <w:p w:rsidR="00647F6F" w:rsidRDefault="00000000" w:rsidP="005522BA">
      <w:pPr>
        <w:bidi/>
      </w:pPr>
      <w:r>
        <w:br w:type="page"/>
      </w:r>
    </w:p>
    <w:p w:rsidR="00647F6F" w:rsidRDefault="00000000" w:rsidP="005522BA">
      <w:pPr>
        <w:keepNext/>
        <w:pBdr>
          <w:bottom w:val="single" w:sz="5" w:space="4" w:color="D9E0E8"/>
        </w:pBdr>
        <w:bidi/>
        <w:spacing w:before="180" w:after="100"/>
      </w:pPr>
      <w:r>
        <w:rPr>
          <w:rFonts w:eastAsia="Tahoma"/>
          <w:b/>
          <w:color w:val="0B2341"/>
          <w:sz w:val="28"/>
          <w:rtl/>
        </w:rPr>
        <w:lastRenderedPageBreak/>
        <w:t>ثبت شواهد</w:t>
      </w:r>
    </w:p>
    <w:tbl>
      <w:tblPr>
        <w:bidiVisual/>
        <w:tblW w:w="0" w:type="auto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1440"/>
        <w:gridCol w:w="10512"/>
      </w:tblGrid>
      <w:tr w:rsidR="00647F6F">
        <w:trPr>
          <w:cantSplit/>
          <w:tblHeader/>
          <w:jc w:val="center"/>
        </w:trPr>
        <w:tc>
          <w:tcPr>
            <w:tcW w:w="3456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شاهد</w:t>
            </w:r>
          </w:p>
        </w:tc>
        <w:tc>
          <w:tcPr>
            <w:tcW w:w="1440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اندازه</w:t>
            </w:r>
          </w:p>
        </w:tc>
        <w:tc>
          <w:tcPr>
            <w:tcW w:w="10512" w:type="dxa"/>
            <w:shd w:val="clear" w:color="auto" w:fill="F1F5F9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0B2341"/>
                <w:sz w:val="14"/>
                <w:rtl/>
              </w:rPr>
              <w:t>SHA-256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api-reference-results.json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5,536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c7511483558d28ad23376980899ec105a96c81b5ca38e67f4959c0627bb332de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api-reference-results.md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1,027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d735705f359d29192ccb1e68b63d9ae6c42244582fa94af6d9359469da31330a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api-reference-results.sha256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93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01632c058633dae867ca9c7d2f538903388a3d7914cfb712ea389cd2099b3fd1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build-environment.txt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515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903ab1dda35f815b0963913bd68fad1b99b75aee4ef539bb58559f0d1cf99888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build-environment.txt.sha256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139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60e095420a16268653d88242ec2bf39e7d0ae1278826fdf4a4619ad3f424154b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postman-static-validation.json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1,025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22f583c2899cfd576b1b2e5466490d16d8825749a3a99fc11473f890c0b773b8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project-static-validation.json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1,827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2a0eb6e7516e051bb0b793cd0a8fd41d72feb99727e1fc5460657348d994ed6a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project-static-validation.sha256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97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b11d46c423f094ee3223ceb74aabffeb1eb118cd7b2e9e94e2cb6095a0e6d0e4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reference-load-results.json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2,346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341188d1c32ae424d13eeb93558be4a7f1dbfc5ed43883df6a94af964d79f36a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reference-load-results.sha256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94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fd4e95b85553dc9d98a80e730d586e1b3107ac58d1654b9f87c576be45423229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server-console.log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191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db818a232bb6ecda11d90520596a6061d12d3d71770213598fa3843807a31c62</w:t>
            </w:r>
          </w:p>
        </w:tc>
      </w:tr>
      <w:tr w:rsidR="00647F6F">
        <w:trPr>
          <w:jc w:val="center"/>
        </w:trPr>
        <w:tc>
          <w:tcPr>
            <w:tcW w:w="3456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server-requests.jsonl</w:t>
            </w:r>
          </w:p>
        </w:tc>
        <w:tc>
          <w:tcPr>
            <w:tcW w:w="144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color w:val="132238"/>
                <w:sz w:val="14"/>
                <w:rtl/>
              </w:rPr>
              <w:t>12,681</w:t>
            </w:r>
          </w:p>
        </w:tc>
        <w:tc>
          <w:tcPr>
            <w:tcW w:w="10512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ascii="Consolas" w:eastAsia="Consolas" w:hAnsi="Consolas" w:cs="Consolas"/>
                <w:color w:val="132238"/>
                <w:sz w:val="14"/>
              </w:rPr>
              <w:t>4a3def4b6b69ddaeed9987d8174cd3622e95c80b58b6b80c03ebbab038701d44</w:t>
            </w:r>
          </w:p>
        </w:tc>
      </w:tr>
    </w:tbl>
    <w:p w:rsidR="00647F6F" w:rsidRDefault="00000000" w:rsidP="005522BA">
      <w:pPr>
        <w:keepNext/>
        <w:pBdr>
          <w:bottom w:val="single" w:sz="5" w:space="4" w:color="D9E0E8"/>
        </w:pBdr>
        <w:bidi/>
        <w:spacing w:before="180" w:after="100"/>
      </w:pPr>
      <w:r>
        <w:rPr>
          <w:rFonts w:eastAsia="Tahoma"/>
          <w:b/>
          <w:color w:val="0B2341"/>
          <w:sz w:val="28"/>
          <w:rtl/>
        </w:rPr>
        <w:t>محرک‌های بازتصدیق</w:t>
      </w:r>
    </w:p>
    <w:p w:rsidR="00647F6F" w:rsidRDefault="00000000" w:rsidP="005522BA">
      <w:pPr>
        <w:bidi/>
        <w:spacing w:after="40"/>
        <w:ind w:left="227"/>
      </w:pPr>
      <w:r>
        <w:rPr>
          <w:rFonts w:eastAsia="Tahoma"/>
          <w:color w:val="132238"/>
          <w:sz w:val="17"/>
          <w:rtl/>
        </w:rPr>
        <w:t>• تغییر نسخه اصلی (Major) ابزار، Java، مرورگر/WebDriver یا افزونه مؤثر.</w:t>
      </w:r>
    </w:p>
    <w:p w:rsidR="00647F6F" w:rsidRDefault="00000000" w:rsidP="005522BA">
      <w:pPr>
        <w:bidi/>
        <w:spacing w:after="40"/>
        <w:ind w:left="227"/>
      </w:pPr>
      <w:r>
        <w:rPr>
          <w:rFonts w:eastAsia="Tahoma"/>
          <w:color w:val="132238"/>
          <w:sz w:val="17"/>
          <w:rtl/>
        </w:rPr>
        <w:t>• تغییر قرارداد مرجع (Reference Contract)، روش آزمون یا مسیر شبکه‌ای مؤثر بر اندازه‌گیری.</w:t>
      </w:r>
    </w:p>
    <w:p w:rsidR="00647F6F" w:rsidRDefault="00000000" w:rsidP="005522BA">
      <w:pPr>
        <w:bidi/>
        <w:spacing w:after="40"/>
        <w:ind w:left="227"/>
      </w:pPr>
      <w:r>
        <w:rPr>
          <w:rFonts w:eastAsia="Tahoma"/>
          <w:color w:val="132238"/>
          <w:sz w:val="17"/>
          <w:rtl/>
        </w:rPr>
        <w:t>• هرگونه عدم تطابق، Crash، نتیجه مثبت کاذب (False PASS) یا رفتار غیرعادی.</w:t>
      </w:r>
    </w:p>
    <w:p w:rsidR="00647F6F" w:rsidRDefault="00000000" w:rsidP="005522BA">
      <w:pPr>
        <w:bidi/>
        <w:spacing w:after="40"/>
        <w:ind w:left="227"/>
      </w:pPr>
      <w:r>
        <w:rPr>
          <w:rFonts w:eastAsia="Tahoma"/>
          <w:color w:val="132238"/>
          <w:sz w:val="17"/>
          <w:rtl/>
        </w:rPr>
        <w:t>• پس از هر تغییر، ارزیابی اثر (Impact Assessment) تعیین می‌کند بازتصدیق جزئی، بخشی یا کامل لازم است.</w:t>
      </w:r>
    </w:p>
    <w:p w:rsidR="00647F6F" w:rsidRDefault="00000000" w:rsidP="005522BA">
      <w:pPr>
        <w:keepNext/>
        <w:pBdr>
          <w:bottom w:val="single" w:sz="5" w:space="4" w:color="D9E0E8"/>
        </w:pBdr>
        <w:bidi/>
        <w:spacing w:before="180" w:after="100"/>
      </w:pPr>
      <w:r>
        <w:rPr>
          <w:rFonts w:eastAsia="Tahoma"/>
          <w:b/>
          <w:color w:val="0B2341"/>
          <w:sz w:val="28"/>
          <w:rtl/>
        </w:rPr>
        <w:lastRenderedPageBreak/>
        <w:t>دروازه تأیید نهایی</w:t>
      </w:r>
    </w:p>
    <w:tbl>
      <w:tblPr>
        <w:bidiVisual/>
        <w:tblW w:w="0" w:type="auto"/>
        <w:jc w:val="center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0080"/>
      </w:tblGrid>
      <w:tr w:rsidR="00647F6F">
        <w:trPr>
          <w:cantSplit/>
          <w:tblHeader/>
          <w:jc w:val="center"/>
        </w:trPr>
        <w:tc>
          <w:tcPr>
            <w:tcW w:w="3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Consolas" w:cs="Consolas"/>
                <w:b/>
                <w:color w:val="132238"/>
                <w:sz w:val="18"/>
              </w:rPr>
              <w:t>مجری آزمون</w:t>
            </w:r>
          </w:p>
        </w:tc>
        <w:tc>
          <w:tcPr>
            <w:tcW w:w="100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132238"/>
                <w:sz w:val="18"/>
                <w:rtl/>
              </w:rPr>
              <w:t>آزمایشگاه امنیت و تضمین کیفیت نرم افزار بانک ملی ایران</w:t>
            </w:r>
          </w:p>
        </w:tc>
      </w:tr>
      <w:tr w:rsidR="00647F6F">
        <w:trPr>
          <w:cantSplit/>
          <w:jc w:val="center"/>
        </w:trPr>
        <w:tc>
          <w:tcPr>
            <w:tcW w:w="3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Consolas" w:cs="Consolas"/>
                <w:b/>
                <w:color w:val="132238"/>
                <w:sz w:val="18"/>
              </w:rPr>
              <w:t>بازبین مستقل</w:t>
            </w:r>
          </w:p>
        </w:tc>
        <w:tc>
          <w:tcPr>
            <w:tcW w:w="100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132238"/>
                <w:sz w:val="18"/>
                <w:rtl/>
              </w:rPr>
              <w:t>حمید آذرمکان</w:t>
            </w:r>
          </w:p>
        </w:tc>
      </w:tr>
      <w:tr w:rsidR="00647F6F">
        <w:trPr>
          <w:cantSplit/>
          <w:jc w:val="center"/>
        </w:trPr>
        <w:tc>
          <w:tcPr>
            <w:tcW w:w="3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Consolas" w:cs="Consolas"/>
                <w:b/>
                <w:color w:val="132238"/>
                <w:sz w:val="18"/>
              </w:rPr>
              <w:t>مدیر تضمین کیفیت</w:t>
            </w:r>
          </w:p>
        </w:tc>
        <w:tc>
          <w:tcPr>
            <w:tcW w:w="100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132238"/>
                <w:sz w:val="18"/>
                <w:rtl/>
              </w:rPr>
              <w:t>محمود زیبانیا</w:t>
            </w:r>
          </w:p>
        </w:tc>
      </w:tr>
      <w:tr w:rsidR="00647F6F">
        <w:trPr>
          <w:cantSplit/>
          <w:jc w:val="center"/>
        </w:trPr>
        <w:tc>
          <w:tcPr>
            <w:tcW w:w="360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Consolas" w:cs="Consolas"/>
                <w:b/>
                <w:color w:val="132238"/>
                <w:sz w:val="18"/>
              </w:rPr>
              <w:t>مدیر فنی</w:t>
            </w:r>
          </w:p>
        </w:tc>
        <w:tc>
          <w:tcPr>
            <w:tcW w:w="10080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:rsidR="00647F6F" w:rsidRDefault="00000000" w:rsidP="005522BA">
            <w:pPr>
              <w:bidi/>
            </w:pPr>
            <w:r>
              <w:rPr>
                <w:rFonts w:eastAsia="Tahoma"/>
                <w:b/>
                <w:color w:val="132238"/>
                <w:sz w:val="18"/>
                <w:rtl/>
              </w:rPr>
              <w:t>محمد سوادکوهی</w:t>
            </w:r>
          </w:p>
        </w:tc>
      </w:tr>
    </w:tbl>
    <w:p w:rsidR="00647F6F" w:rsidRDefault="00000000" w:rsidP="005522BA">
      <w:pPr>
        <w:pBdr>
          <w:top w:val="single" w:sz="4" w:space="3" w:color="86EFAC"/>
          <w:bottom w:val="single" w:sz="4" w:space="3" w:color="86EFAC"/>
        </w:pBdr>
        <w:shd w:val="clear" w:color="auto" w:fill="ECFDF5"/>
        <w:bidi/>
        <w:spacing w:after="80" w:line="288" w:lineRule="auto"/>
      </w:pPr>
      <w:r>
        <w:rPr>
          <w:b/>
          <w:color w:val="166534"/>
          <w:sz w:val="20"/>
        </w:rPr>
        <w:t>وضعیت پرونده نمونه: ☒ تصدیق‌شده    ☐ تصدیق مشروط    ☐ رد شده</w:t>
      </w:r>
    </w:p>
    <w:sectPr w:rsidR="00647F6F" w:rsidSect="00034616">
      <w:pgSz w:w="16838" w:h="11906" w:orient="landscape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624705">
    <w:abstractNumId w:val="8"/>
  </w:num>
  <w:num w:numId="2" w16cid:durableId="2083063496">
    <w:abstractNumId w:val="6"/>
  </w:num>
  <w:num w:numId="3" w16cid:durableId="979652069">
    <w:abstractNumId w:val="5"/>
  </w:num>
  <w:num w:numId="4" w16cid:durableId="725300476">
    <w:abstractNumId w:val="4"/>
  </w:num>
  <w:num w:numId="5" w16cid:durableId="1855218329">
    <w:abstractNumId w:val="7"/>
  </w:num>
  <w:num w:numId="6" w16cid:durableId="1042754070">
    <w:abstractNumId w:val="3"/>
  </w:num>
  <w:num w:numId="7" w16cid:durableId="1205287540">
    <w:abstractNumId w:val="2"/>
  </w:num>
  <w:num w:numId="8" w16cid:durableId="1293710904">
    <w:abstractNumId w:val="1"/>
  </w:num>
  <w:num w:numId="9" w16cid:durableId="209967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BEB"/>
    <w:rsid w:val="0015074B"/>
    <w:rsid w:val="0029639D"/>
    <w:rsid w:val="00326F90"/>
    <w:rsid w:val="005522BA"/>
    <w:rsid w:val="00647F6F"/>
    <w:rsid w:val="00AA1D8D"/>
    <w:rsid w:val="00B47730"/>
    <w:rsid w:val="00CB0664"/>
    <w:rsid w:val="00D47F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A08A5"/>
  <w14:defaultImageDpi w14:val="300"/>
  <w15:docId w15:val="{35FD224E-8118-AB4A-BD99-F639950C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 w:cs="Tahom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پرونده تصدیق ابزارهای آزمون نرم‌افزار - پروژه سامانه مدیریت ارتباط با مشتری آزمایشگاه</dc:title>
  <dc:subject>تصدیق JMeter، Postman و Selenium</dc:subject>
  <dc:creator>آزمایشگاه امنیت و تضمین کیفیت نرم افزار بانک ملی ایران</dc:creator>
  <cp:keywords>JMeter, Postman, Selenium, تضمین کیفیت, تصدیق ابزار</cp:keywords>
  <dc:description/>
  <cp:lastModifiedBy>bank melli</cp:lastModifiedBy>
  <cp:revision>2</cp:revision>
  <dcterms:created xsi:type="dcterms:W3CDTF">2026-09-06T05:59:00Z</dcterms:created>
  <dcterms:modified xsi:type="dcterms:W3CDTF">2026-09-06T05:59:00Z</dcterms:modified>
  <cp:category/>
</cp:coreProperties>
</file>