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E781" w14:textId="461930B5" w:rsidR="00CE5678" w:rsidRDefault="00CC0ADF" w:rsidP="0046323D">
      <w:pPr>
        <w:rPr>
          <w:rFonts w:hint="eastAsia"/>
        </w:rPr>
      </w:pPr>
      <w:r>
        <w:rPr>
          <w:rFonts w:hint="eastAsia"/>
        </w:rPr>
        <w:t>12/8-12/9</w:t>
      </w:r>
      <w:r w:rsidR="00CE5678">
        <w:rPr>
          <w:rFonts w:hint="eastAsia"/>
        </w:rPr>
        <w:t xml:space="preserve"> 阅读论文</w:t>
      </w:r>
    </w:p>
    <w:p w14:paraId="25746953" w14:textId="3E69629D" w:rsidR="0046323D" w:rsidRDefault="000A6D8D" w:rsidP="0046323D">
      <w:r>
        <w:rPr>
          <w:rFonts w:hint="eastAsia"/>
        </w:rPr>
        <w:t>4.</w:t>
      </w:r>
      <w:r w:rsidR="0046323D">
        <w:t>Improved prosthetic hand control with</w:t>
      </w:r>
      <w:r w:rsidR="0046323D">
        <w:rPr>
          <w:rFonts w:hint="eastAsia"/>
        </w:rPr>
        <w:t xml:space="preserve"> </w:t>
      </w:r>
      <w:r w:rsidR="0046323D">
        <w:t>concurrent use of myoelectric and inertial</w:t>
      </w:r>
      <w:r w:rsidR="0046323D">
        <w:rPr>
          <w:rFonts w:hint="eastAsia"/>
        </w:rPr>
        <w:t xml:space="preserve"> </w:t>
      </w:r>
      <w:r w:rsidR="0046323D">
        <w:t>measurements</w:t>
      </w:r>
    </w:p>
    <w:p w14:paraId="0B233BF4" w14:textId="77777777" w:rsidR="00796AA4" w:rsidRDefault="00766D3A" w:rsidP="0046323D">
      <w:r>
        <w:rPr>
          <w:rFonts w:hint="eastAsia"/>
        </w:rPr>
        <w:t>背景：</w:t>
      </w:r>
    </w:p>
    <w:p w14:paraId="186793DB" w14:textId="589FF267" w:rsidR="00796AA4" w:rsidRDefault="00766D3A" w:rsidP="00796AA4">
      <w:pPr>
        <w:ind w:firstLine="420"/>
      </w:pP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电信号模式识别</w:t>
      </w:r>
      <w:r w:rsidR="00DD7C61">
        <w:rPr>
          <w:rFonts w:hint="eastAsia"/>
        </w:rPr>
        <w:t>系统可以很好的解码出</w:t>
      </w:r>
      <w:r w:rsidR="00E567BE">
        <w:rPr>
          <w:rFonts w:hint="eastAsia"/>
        </w:rPr>
        <w:t>个体的运动</w:t>
      </w:r>
      <w:r w:rsidR="00C77F2B">
        <w:rPr>
          <w:rFonts w:hint="eastAsia"/>
        </w:rPr>
        <w:t>意图</w:t>
      </w:r>
      <w:r w:rsidR="00A96998">
        <w:rPr>
          <w:rFonts w:hint="eastAsia"/>
        </w:rPr>
        <w:t>，作为</w:t>
      </w:r>
      <w:r w:rsidR="0030481A">
        <w:rPr>
          <w:rFonts w:hint="eastAsia"/>
        </w:rPr>
        <w:t>上臂假肢的驱动信号</w:t>
      </w:r>
      <w:r w:rsidR="002E6FB2">
        <w:rPr>
          <w:rFonts w:hint="eastAsia"/>
        </w:rPr>
        <w:t>。</w:t>
      </w:r>
      <w:r w:rsidR="003B36CA">
        <w:rPr>
          <w:rFonts w:hint="eastAsia"/>
        </w:rPr>
        <w:t>尽管</w:t>
      </w:r>
      <w:proofErr w:type="gramStart"/>
      <w:r w:rsidR="004B6A2A">
        <w:rPr>
          <w:rFonts w:hint="eastAsia"/>
        </w:rPr>
        <w:t>目前领域内在肌</w:t>
      </w:r>
      <w:proofErr w:type="gramEnd"/>
      <w:r w:rsidR="004B6A2A">
        <w:rPr>
          <w:rFonts w:hint="eastAsia"/>
        </w:rPr>
        <w:t>电信号识别分类取得了较好的成效，但是这类技术很少被商业化。</w:t>
      </w:r>
      <w:r w:rsidR="00FA26BE">
        <w:rPr>
          <w:rFonts w:hint="eastAsia"/>
        </w:rPr>
        <w:t>原因</w:t>
      </w:r>
      <w:r w:rsidR="005910A3">
        <w:rPr>
          <w:rFonts w:hint="eastAsia"/>
        </w:rPr>
        <w:t>大都</w:t>
      </w:r>
      <w:r w:rsidR="00FA26BE">
        <w:rPr>
          <w:rFonts w:hint="eastAsia"/>
        </w:rPr>
        <w:t>在于</w:t>
      </w:r>
      <w:proofErr w:type="gramStart"/>
      <w:r w:rsidR="00B4688C">
        <w:rPr>
          <w:rFonts w:hint="eastAsia"/>
        </w:rPr>
        <w:t>肌</w:t>
      </w:r>
      <w:proofErr w:type="gramEnd"/>
      <w:r w:rsidR="00B4688C">
        <w:rPr>
          <w:rFonts w:hint="eastAsia"/>
        </w:rPr>
        <w:t>电信号需要贴上很多</w:t>
      </w:r>
      <w:r w:rsidR="003A3FC8">
        <w:rPr>
          <w:rFonts w:hint="eastAsia"/>
        </w:rPr>
        <w:t>电极</w:t>
      </w:r>
      <w:r w:rsidR="008D1C53">
        <w:rPr>
          <w:rFonts w:hint="eastAsia"/>
        </w:rPr>
        <w:t>，在人们日常生活中会造成不便</w:t>
      </w:r>
      <w:r w:rsidR="00B4688C">
        <w:rPr>
          <w:rFonts w:hint="eastAsia"/>
        </w:rPr>
        <w:t>。</w:t>
      </w:r>
    </w:p>
    <w:p w14:paraId="31BBCF95" w14:textId="33C5CCCB" w:rsidR="008D1C53" w:rsidRPr="008D1C53" w:rsidRDefault="00FA6892" w:rsidP="006E500C">
      <w:pPr>
        <w:ind w:firstLine="420"/>
      </w:pPr>
      <w:r>
        <w:rPr>
          <w:rFonts w:hint="eastAsia"/>
        </w:rPr>
        <w:t>学界中也有</w:t>
      </w:r>
      <w:r w:rsidR="00D959D6">
        <w:rPr>
          <w:rFonts w:hint="eastAsia"/>
        </w:rPr>
        <w:t>很多</w:t>
      </w:r>
      <w:r>
        <w:rPr>
          <w:rFonts w:hint="eastAsia"/>
        </w:rPr>
        <w:t>关于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电信号</w:t>
      </w:r>
      <w:r w:rsidR="00D959D6">
        <w:rPr>
          <w:rFonts w:hint="eastAsia"/>
        </w:rPr>
        <w:t>和</w:t>
      </w:r>
      <w:r w:rsidR="000E4CCA">
        <w:rPr>
          <w:rFonts w:hint="eastAsia"/>
        </w:rPr>
        <w:t>I</w:t>
      </w:r>
      <w:r w:rsidR="000E4CCA">
        <w:t>MU</w:t>
      </w:r>
      <w:r w:rsidR="000E4CCA">
        <w:rPr>
          <w:rFonts w:hint="eastAsia"/>
        </w:rPr>
        <w:t>信号融合</w:t>
      </w:r>
      <w:r w:rsidR="001E2515">
        <w:rPr>
          <w:rFonts w:hint="eastAsia"/>
        </w:rPr>
        <w:t>的</w:t>
      </w:r>
      <w:r w:rsidR="000E4CCA">
        <w:rPr>
          <w:rFonts w:hint="eastAsia"/>
        </w:rPr>
        <w:t>研究，且大都比纯E</w:t>
      </w:r>
      <w:r w:rsidR="000E4CCA">
        <w:t>MG</w:t>
      </w:r>
      <w:r w:rsidR="000E4CCA">
        <w:rPr>
          <w:rFonts w:hint="eastAsia"/>
        </w:rPr>
        <w:t>信号的准确率高，但是大都是离线</w:t>
      </w:r>
      <w:r w:rsidR="00796AA4">
        <w:rPr>
          <w:rFonts w:hint="eastAsia"/>
        </w:rPr>
        <w:t>模式。</w:t>
      </w:r>
      <w:r w:rsidR="007B1018">
        <w:rPr>
          <w:rFonts w:hint="eastAsia"/>
        </w:rPr>
        <w:t>尚不可知其</w:t>
      </w:r>
      <w:r w:rsidR="000345ED">
        <w:rPr>
          <w:rFonts w:hint="eastAsia"/>
        </w:rPr>
        <w:t>在其在</w:t>
      </w:r>
      <w:r w:rsidR="000E4D77">
        <w:rPr>
          <w:rFonts w:hint="eastAsia"/>
        </w:rPr>
        <w:t>实时状况下的应用。</w:t>
      </w:r>
    </w:p>
    <w:p w14:paraId="26DB8059" w14:textId="473D4E69" w:rsidR="00E445DB" w:rsidRDefault="006E500C" w:rsidP="0046323D">
      <w:r>
        <w:rPr>
          <w:rFonts w:hint="eastAsia"/>
        </w:rPr>
        <w:t>研究方法：</w:t>
      </w:r>
    </w:p>
    <w:p w14:paraId="1992E311" w14:textId="002C4412" w:rsidR="00137610" w:rsidRDefault="006964CB" w:rsidP="0046323D">
      <w:r>
        <w:tab/>
      </w:r>
      <w:r>
        <w:rPr>
          <w:rFonts w:hint="eastAsia"/>
        </w:rPr>
        <w:t>设备选取与实验设计</w:t>
      </w:r>
    </w:p>
    <w:p w14:paraId="1F18CCB0" w14:textId="46DB2489" w:rsidR="00075D06" w:rsidRPr="00DD2055" w:rsidRDefault="004D04BA" w:rsidP="00A501AA">
      <w:pPr>
        <w:ind w:firstLine="420"/>
        <w:rPr>
          <w:b/>
          <w:bCs/>
        </w:rPr>
      </w:pPr>
      <w:r>
        <w:rPr>
          <w:rFonts w:hint="eastAsia"/>
        </w:rPr>
        <w:t>采用</w:t>
      </w:r>
      <w:proofErr w:type="spellStart"/>
      <w:r w:rsidRPr="004D04BA">
        <w:t>Delsys</w:t>
      </w:r>
      <w:proofErr w:type="spellEnd"/>
      <w:r w:rsidRPr="004D04BA">
        <w:t xml:space="preserve">® </w:t>
      </w:r>
      <w:proofErr w:type="spellStart"/>
      <w:r w:rsidRPr="004D04BA">
        <w:t>Trigno</w:t>
      </w:r>
      <w:r w:rsidRPr="004D04BA">
        <w:rPr>
          <w:vertAlign w:val="superscript"/>
        </w:rPr>
        <w:t>TM</w:t>
      </w:r>
      <w:proofErr w:type="spellEnd"/>
      <w:r w:rsidR="004104DA">
        <w:rPr>
          <w:vertAlign w:val="superscript"/>
        </w:rPr>
        <w:t xml:space="preserve"> </w:t>
      </w:r>
      <w:r w:rsidR="008C24CE" w:rsidRPr="008C24CE">
        <w:rPr>
          <w:rFonts w:hint="eastAsia"/>
        </w:rPr>
        <w:t>惯性</w:t>
      </w:r>
      <w:r w:rsidR="008C24CE">
        <w:rPr>
          <w:rFonts w:hint="eastAsia"/>
        </w:rPr>
        <w:t>测量无线</w:t>
      </w:r>
      <w:r w:rsidR="000F0ACD">
        <w:rPr>
          <w:rFonts w:hint="eastAsia"/>
        </w:rPr>
        <w:t>通信</w:t>
      </w:r>
      <w:r w:rsidR="008C24CE">
        <w:rPr>
          <w:rFonts w:hint="eastAsia"/>
        </w:rPr>
        <w:t>系统</w:t>
      </w:r>
      <w:r w:rsidR="00817EAB">
        <w:rPr>
          <w:rFonts w:hint="eastAsia"/>
        </w:rPr>
        <w:t>，</w:t>
      </w:r>
      <w:r w:rsidR="00FE48F5">
        <w:rPr>
          <w:rFonts w:hint="eastAsia"/>
        </w:rPr>
        <w:t>每个</w:t>
      </w:r>
      <w:r w:rsidR="00492CD7">
        <w:rPr>
          <w:rFonts w:hint="eastAsia"/>
        </w:rPr>
        <w:t>E</w:t>
      </w:r>
      <w:r w:rsidR="00492CD7">
        <w:t>MG</w:t>
      </w:r>
      <w:r w:rsidR="00085E54">
        <w:rPr>
          <w:rFonts w:hint="eastAsia"/>
        </w:rPr>
        <w:t>电极</w:t>
      </w:r>
      <w:r w:rsidR="00FE48F5">
        <w:rPr>
          <w:rFonts w:hint="eastAsia"/>
        </w:rPr>
        <w:t>配有9自由度的</w:t>
      </w:r>
      <w:r w:rsidR="00AE739E">
        <w:rPr>
          <w:rFonts w:hint="eastAsia"/>
        </w:rPr>
        <w:t>I</w:t>
      </w:r>
      <w:r w:rsidR="00AE739E">
        <w:t>MU</w:t>
      </w:r>
      <w:r w:rsidR="009B35D2">
        <w:rPr>
          <w:rFonts w:hint="eastAsia"/>
        </w:rPr>
        <w:t>，每个E</w:t>
      </w:r>
      <w:r w:rsidR="009B35D2">
        <w:t>MG</w:t>
      </w:r>
      <w:r w:rsidR="009B35D2">
        <w:rPr>
          <w:rFonts w:hint="eastAsia"/>
        </w:rPr>
        <w:t>测量单元可以采集10维的信号</w:t>
      </w:r>
      <w:r w:rsidR="0042163D">
        <w:rPr>
          <w:rFonts w:hint="eastAsia"/>
        </w:rPr>
        <w:t>。</w:t>
      </w:r>
      <w:proofErr w:type="gramStart"/>
      <w:r w:rsidR="00AA0148">
        <w:rPr>
          <w:rFonts w:hint="eastAsia"/>
        </w:rPr>
        <w:t>肌</w:t>
      </w:r>
      <w:proofErr w:type="gramEnd"/>
      <w:r w:rsidR="00AA0148">
        <w:rPr>
          <w:rFonts w:hint="eastAsia"/>
        </w:rPr>
        <w:t>电信号的采样频率为2k</w:t>
      </w:r>
      <w:r w:rsidR="00AA0148">
        <w:t>H</w:t>
      </w:r>
      <w:r w:rsidR="00AA0148">
        <w:rPr>
          <w:rFonts w:hint="eastAsia"/>
        </w:rPr>
        <w:t>z，</w:t>
      </w:r>
      <w:r w:rsidR="00075D06">
        <w:rPr>
          <w:rFonts w:hint="eastAsia"/>
        </w:rPr>
        <w:t>I</w:t>
      </w:r>
      <w:r w:rsidR="00075D06">
        <w:t>M</w:t>
      </w:r>
      <w:r w:rsidR="00075D06">
        <w:rPr>
          <w:rFonts w:hint="eastAsia"/>
        </w:rPr>
        <w:t>为128</w:t>
      </w:r>
      <w:r w:rsidR="00075D06">
        <w:t>Hz</w:t>
      </w:r>
      <w:r w:rsidR="00926727">
        <w:rPr>
          <w:rFonts w:hint="eastAsia"/>
        </w:rPr>
        <w:t>。</w:t>
      </w:r>
      <w:r w:rsidR="00F56FCF">
        <w:rPr>
          <w:rFonts w:hint="eastAsia"/>
        </w:rPr>
        <w:t>离线模式下</w:t>
      </w:r>
      <w:r w:rsidR="00654617">
        <w:rPr>
          <w:rFonts w:hint="eastAsia"/>
        </w:rPr>
        <w:t>采用</w:t>
      </w:r>
      <w:r w:rsidR="00CA4A0A">
        <w:rPr>
          <w:rFonts w:hint="eastAsia"/>
        </w:rPr>
        <w:t>12个传感器</w:t>
      </w:r>
      <w:r w:rsidR="001E672D">
        <w:rPr>
          <w:rFonts w:hint="eastAsia"/>
        </w:rPr>
        <w:t>，20+2个被试，</w:t>
      </w:r>
      <w:r w:rsidR="007A40F4">
        <w:rPr>
          <w:rFonts w:hint="eastAsia"/>
        </w:rPr>
        <w:t>完成了40组动作</w:t>
      </w:r>
      <w:r w:rsidR="00D20B7A">
        <w:rPr>
          <w:rFonts w:hint="eastAsia"/>
        </w:rPr>
        <w:t>，每组动作重复</w:t>
      </w:r>
      <w:r w:rsidR="008D64F0">
        <w:rPr>
          <w:rFonts w:hint="eastAsia"/>
        </w:rPr>
        <w:t>6次</w:t>
      </w:r>
      <w:r w:rsidR="00E14147">
        <w:rPr>
          <w:rFonts w:hint="eastAsia"/>
        </w:rPr>
        <w:t>，从皮肤预处理、安放传感器到训练和验证，总共需约90分钟的时间</w:t>
      </w:r>
      <w:r w:rsidR="000372EB">
        <w:rPr>
          <w:rFonts w:hint="eastAsia"/>
        </w:rPr>
        <w:t>。</w:t>
      </w:r>
      <w:r w:rsidR="00A5532E">
        <w:rPr>
          <w:rFonts w:hint="eastAsia"/>
        </w:rPr>
        <w:t>通过施加H</w:t>
      </w:r>
      <w:r w:rsidR="00A5532E">
        <w:t>ampel filter</w:t>
      </w:r>
      <w:r w:rsidR="00A5532E">
        <w:rPr>
          <w:rFonts w:hint="eastAsia"/>
        </w:rPr>
        <w:t>可以</w:t>
      </w:r>
      <w:r w:rsidR="00E14147">
        <w:rPr>
          <w:rFonts w:hint="eastAsia"/>
        </w:rPr>
        <w:t>抑制</w:t>
      </w:r>
      <w:proofErr w:type="gramStart"/>
      <w:r w:rsidR="005D6A07">
        <w:rPr>
          <w:rFonts w:hint="eastAsia"/>
        </w:rPr>
        <w:t>肌</w:t>
      </w:r>
      <w:proofErr w:type="gramEnd"/>
      <w:r w:rsidR="005D6A07">
        <w:rPr>
          <w:rFonts w:hint="eastAsia"/>
        </w:rPr>
        <w:t>电信号中的电力线干扰。</w:t>
      </w:r>
      <w:r w:rsidR="002C2571" w:rsidRPr="00DD2055">
        <w:rPr>
          <w:rFonts w:hint="eastAsia"/>
          <w:b/>
          <w:bCs/>
        </w:rPr>
        <w:t>控制指令被触发仅</w:t>
      </w:r>
      <w:proofErr w:type="gramStart"/>
      <w:r w:rsidR="002C2571" w:rsidRPr="00DD2055">
        <w:rPr>
          <w:rFonts w:hint="eastAsia"/>
          <w:b/>
          <w:bCs/>
        </w:rPr>
        <w:t>当</w:t>
      </w:r>
      <w:r w:rsidR="009D28C1" w:rsidRPr="00DD2055">
        <w:rPr>
          <w:rFonts w:hint="eastAsia"/>
          <w:b/>
          <w:bCs/>
        </w:rPr>
        <w:t>相关</w:t>
      </w:r>
      <w:proofErr w:type="gramEnd"/>
      <w:r w:rsidR="009D28C1" w:rsidRPr="00DD2055">
        <w:rPr>
          <w:rFonts w:hint="eastAsia"/>
          <w:b/>
          <w:bCs/>
        </w:rPr>
        <w:t>类别</w:t>
      </w:r>
      <w:r w:rsidR="004161C7" w:rsidRPr="00DD2055">
        <w:rPr>
          <w:rFonts w:hint="eastAsia"/>
          <w:b/>
          <w:bCs/>
        </w:rPr>
        <w:t>推理得到</w:t>
      </w:r>
      <w:r w:rsidR="009D28C1" w:rsidRPr="00DD2055">
        <w:rPr>
          <w:rFonts w:hint="eastAsia"/>
          <w:b/>
          <w:bCs/>
        </w:rPr>
        <w:t>的</w:t>
      </w:r>
      <w:r w:rsidR="00BF0FB2" w:rsidRPr="00DD2055">
        <w:rPr>
          <w:rFonts w:hint="eastAsia"/>
          <w:b/>
          <w:bCs/>
        </w:rPr>
        <w:t>后验概率会</w:t>
      </w:r>
      <w:r w:rsidR="009D28C1" w:rsidRPr="00DD2055">
        <w:rPr>
          <w:rFonts w:hint="eastAsia"/>
          <w:b/>
          <w:bCs/>
        </w:rPr>
        <w:t>超过一个阈值</w:t>
      </w:r>
      <w:r w:rsidR="003E1BB9" w:rsidRPr="00DD2055">
        <w:rPr>
          <w:rFonts w:hint="eastAsia"/>
          <w:b/>
          <w:bCs/>
        </w:rPr>
        <w:t>，θ=0.995</w:t>
      </w:r>
      <w:r w:rsidR="004161C7" w:rsidRPr="00DD2055">
        <w:rPr>
          <w:rFonts w:hint="eastAsia"/>
          <w:b/>
          <w:bCs/>
        </w:rPr>
        <w:t>。</w:t>
      </w:r>
      <w:r w:rsidR="00492F8E" w:rsidRPr="00DD2055">
        <w:rPr>
          <w:rFonts w:hint="eastAsia"/>
          <w:b/>
          <w:bCs/>
        </w:rPr>
        <w:t>对于实时系统，</w:t>
      </w:r>
      <w:r w:rsidR="004C0FD1" w:rsidRPr="00DD2055">
        <w:rPr>
          <w:rFonts w:hint="eastAsia"/>
          <w:b/>
          <w:bCs/>
        </w:rPr>
        <w:t>信号采集、预处理和控制</w:t>
      </w:r>
      <w:r w:rsidR="00F4177C" w:rsidRPr="00DD2055">
        <w:rPr>
          <w:rFonts w:hint="eastAsia"/>
          <w:b/>
          <w:bCs/>
        </w:rPr>
        <w:t>都</w:t>
      </w:r>
      <w:r w:rsidR="00DD2055" w:rsidRPr="00DD2055">
        <w:rPr>
          <w:rFonts w:hint="eastAsia"/>
          <w:b/>
          <w:bCs/>
        </w:rPr>
        <w:t>采用</w:t>
      </w:r>
      <w:r w:rsidR="00DD2055">
        <w:rPr>
          <w:rFonts w:hint="eastAsia"/>
          <w:b/>
          <w:bCs/>
        </w:rPr>
        <w:t>C</w:t>
      </w:r>
      <w:r w:rsidR="00DD2055">
        <w:rPr>
          <w:b/>
          <w:bCs/>
        </w:rPr>
        <w:t>++</w:t>
      </w:r>
      <w:r w:rsidR="00DD2055">
        <w:rPr>
          <w:rFonts w:hint="eastAsia"/>
          <w:b/>
          <w:bCs/>
        </w:rPr>
        <w:t>实现</w:t>
      </w:r>
      <w:r w:rsidR="00A338C5">
        <w:rPr>
          <w:rFonts w:hint="eastAsia"/>
          <w:b/>
          <w:bCs/>
        </w:rPr>
        <w:t>，</w:t>
      </w:r>
      <w:r w:rsidR="002D6682">
        <w:rPr>
          <w:rFonts w:hint="eastAsia"/>
          <w:b/>
          <w:bCs/>
        </w:rPr>
        <w:t>并集成到了R</w:t>
      </w:r>
      <w:r w:rsidR="002D6682">
        <w:rPr>
          <w:b/>
          <w:bCs/>
        </w:rPr>
        <w:t>OS</w:t>
      </w:r>
      <w:r w:rsidR="008E58FC">
        <w:rPr>
          <w:rFonts w:hint="eastAsia"/>
          <w:b/>
          <w:bCs/>
        </w:rPr>
        <w:t>上。</w:t>
      </w:r>
      <w:r w:rsidR="00EB20E8">
        <w:rPr>
          <w:rFonts w:hint="eastAsia"/>
          <w:b/>
          <w:bCs/>
        </w:rPr>
        <w:t>通过C</w:t>
      </w:r>
      <w:r w:rsidR="00EB20E8">
        <w:rPr>
          <w:b/>
          <w:bCs/>
        </w:rPr>
        <w:t>ANBUS</w:t>
      </w:r>
      <w:r w:rsidR="00EB20E8">
        <w:rPr>
          <w:rFonts w:hint="eastAsia"/>
          <w:b/>
          <w:bCs/>
        </w:rPr>
        <w:t>协议实现通信。</w:t>
      </w:r>
    </w:p>
    <w:p w14:paraId="2B8EC707" w14:textId="340A6663" w:rsidR="00654617" w:rsidRDefault="0023634C" w:rsidP="00654617">
      <w:r>
        <w:tab/>
      </w:r>
      <w:r w:rsidR="0075438D">
        <w:rPr>
          <w:rFonts w:hint="eastAsia"/>
        </w:rPr>
        <w:t>信号采集与分类</w:t>
      </w:r>
      <w:r w:rsidR="0036479E">
        <w:rPr>
          <w:rFonts w:hint="eastAsia"/>
        </w:rPr>
        <w:t>器</w:t>
      </w:r>
      <w:r w:rsidR="0075438D">
        <w:rPr>
          <w:rFonts w:hint="eastAsia"/>
        </w:rPr>
        <w:t>训练</w:t>
      </w:r>
    </w:p>
    <w:p w14:paraId="32C943BA" w14:textId="19365CF1" w:rsidR="0036479E" w:rsidRDefault="00743B9A" w:rsidP="00654617">
      <w:r>
        <w:tab/>
      </w:r>
      <w:r w:rsidR="00AD4905">
        <w:rPr>
          <w:rFonts w:hint="eastAsia"/>
        </w:rPr>
        <w:t>以不同频率采集的</w:t>
      </w:r>
      <w:r w:rsidR="00E775AE">
        <w:rPr>
          <w:rFonts w:hint="eastAsia"/>
        </w:rPr>
        <w:t>肌电信号和I</w:t>
      </w:r>
      <w:r w:rsidR="00E775AE">
        <w:t>M</w:t>
      </w:r>
      <w:r w:rsidR="00E775AE">
        <w:rPr>
          <w:rFonts w:hint="eastAsia"/>
        </w:rPr>
        <w:t>信号</w:t>
      </w:r>
      <w:r w:rsidR="00F972CD">
        <w:rPr>
          <w:rFonts w:hint="eastAsia"/>
        </w:rPr>
        <w:t>通过线性插值的</w:t>
      </w:r>
      <w:r w:rsidR="007E2D1D">
        <w:rPr>
          <w:rFonts w:hint="eastAsia"/>
        </w:rPr>
        <w:t>方式同步</w:t>
      </w:r>
      <w:r w:rsidR="00E05F6D">
        <w:rPr>
          <w:rFonts w:hint="eastAsia"/>
        </w:rPr>
        <w:t>，</w:t>
      </w:r>
      <w:r w:rsidR="006B722D">
        <w:rPr>
          <w:rFonts w:hint="eastAsia"/>
        </w:rPr>
        <w:t>对</w:t>
      </w:r>
      <w:r w:rsidR="00113F47">
        <w:rPr>
          <w:rFonts w:hint="eastAsia"/>
        </w:rPr>
        <w:t>E</w:t>
      </w:r>
      <w:r w:rsidR="00113F47">
        <w:t>MG</w:t>
      </w:r>
      <w:r w:rsidR="00085FB4">
        <w:rPr>
          <w:rFonts w:hint="eastAsia"/>
        </w:rPr>
        <w:t>时序</w:t>
      </w:r>
      <w:r w:rsidR="00113F47">
        <w:rPr>
          <w:rFonts w:hint="eastAsia"/>
        </w:rPr>
        <w:t>电压</w:t>
      </w:r>
      <w:r w:rsidR="00085FB4">
        <w:rPr>
          <w:rFonts w:hint="eastAsia"/>
        </w:rPr>
        <w:t>数据，</w:t>
      </w:r>
      <w:r w:rsidR="00FC438B">
        <w:rPr>
          <w:rFonts w:hint="eastAsia"/>
        </w:rPr>
        <w:t>通过滑动窗口方法</w:t>
      </w:r>
      <w:r w:rsidR="00D65BE7">
        <w:rPr>
          <w:rFonts w:hint="eastAsia"/>
        </w:rPr>
        <w:t>将</w:t>
      </w:r>
      <w:r w:rsidR="003A1620">
        <w:rPr>
          <w:rFonts w:hint="eastAsia"/>
        </w:rPr>
        <w:t>提取出四</w:t>
      </w:r>
      <w:r w:rsidR="007C30A7">
        <w:rPr>
          <w:rFonts w:hint="eastAsia"/>
        </w:rPr>
        <w:t>类特征</w:t>
      </w:r>
      <w:r w:rsidR="00045A2C">
        <w:rPr>
          <w:rFonts w:hint="eastAsia"/>
        </w:rPr>
        <w:t>：</w:t>
      </w:r>
      <w:r w:rsidR="00711C75">
        <w:rPr>
          <w:rFonts w:hint="eastAsia"/>
        </w:rPr>
        <w:t>平均绝对均值、</w:t>
      </w:r>
      <w:r w:rsidR="00045A2C">
        <w:rPr>
          <w:rFonts w:hint="eastAsia"/>
        </w:rPr>
        <w:t>波长（waveform</w:t>
      </w:r>
      <w:r w:rsidR="00045A2C">
        <w:t xml:space="preserve"> </w:t>
      </w:r>
      <w:r w:rsidR="00045A2C">
        <w:rPr>
          <w:rFonts w:hint="eastAsia"/>
        </w:rPr>
        <w:t>length</w:t>
      </w:r>
      <w:r w:rsidR="00045A2C">
        <w:t>?）</w:t>
      </w:r>
      <w:r w:rsidR="00045A2C">
        <w:rPr>
          <w:rFonts w:hint="eastAsia"/>
        </w:rPr>
        <w:t>、</w:t>
      </w:r>
      <w:proofErr w:type="gramStart"/>
      <w:r w:rsidR="00045A2C">
        <w:rPr>
          <w:rFonts w:hint="eastAsia"/>
        </w:rPr>
        <w:t>四阶</w:t>
      </w:r>
      <w:r w:rsidR="00767498">
        <w:rPr>
          <w:rFonts w:hint="eastAsia"/>
        </w:rPr>
        <w:t>自</w:t>
      </w:r>
      <w:r w:rsidR="001B6055">
        <w:rPr>
          <w:rFonts w:hint="eastAsia"/>
        </w:rPr>
        <w:t>回归系数</w:t>
      </w:r>
      <w:proofErr w:type="gramEnd"/>
      <w:r w:rsidR="001B6055">
        <w:rPr>
          <w:rFonts w:hint="eastAsia"/>
        </w:rPr>
        <w:t>和</w:t>
      </w:r>
      <w:r w:rsidR="0017010C">
        <w:rPr>
          <w:rFonts w:hint="eastAsia"/>
        </w:rPr>
        <w:t>对数方差</w:t>
      </w:r>
      <w:r w:rsidR="0041072E">
        <w:rPr>
          <w:rFonts w:hint="eastAsia"/>
        </w:rPr>
        <w:t>，这种选取是</w:t>
      </w:r>
      <w:proofErr w:type="gramStart"/>
      <w:r w:rsidR="0041072E">
        <w:rPr>
          <w:rFonts w:hint="eastAsia"/>
        </w:rPr>
        <w:t>基于</w:t>
      </w:r>
      <w:r w:rsidR="000805AD">
        <w:rPr>
          <w:rFonts w:hint="eastAsia"/>
        </w:rPr>
        <w:t>[</w:t>
      </w:r>
      <w:proofErr w:type="gramEnd"/>
      <w:r w:rsidR="00545C91">
        <w:rPr>
          <w:rFonts w:hint="eastAsia"/>
        </w:rPr>
        <w:t>25-27</w:t>
      </w:r>
      <w:r w:rsidR="000805AD">
        <w:rPr>
          <w:rFonts w:hint="eastAsia"/>
        </w:rPr>
        <w:t>]的</w:t>
      </w:r>
      <w:r w:rsidR="00545C91">
        <w:rPr>
          <w:rFonts w:hint="eastAsia"/>
        </w:rPr>
        <w:t>参考文献</w:t>
      </w:r>
      <w:r w:rsidR="00A972AE">
        <w:rPr>
          <w:rFonts w:hint="eastAsia"/>
        </w:rPr>
        <w:t>。</w:t>
      </w:r>
      <w:r w:rsidR="00760915">
        <w:rPr>
          <w:rFonts w:hint="eastAsia"/>
        </w:rPr>
        <w:t>为了保证实时性，减少计算</w:t>
      </w:r>
      <w:r w:rsidR="008D35AF">
        <w:rPr>
          <w:rFonts w:hint="eastAsia"/>
        </w:rPr>
        <w:t>成本</w:t>
      </w:r>
      <w:r w:rsidR="00064E57">
        <w:rPr>
          <w:rFonts w:hint="eastAsia"/>
        </w:rPr>
        <w:t>，我们</w:t>
      </w:r>
      <w:r w:rsidR="00151F0E">
        <w:rPr>
          <w:rFonts w:hint="eastAsia"/>
        </w:rPr>
        <w:t>只估计了时域（T</w:t>
      </w:r>
      <w:r w:rsidR="00151F0E">
        <w:t>D</w:t>
      </w:r>
      <w:r w:rsidR="00151F0E">
        <w:rPr>
          <w:rFonts w:hint="eastAsia"/>
        </w:rPr>
        <w:t>）的</w:t>
      </w:r>
      <w:proofErr w:type="spellStart"/>
      <w:r w:rsidR="00151F0E">
        <w:rPr>
          <w:rFonts w:hint="eastAsia"/>
        </w:rPr>
        <w:t>sEMG</w:t>
      </w:r>
      <w:proofErr w:type="spellEnd"/>
      <w:r w:rsidR="00151F0E">
        <w:rPr>
          <w:rFonts w:hint="eastAsia"/>
        </w:rPr>
        <w:t>特征</w:t>
      </w:r>
      <w:r w:rsidR="00496156">
        <w:rPr>
          <w:rFonts w:hint="eastAsia"/>
        </w:rPr>
        <w:t>，</w:t>
      </w:r>
      <w:r w:rsidR="001D71B4">
        <w:rPr>
          <w:rFonts w:hint="eastAsia"/>
        </w:rPr>
        <w:t>滑动窗口长度被设置在了256ms，移动速度为50ms（约80%的</w:t>
      </w:r>
      <w:r w:rsidR="00893A42">
        <w:rPr>
          <w:rFonts w:hint="eastAsia"/>
        </w:rPr>
        <w:t>重叠</w:t>
      </w:r>
      <w:r w:rsidR="001D71B4">
        <w:rPr>
          <w:rFonts w:hint="eastAsia"/>
        </w:rPr>
        <w:t>）</w:t>
      </w:r>
      <w:r w:rsidR="00D06096">
        <w:rPr>
          <w:rFonts w:hint="eastAsia"/>
        </w:rPr>
        <w:t>，据参考文献[</w:t>
      </w:r>
      <w:r w:rsidR="00D06096">
        <w:t>29]</w:t>
      </w:r>
      <w:r w:rsidR="00D06096">
        <w:rPr>
          <w:rFonts w:hint="eastAsia"/>
        </w:rPr>
        <w:t>，这种选取可以在</w:t>
      </w:r>
      <w:r w:rsidR="00771DF0">
        <w:rPr>
          <w:rFonts w:hint="eastAsia"/>
        </w:rPr>
        <w:t>分类性能和控制器延迟之间取得较好的折衷</w:t>
      </w:r>
      <w:r w:rsidR="00E61CD3">
        <w:rPr>
          <w:rFonts w:hint="eastAsia"/>
        </w:rPr>
        <w:t>，</w:t>
      </w:r>
      <w:r w:rsidR="00914476">
        <w:rPr>
          <w:rFonts w:hint="eastAsia"/>
        </w:rPr>
        <w:t>因为</w:t>
      </w:r>
      <w:r w:rsidR="00E61CD3">
        <w:rPr>
          <w:rFonts w:hint="eastAsia"/>
        </w:rPr>
        <w:t>对于实时系统</w:t>
      </w:r>
      <w:r w:rsidR="00914476">
        <w:rPr>
          <w:rFonts w:hint="eastAsia"/>
        </w:rPr>
        <w:t>，平均延迟大约在170ms左右</w:t>
      </w:r>
      <w:r w:rsidR="00574698">
        <w:rPr>
          <w:rFonts w:hint="eastAsia"/>
        </w:rPr>
        <w:t>[</w:t>
      </w:r>
      <w:r w:rsidR="00574698">
        <w:t>30]</w:t>
      </w:r>
      <w:r w:rsidR="008D35AF">
        <w:rPr>
          <w:rFonts w:hint="eastAsia"/>
        </w:rPr>
        <w:t>。</w:t>
      </w:r>
      <w:r w:rsidR="00113F47">
        <w:rPr>
          <w:rFonts w:hint="eastAsia"/>
        </w:rPr>
        <w:t>同时对I</w:t>
      </w:r>
      <w:r w:rsidR="00113F47">
        <w:t>M</w:t>
      </w:r>
      <w:r w:rsidR="00113F47">
        <w:rPr>
          <w:rFonts w:hint="eastAsia"/>
        </w:rPr>
        <w:t>信号提取特征：</w:t>
      </w:r>
      <w:r w:rsidR="00B33C62">
        <w:rPr>
          <w:rFonts w:hint="eastAsia"/>
        </w:rPr>
        <w:t>每一个</w:t>
      </w:r>
      <w:r w:rsidR="00BF2B7A">
        <w:rPr>
          <w:rFonts w:hint="eastAsia"/>
        </w:rPr>
        <w:t>提取</w:t>
      </w:r>
      <w:r w:rsidR="006E0850">
        <w:rPr>
          <w:rFonts w:hint="eastAsia"/>
        </w:rPr>
        <w:t>其在滑动窗口内的</w:t>
      </w:r>
      <w:r w:rsidR="00767498">
        <w:rPr>
          <w:rFonts w:hint="eastAsia"/>
        </w:rPr>
        <w:t>均值，一共有7+</w:t>
      </w:r>
      <w:r w:rsidR="00767498">
        <w:t>9</w:t>
      </w:r>
      <w:r w:rsidR="00767498">
        <w:rPr>
          <w:rFonts w:hint="eastAsia"/>
        </w:rPr>
        <w:t>=16个特征。（怀疑</w:t>
      </w:r>
      <w:proofErr w:type="gramStart"/>
      <w:r w:rsidR="00767498">
        <w:rPr>
          <w:rFonts w:hint="eastAsia"/>
        </w:rPr>
        <w:t>四阶自回归系数</w:t>
      </w:r>
      <w:proofErr w:type="gramEnd"/>
      <w:r w:rsidR="00767498">
        <w:rPr>
          <w:rFonts w:hint="eastAsia"/>
        </w:rPr>
        <w:t>是4个特征）</w:t>
      </w:r>
    </w:p>
    <w:p w14:paraId="41467D1B" w14:textId="7FCD7C39" w:rsidR="0075438D" w:rsidRDefault="006C2641" w:rsidP="00654617">
      <w:r>
        <w:tab/>
      </w:r>
      <w:r>
        <w:rPr>
          <w:rFonts w:hint="eastAsia"/>
        </w:rPr>
        <w:t>解码性能评估</w:t>
      </w:r>
    </w:p>
    <w:p w14:paraId="3361916A" w14:textId="00BF7B68" w:rsidR="006C2641" w:rsidRDefault="000541EF" w:rsidP="00654617">
      <w:r>
        <w:tab/>
      </w:r>
      <w:r>
        <w:rPr>
          <w:rFonts w:hint="eastAsia"/>
        </w:rPr>
        <w:t>序列前向传感器选择</w:t>
      </w:r>
    </w:p>
    <w:p w14:paraId="7F17F4F6" w14:textId="77777777" w:rsidR="00040E0A" w:rsidRDefault="00040E0A" w:rsidP="00654617"/>
    <w:p w14:paraId="690BE3AE" w14:textId="1BBDE0EE" w:rsidR="00040E0A" w:rsidRDefault="0035545E" w:rsidP="00654617">
      <w:r>
        <w:rPr>
          <w:rFonts w:hint="eastAsia"/>
        </w:rPr>
        <w:t>输入变量死区是什么意思</w:t>
      </w:r>
      <w:r w:rsidR="00AF4D40">
        <w:rPr>
          <w:rFonts w:hint="eastAsia"/>
        </w:rPr>
        <w:t>？</w:t>
      </w:r>
      <w:r w:rsidR="007D0A08">
        <w:rPr>
          <w:rFonts w:hint="eastAsia"/>
        </w:rPr>
        <w:t>大约就是需要超越一个界限</w:t>
      </w:r>
    </w:p>
    <w:p w14:paraId="49C311DE" w14:textId="77777777" w:rsidR="009822A2" w:rsidRDefault="009822A2" w:rsidP="00654617">
      <w:pPr>
        <w:rPr>
          <w:rFonts w:hint="eastAsia"/>
        </w:rPr>
      </w:pPr>
    </w:p>
    <w:p w14:paraId="400E1179" w14:textId="34CDB7AE" w:rsidR="007D0A08" w:rsidRDefault="00FF6BC6" w:rsidP="00654617">
      <w:pPr>
        <w:rPr>
          <w:rFonts w:hint="eastAsia"/>
        </w:rPr>
      </w:pPr>
      <w:r>
        <w:rPr>
          <w:rFonts w:hint="eastAsia"/>
        </w:rPr>
        <w:t>12/10</w:t>
      </w:r>
      <w:r w:rsidR="00B25D5D">
        <w:t xml:space="preserve"> </w:t>
      </w:r>
      <w:r w:rsidR="00377D5E">
        <w:rPr>
          <w:rFonts w:hint="eastAsia"/>
        </w:rPr>
        <w:t>学习如何</w:t>
      </w:r>
      <w:r w:rsidR="00384BCF">
        <w:rPr>
          <w:rFonts w:hint="eastAsia"/>
        </w:rPr>
        <w:t>运行</w:t>
      </w:r>
      <w:proofErr w:type="spellStart"/>
      <w:r w:rsidR="00384BCF">
        <w:rPr>
          <w:rFonts w:hint="eastAsia"/>
        </w:rPr>
        <w:t>Matlab</w:t>
      </w:r>
      <w:proofErr w:type="spellEnd"/>
      <w:r w:rsidR="00384BCF">
        <w:rPr>
          <w:rFonts w:hint="eastAsia"/>
        </w:rPr>
        <w:t>代码处理数据集中的数据</w:t>
      </w:r>
    </w:p>
    <w:p w14:paraId="2FF3415E" w14:textId="77777777" w:rsidR="007D0A08" w:rsidRPr="00230A2A" w:rsidRDefault="007D0A08" w:rsidP="00654617">
      <w:pPr>
        <w:rPr>
          <w:rFonts w:hint="eastAsia"/>
        </w:rPr>
      </w:pPr>
    </w:p>
    <w:sectPr w:rsidR="007D0A08" w:rsidRPr="00230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43"/>
    <w:rsid w:val="000345ED"/>
    <w:rsid w:val="000372EB"/>
    <w:rsid w:val="00040E0A"/>
    <w:rsid w:val="00045A2C"/>
    <w:rsid w:val="000541EF"/>
    <w:rsid w:val="00064E57"/>
    <w:rsid w:val="00075D06"/>
    <w:rsid w:val="000805AD"/>
    <w:rsid w:val="00085E54"/>
    <w:rsid w:val="00085FB4"/>
    <w:rsid w:val="000A6D8D"/>
    <w:rsid w:val="000E4CCA"/>
    <w:rsid w:val="000E4D77"/>
    <w:rsid w:val="000F0ACD"/>
    <w:rsid w:val="0010521A"/>
    <w:rsid w:val="00113F47"/>
    <w:rsid w:val="00137610"/>
    <w:rsid w:val="00151F0E"/>
    <w:rsid w:val="0017010C"/>
    <w:rsid w:val="001B6055"/>
    <w:rsid w:val="001D0E76"/>
    <w:rsid w:val="001D71B4"/>
    <w:rsid w:val="001E2515"/>
    <w:rsid w:val="001E672D"/>
    <w:rsid w:val="00230A2A"/>
    <w:rsid w:val="0023634C"/>
    <w:rsid w:val="002C2571"/>
    <w:rsid w:val="002D6682"/>
    <w:rsid w:val="002E6FB2"/>
    <w:rsid w:val="0030481A"/>
    <w:rsid w:val="00312179"/>
    <w:rsid w:val="0035545E"/>
    <w:rsid w:val="0036479E"/>
    <w:rsid w:val="00377D5E"/>
    <w:rsid w:val="00384BCF"/>
    <w:rsid w:val="00395923"/>
    <w:rsid w:val="003A1620"/>
    <w:rsid w:val="003A3FC8"/>
    <w:rsid w:val="003B36CA"/>
    <w:rsid w:val="003B3706"/>
    <w:rsid w:val="003E1BB9"/>
    <w:rsid w:val="004104DA"/>
    <w:rsid w:val="0041072E"/>
    <w:rsid w:val="004161C7"/>
    <w:rsid w:val="00416383"/>
    <w:rsid w:val="0042163D"/>
    <w:rsid w:val="0046323D"/>
    <w:rsid w:val="00492CD7"/>
    <w:rsid w:val="00492F8E"/>
    <w:rsid w:val="00496156"/>
    <w:rsid w:val="004A51BC"/>
    <w:rsid w:val="004B6A2A"/>
    <w:rsid w:val="004C0FD1"/>
    <w:rsid w:val="004D04BA"/>
    <w:rsid w:val="005312FE"/>
    <w:rsid w:val="00542F43"/>
    <w:rsid w:val="00545C91"/>
    <w:rsid w:val="00574698"/>
    <w:rsid w:val="005910A3"/>
    <w:rsid w:val="005A5243"/>
    <w:rsid w:val="005B7482"/>
    <w:rsid w:val="005D6A07"/>
    <w:rsid w:val="00654617"/>
    <w:rsid w:val="0068576A"/>
    <w:rsid w:val="006964CB"/>
    <w:rsid w:val="006B722D"/>
    <w:rsid w:val="006C2641"/>
    <w:rsid w:val="006E0850"/>
    <w:rsid w:val="006E500C"/>
    <w:rsid w:val="00711C75"/>
    <w:rsid w:val="00743B9A"/>
    <w:rsid w:val="0075438D"/>
    <w:rsid w:val="00760915"/>
    <w:rsid w:val="00766D3A"/>
    <w:rsid w:val="00767498"/>
    <w:rsid w:val="00771DF0"/>
    <w:rsid w:val="00796AA4"/>
    <w:rsid w:val="007A40F4"/>
    <w:rsid w:val="007B1018"/>
    <w:rsid w:val="007C30A7"/>
    <w:rsid w:val="007D0A08"/>
    <w:rsid w:val="007E2D1D"/>
    <w:rsid w:val="00817EAB"/>
    <w:rsid w:val="00833E07"/>
    <w:rsid w:val="00876D9F"/>
    <w:rsid w:val="00893A42"/>
    <w:rsid w:val="008C24CE"/>
    <w:rsid w:val="008D1C53"/>
    <w:rsid w:val="008D35AF"/>
    <w:rsid w:val="008D64F0"/>
    <w:rsid w:val="008E58FC"/>
    <w:rsid w:val="00914476"/>
    <w:rsid w:val="00926727"/>
    <w:rsid w:val="009822A2"/>
    <w:rsid w:val="009B35D2"/>
    <w:rsid w:val="009D28C1"/>
    <w:rsid w:val="00A338C5"/>
    <w:rsid w:val="00A501AA"/>
    <w:rsid w:val="00A5532E"/>
    <w:rsid w:val="00A96998"/>
    <w:rsid w:val="00A972AE"/>
    <w:rsid w:val="00A974EA"/>
    <w:rsid w:val="00AA0148"/>
    <w:rsid w:val="00AD4905"/>
    <w:rsid w:val="00AE739E"/>
    <w:rsid w:val="00AF4D40"/>
    <w:rsid w:val="00B25D5D"/>
    <w:rsid w:val="00B33C62"/>
    <w:rsid w:val="00B4688C"/>
    <w:rsid w:val="00BF0FB2"/>
    <w:rsid w:val="00BF2B7A"/>
    <w:rsid w:val="00C77F2B"/>
    <w:rsid w:val="00CA4A0A"/>
    <w:rsid w:val="00CC0ADF"/>
    <w:rsid w:val="00CE5678"/>
    <w:rsid w:val="00D06096"/>
    <w:rsid w:val="00D20B7A"/>
    <w:rsid w:val="00D65BE7"/>
    <w:rsid w:val="00D959D6"/>
    <w:rsid w:val="00DC2AEB"/>
    <w:rsid w:val="00DD2055"/>
    <w:rsid w:val="00DD7C61"/>
    <w:rsid w:val="00E05F6D"/>
    <w:rsid w:val="00E14147"/>
    <w:rsid w:val="00E445DB"/>
    <w:rsid w:val="00E567BE"/>
    <w:rsid w:val="00E61CD3"/>
    <w:rsid w:val="00E630FD"/>
    <w:rsid w:val="00E775AE"/>
    <w:rsid w:val="00E8322A"/>
    <w:rsid w:val="00EB20E8"/>
    <w:rsid w:val="00F4177C"/>
    <w:rsid w:val="00F56FCF"/>
    <w:rsid w:val="00F972CD"/>
    <w:rsid w:val="00FA26BE"/>
    <w:rsid w:val="00FA6892"/>
    <w:rsid w:val="00FC438B"/>
    <w:rsid w:val="00FE48F5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3F63"/>
  <w15:chartTrackingRefBased/>
  <w15:docId w15:val="{F9B0B589-674D-4BA6-A5A4-D5BE3947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浩哲 于</dc:creator>
  <cp:keywords/>
  <dc:description/>
  <cp:lastModifiedBy>浩哲 于</cp:lastModifiedBy>
  <cp:revision>139</cp:revision>
  <dcterms:created xsi:type="dcterms:W3CDTF">2023-12-08T02:16:00Z</dcterms:created>
  <dcterms:modified xsi:type="dcterms:W3CDTF">2023-12-10T03:39:00Z</dcterms:modified>
</cp:coreProperties>
</file>