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CAB877" w14:textId="6EB9AA60" w:rsidR="000A5416" w:rsidRPr="00B52863" w:rsidRDefault="000A5416" w:rsidP="00BB0B8D">
      <w:pPr>
        <w:jc w:val="center"/>
        <w:rPr>
          <w:rFonts w:ascii="Times New Roman" w:eastAsia="DengXian" w:hAnsi="Times New Roman" w:cs="Times New Roman"/>
          <w:b/>
          <w:sz w:val="22"/>
          <w:szCs w:val="22"/>
          <w:lang w:eastAsia="zh-CN"/>
        </w:rPr>
      </w:pPr>
      <w:r w:rsidRPr="00B52863">
        <w:rPr>
          <w:rFonts w:ascii="Times New Roman" w:eastAsia="DengXian" w:hAnsi="Times New Roman" w:cs="Times New Roman"/>
          <w:b/>
          <w:sz w:val="22"/>
          <w:szCs w:val="22"/>
          <w:lang w:eastAsia="zh-CN"/>
        </w:rPr>
        <w:t>杜智浩</w:t>
      </w:r>
      <w:r w:rsidR="009C6B52" w:rsidRPr="00B52863">
        <w:rPr>
          <w:rFonts w:ascii="Times New Roman" w:eastAsia="DengXian" w:hAnsi="Times New Roman" w:cs="Times New Roman"/>
          <w:b/>
          <w:sz w:val="22"/>
          <w:szCs w:val="22"/>
          <w:lang w:eastAsia="zh-CN"/>
        </w:rPr>
        <w:t xml:space="preserve"> (Johnson Du)</w:t>
      </w:r>
    </w:p>
    <w:p w14:paraId="62152A66" w14:textId="695C8B82" w:rsidR="00BB0B8D" w:rsidRDefault="009C6B52" w:rsidP="0040721C">
      <w:pPr>
        <w:jc w:val="center"/>
        <w:rPr>
          <w:rFonts w:ascii="Times New Roman" w:eastAsia="DengXian" w:hAnsi="Times New Roman" w:cs="Times New Roman" w:hint="eastAsia"/>
          <w:sz w:val="21"/>
          <w:szCs w:val="22"/>
          <w:lang w:eastAsia="zh-CN"/>
        </w:rPr>
      </w:pP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 xml:space="preserve">Tel: </w:t>
      </w:r>
      <w:r w:rsidR="00BB0B8D"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+1 (510) 833-4417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 xml:space="preserve"> |</w:t>
      </w:r>
      <w:r w:rsidR="00B240EB"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 xml:space="preserve"> E-mail:  zhihao617@berkeley.edu</w:t>
      </w:r>
      <w:r w:rsidR="00B240EB"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 xml:space="preserve"> </w:t>
      </w:r>
      <w:r w:rsidR="00B240EB"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|</w:t>
      </w:r>
      <w:r w:rsidR="00B240EB"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 xml:space="preserve"> 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目标岗位：机器学习方向</w:t>
      </w:r>
    </w:p>
    <w:p w14:paraId="0CABC8A9" w14:textId="77777777" w:rsidR="00177C8A" w:rsidRPr="00B52863" w:rsidRDefault="00177C8A" w:rsidP="0040721C">
      <w:pPr>
        <w:jc w:val="center"/>
        <w:rPr>
          <w:rFonts w:ascii="Times New Roman" w:eastAsia="DengXian" w:hAnsi="Times New Roman" w:cs="Times New Roman" w:hint="eastAsia"/>
          <w:sz w:val="21"/>
          <w:szCs w:val="22"/>
          <w:lang w:eastAsia="zh-CN"/>
        </w:rPr>
      </w:pPr>
    </w:p>
    <w:p w14:paraId="61086B09" w14:textId="5A5CA046" w:rsidR="00BB0B8D" w:rsidRPr="00B52863" w:rsidRDefault="009C6B52" w:rsidP="00BB0B8D">
      <w:pPr>
        <w:pBdr>
          <w:bottom w:val="single" w:sz="4" w:space="1" w:color="auto"/>
        </w:pBdr>
        <w:rPr>
          <w:rFonts w:ascii="Times New Roman" w:eastAsia="DengXian" w:hAnsi="Times New Roman" w:cs="Times New Roman"/>
          <w:b/>
          <w:sz w:val="22"/>
          <w:szCs w:val="22"/>
          <w:lang w:eastAsia="zh-CN"/>
        </w:rPr>
      </w:pPr>
      <w:r w:rsidRPr="00B52863">
        <w:rPr>
          <w:rFonts w:ascii="Times New Roman" w:eastAsia="DengXian" w:hAnsi="Times New Roman" w:cs="Times New Roman"/>
          <w:b/>
          <w:sz w:val="22"/>
          <w:szCs w:val="22"/>
          <w:lang w:eastAsia="zh-CN"/>
        </w:rPr>
        <w:t>教育背景</w:t>
      </w:r>
    </w:p>
    <w:tbl>
      <w:tblPr>
        <w:tblStyle w:val="PlainTable4"/>
        <w:tblW w:w="10797" w:type="dxa"/>
        <w:tblLook w:val="04A0" w:firstRow="1" w:lastRow="0" w:firstColumn="1" w:lastColumn="0" w:noHBand="0" w:noVBand="1"/>
      </w:tblPr>
      <w:tblGrid>
        <w:gridCol w:w="5006"/>
        <w:gridCol w:w="2187"/>
        <w:gridCol w:w="3604"/>
      </w:tblGrid>
      <w:tr w:rsidR="00177001" w:rsidRPr="00B52863" w14:paraId="5F6BCCE9" w14:textId="77777777" w:rsidTr="00177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6" w:type="dxa"/>
          </w:tcPr>
          <w:p w14:paraId="1AFF2C43" w14:textId="677F1208" w:rsidR="00BB0B8D" w:rsidRPr="00B52863" w:rsidRDefault="009C6B52" w:rsidP="009C6B52">
            <w:pPr>
              <w:rPr>
                <w:rFonts w:ascii="Times New Roman" w:eastAsia="DengXian" w:hAnsi="Times New Roman" w:cs="Times New Roman"/>
                <w:b w:val="0"/>
                <w:sz w:val="21"/>
                <w:szCs w:val="22"/>
                <w:lang w:eastAsia="zh-CN"/>
              </w:rPr>
            </w:pPr>
            <w:r w:rsidRPr="00B52863">
              <w:rPr>
                <w:rFonts w:ascii="Times New Roman" w:eastAsia="DengXian" w:hAnsi="Times New Roman" w:cs="Times New Roman"/>
                <w:sz w:val="21"/>
                <w:szCs w:val="22"/>
                <w:lang w:eastAsia="zh-CN"/>
              </w:rPr>
              <w:t>加州大学伯克利分校</w:t>
            </w:r>
          </w:p>
        </w:tc>
        <w:tc>
          <w:tcPr>
            <w:tcW w:w="2187" w:type="dxa"/>
          </w:tcPr>
          <w:p w14:paraId="4A51C0B5" w14:textId="14EBDCA0" w:rsidR="00BB0B8D" w:rsidRPr="00B52863" w:rsidRDefault="00B240EB" w:rsidP="005209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b w:val="0"/>
                <w:sz w:val="21"/>
                <w:szCs w:val="22"/>
                <w:lang w:eastAsia="zh-CN"/>
              </w:rPr>
            </w:pPr>
            <w:r w:rsidRPr="00B52863">
              <w:rPr>
                <w:rFonts w:ascii="Times New Roman" w:eastAsia="DengXian" w:hAnsi="Times New Roman" w:cs="Times New Roman"/>
                <w:b w:val="0"/>
                <w:sz w:val="21"/>
                <w:szCs w:val="22"/>
                <w:lang w:eastAsia="zh-CN"/>
              </w:rPr>
              <w:t>GPA: 3.7</w:t>
            </w:r>
            <w:r w:rsidR="00BB0B8D" w:rsidRPr="00B52863">
              <w:rPr>
                <w:rFonts w:ascii="Times New Roman" w:eastAsia="DengXian" w:hAnsi="Times New Roman" w:cs="Times New Roman"/>
                <w:b w:val="0"/>
                <w:sz w:val="21"/>
                <w:szCs w:val="22"/>
                <w:lang w:eastAsia="zh-CN"/>
              </w:rPr>
              <w:t>/4.0</w:t>
            </w:r>
          </w:p>
        </w:tc>
        <w:tc>
          <w:tcPr>
            <w:tcW w:w="3604" w:type="dxa"/>
          </w:tcPr>
          <w:p w14:paraId="3D5ACCB3" w14:textId="7A7BD5B2" w:rsidR="00BB0B8D" w:rsidRPr="00B52863" w:rsidRDefault="009C6B52" w:rsidP="005209F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b w:val="0"/>
                <w:i/>
                <w:sz w:val="21"/>
                <w:szCs w:val="22"/>
                <w:lang w:eastAsia="zh-CN"/>
              </w:rPr>
            </w:pPr>
            <w:r w:rsidRPr="00B52863">
              <w:rPr>
                <w:rFonts w:ascii="Times New Roman" w:eastAsia="DengXian" w:hAnsi="Times New Roman" w:cs="Times New Roman"/>
                <w:b w:val="0"/>
                <w:i/>
                <w:sz w:val="21"/>
                <w:szCs w:val="22"/>
                <w:lang w:eastAsia="zh-CN"/>
              </w:rPr>
              <w:t>2019.</w:t>
            </w:r>
            <w:r w:rsidR="006131C2" w:rsidRPr="00B52863">
              <w:rPr>
                <w:rFonts w:ascii="Times New Roman" w:eastAsia="DengXian" w:hAnsi="Times New Roman" w:cs="Times New Roman" w:hint="eastAsia"/>
                <w:b w:val="0"/>
                <w:i/>
                <w:sz w:val="21"/>
                <w:szCs w:val="22"/>
                <w:lang w:eastAsia="zh-CN"/>
              </w:rPr>
              <w:t>0</w:t>
            </w:r>
            <w:r w:rsidRPr="00B52863">
              <w:rPr>
                <w:rFonts w:ascii="Times New Roman" w:eastAsia="DengXian" w:hAnsi="Times New Roman" w:cs="Times New Roman"/>
                <w:b w:val="0"/>
                <w:i/>
                <w:sz w:val="21"/>
                <w:szCs w:val="22"/>
                <w:lang w:eastAsia="zh-CN"/>
              </w:rPr>
              <w:t>8 – 2023.</w:t>
            </w:r>
            <w:r w:rsidR="006131C2" w:rsidRPr="00B52863">
              <w:rPr>
                <w:rFonts w:ascii="Times New Roman" w:eastAsia="DengXian" w:hAnsi="Times New Roman" w:cs="Times New Roman" w:hint="eastAsia"/>
                <w:b w:val="0"/>
                <w:i/>
                <w:sz w:val="21"/>
                <w:szCs w:val="22"/>
                <w:lang w:eastAsia="zh-CN"/>
              </w:rPr>
              <w:t>0</w:t>
            </w:r>
            <w:r w:rsidR="00F20677" w:rsidRPr="00B52863">
              <w:rPr>
                <w:rFonts w:ascii="Times New Roman" w:eastAsia="DengXian" w:hAnsi="Times New Roman" w:cs="Times New Roman"/>
                <w:b w:val="0"/>
                <w:i/>
                <w:sz w:val="21"/>
                <w:szCs w:val="22"/>
                <w:lang w:eastAsia="zh-CN"/>
              </w:rPr>
              <w:t>5</w:t>
            </w:r>
          </w:p>
        </w:tc>
      </w:tr>
    </w:tbl>
    <w:p w14:paraId="45A0F756" w14:textId="2C82A2D0" w:rsidR="00BB0B8D" w:rsidRPr="00B52863" w:rsidRDefault="00150EA9" w:rsidP="00BB0B8D">
      <w:pPr>
        <w:pStyle w:val="ListParagraph"/>
        <w:numPr>
          <w:ilvl w:val="0"/>
          <w:numId w:val="1"/>
        </w:numPr>
        <w:rPr>
          <w:rFonts w:ascii="Times New Roman" w:eastAsia="DengXian" w:hAnsi="Times New Roman" w:cs="Times New Roman"/>
          <w:sz w:val="21"/>
          <w:szCs w:val="22"/>
          <w:lang w:eastAsia="zh-CN"/>
        </w:rPr>
      </w:pP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统计学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 xml:space="preserve"> </w:t>
      </w:r>
      <w:r w:rsidR="00BB0B8D"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 xml:space="preserve">– </w:t>
      </w:r>
      <w:r w:rsidR="00E0505D"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现代统计预测与机器学习</w:t>
      </w:r>
      <w:r w:rsidR="00FA634C"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；</w:t>
      </w:r>
      <w:r w:rsidR="00E0505D"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线性模型</w:t>
      </w:r>
      <w:r w:rsidR="007C46A6"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的</w:t>
      </w:r>
      <w:r w:rsidR="00E0505D"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理论和应用</w:t>
      </w:r>
      <w:r w:rsidR="00FA634C"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；</w:t>
      </w:r>
      <w:r w:rsidR="007C46A6"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 xml:space="preserve"> </w:t>
      </w:r>
      <w:r w:rsidR="00B823D5"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数据计算概念</w:t>
      </w:r>
      <w:r w:rsidR="007C46A6"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；</w:t>
      </w:r>
      <w:r w:rsidR="007C46A6"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基础数据科学；概率论</w:t>
      </w:r>
      <w:r w:rsidR="007C46A6"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；</w:t>
      </w:r>
      <w:r w:rsidR="007C46A6"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基础统计学；线性代数</w:t>
      </w:r>
    </w:p>
    <w:p w14:paraId="4B3D7F46" w14:textId="035DFF10" w:rsidR="00BB0B8D" w:rsidRPr="00B52863" w:rsidRDefault="00150EA9" w:rsidP="00BB0B8D">
      <w:pPr>
        <w:pStyle w:val="ListParagraph"/>
        <w:numPr>
          <w:ilvl w:val="0"/>
          <w:numId w:val="1"/>
        </w:numPr>
        <w:rPr>
          <w:rFonts w:ascii="Times New Roman" w:eastAsia="DengXian" w:hAnsi="Times New Roman" w:cs="Times New Roman"/>
          <w:sz w:val="21"/>
          <w:szCs w:val="22"/>
          <w:lang w:eastAsia="zh-CN"/>
        </w:rPr>
      </w:pP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计算机科学</w:t>
      </w:r>
      <w:r w:rsidR="00BB0B8D"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 xml:space="preserve"> –</w:t>
      </w:r>
      <w:r w:rsidR="007C46A6"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 xml:space="preserve"> </w:t>
      </w:r>
      <w:r w:rsidR="007C46A6"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机器框架与结构</w:t>
      </w:r>
      <w:r w:rsidR="00B240EB"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 xml:space="preserve"> (A+)</w:t>
      </w:r>
      <w:r w:rsidR="007C46A6"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；</w:t>
      </w:r>
      <w:r w:rsidR="00B823D5"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数据结构和编程法</w:t>
      </w:r>
      <w:r w:rsidR="00B823D5"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；</w:t>
      </w:r>
      <w:r w:rsidR="007C46A6"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离散数学和概率论</w:t>
      </w:r>
      <w:r w:rsidR="007C46A6"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；</w:t>
      </w:r>
      <w:r w:rsidR="007C46A6"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 xml:space="preserve"> </w:t>
      </w:r>
      <w:r w:rsidR="007C46A6"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信息设备和系统</w:t>
      </w:r>
      <w:r w:rsidR="007C46A6"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；</w:t>
      </w:r>
      <w:r w:rsidR="007C46A6"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计算机程序架构</w:t>
      </w:r>
    </w:p>
    <w:p w14:paraId="114882E3" w14:textId="77777777" w:rsidR="00BB0B8D" w:rsidRPr="00B52863" w:rsidRDefault="00BB0B8D" w:rsidP="00BB0B8D">
      <w:pPr>
        <w:pStyle w:val="ListParagraph"/>
        <w:ind w:left="227"/>
        <w:rPr>
          <w:rFonts w:ascii="Times New Roman" w:eastAsia="DengXian" w:hAnsi="Times New Roman" w:cs="Times New Roman"/>
          <w:sz w:val="8"/>
          <w:szCs w:val="10"/>
          <w:lang w:eastAsia="zh-CN"/>
        </w:rPr>
      </w:pPr>
    </w:p>
    <w:tbl>
      <w:tblPr>
        <w:tblStyle w:val="PlainTable4"/>
        <w:tblW w:w="10797" w:type="dxa"/>
        <w:tblLook w:val="04A0" w:firstRow="1" w:lastRow="0" w:firstColumn="1" w:lastColumn="0" w:noHBand="0" w:noVBand="1"/>
      </w:tblPr>
      <w:tblGrid>
        <w:gridCol w:w="4986"/>
        <w:gridCol w:w="2952"/>
        <w:gridCol w:w="2859"/>
      </w:tblGrid>
      <w:tr w:rsidR="00177001" w:rsidRPr="00B52863" w14:paraId="4312A377" w14:textId="77777777" w:rsidTr="000E6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6" w:type="dxa"/>
          </w:tcPr>
          <w:p w14:paraId="25D20BDE" w14:textId="45A49980" w:rsidR="00BB0B8D" w:rsidRPr="00B52863" w:rsidRDefault="000E627F" w:rsidP="005209FB">
            <w:pPr>
              <w:rPr>
                <w:rFonts w:ascii="Times New Roman" w:eastAsia="DengXian" w:hAnsi="Times New Roman" w:cs="Times New Roman"/>
                <w:sz w:val="21"/>
                <w:szCs w:val="22"/>
                <w:lang w:eastAsia="zh-CN"/>
              </w:rPr>
            </w:pPr>
            <w:r w:rsidRPr="00B52863">
              <w:rPr>
                <w:rFonts w:ascii="Times New Roman" w:eastAsia="DengXian" w:hAnsi="Times New Roman" w:cs="Times New Roman"/>
                <w:sz w:val="21"/>
                <w:szCs w:val="22"/>
                <w:lang w:eastAsia="zh-CN"/>
              </w:rPr>
              <w:t>上海包玉刚实验学校</w:t>
            </w:r>
          </w:p>
        </w:tc>
        <w:tc>
          <w:tcPr>
            <w:tcW w:w="2952" w:type="dxa"/>
          </w:tcPr>
          <w:p w14:paraId="061E0F7B" w14:textId="28584441" w:rsidR="00BB0B8D" w:rsidRPr="00B52863" w:rsidRDefault="00F857A2" w:rsidP="005209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b w:val="0"/>
                <w:sz w:val="21"/>
                <w:szCs w:val="22"/>
                <w:lang w:eastAsia="zh-CN"/>
              </w:rPr>
            </w:pPr>
            <w:r w:rsidRPr="00B52863">
              <w:rPr>
                <w:rFonts w:ascii="Times New Roman" w:eastAsia="DengXian" w:hAnsi="Times New Roman" w:cs="Times New Roman"/>
                <w:b w:val="0"/>
                <w:sz w:val="21"/>
                <w:szCs w:val="22"/>
                <w:lang w:eastAsia="zh-CN"/>
              </w:rPr>
              <w:t>最终成绩</w:t>
            </w:r>
            <w:r w:rsidR="00BB0B8D" w:rsidRPr="00B52863">
              <w:rPr>
                <w:rFonts w:ascii="Times New Roman" w:eastAsia="DengXian" w:hAnsi="Times New Roman" w:cs="Times New Roman"/>
                <w:b w:val="0"/>
                <w:sz w:val="21"/>
                <w:szCs w:val="22"/>
                <w:lang w:eastAsia="zh-CN"/>
              </w:rPr>
              <w:t>: 40(+2)/42(+3)</w:t>
            </w:r>
          </w:p>
        </w:tc>
        <w:tc>
          <w:tcPr>
            <w:tcW w:w="2859" w:type="dxa"/>
          </w:tcPr>
          <w:p w14:paraId="4A448E44" w14:textId="4033345B" w:rsidR="00BB0B8D" w:rsidRPr="00B52863" w:rsidRDefault="001F5C4B" w:rsidP="001F5C4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b w:val="0"/>
                <w:i/>
                <w:sz w:val="21"/>
                <w:szCs w:val="22"/>
                <w:lang w:eastAsia="zh-CN"/>
              </w:rPr>
            </w:pPr>
            <w:r w:rsidRPr="00B52863">
              <w:rPr>
                <w:rFonts w:ascii="Times New Roman" w:eastAsia="DengXian" w:hAnsi="Times New Roman" w:cs="Times New Roman" w:hint="eastAsia"/>
                <w:b w:val="0"/>
                <w:i/>
                <w:sz w:val="21"/>
                <w:szCs w:val="22"/>
                <w:lang w:eastAsia="zh-CN"/>
              </w:rPr>
              <w:t>2007.09</w:t>
            </w:r>
            <w:r w:rsidR="00BB0B8D" w:rsidRPr="00B52863">
              <w:rPr>
                <w:rFonts w:ascii="Times New Roman" w:eastAsia="DengXian" w:hAnsi="Times New Roman" w:cs="Times New Roman"/>
                <w:b w:val="0"/>
                <w:i/>
                <w:sz w:val="21"/>
                <w:szCs w:val="22"/>
                <w:lang w:eastAsia="zh-CN"/>
              </w:rPr>
              <w:t xml:space="preserve"> – </w:t>
            </w:r>
            <w:r w:rsidRPr="00B52863">
              <w:rPr>
                <w:rFonts w:ascii="Times New Roman" w:eastAsia="DengXian" w:hAnsi="Times New Roman" w:cs="Times New Roman" w:hint="eastAsia"/>
                <w:b w:val="0"/>
                <w:i/>
                <w:sz w:val="21"/>
                <w:szCs w:val="22"/>
                <w:lang w:eastAsia="zh-CN"/>
              </w:rPr>
              <w:t>2019.06</w:t>
            </w:r>
          </w:p>
        </w:tc>
        <w:bookmarkStart w:id="0" w:name="_GoBack"/>
        <w:bookmarkEnd w:id="0"/>
      </w:tr>
    </w:tbl>
    <w:p w14:paraId="3D15E120" w14:textId="725A8535" w:rsidR="00BB0B8D" w:rsidRPr="00B52863" w:rsidRDefault="009C5669" w:rsidP="00BB0B8D">
      <w:pPr>
        <w:pStyle w:val="ListParagraph"/>
        <w:numPr>
          <w:ilvl w:val="0"/>
          <w:numId w:val="2"/>
        </w:numPr>
        <w:rPr>
          <w:rFonts w:ascii="Times New Roman" w:eastAsia="DengXian" w:hAnsi="Times New Roman" w:cs="Times New Roman"/>
          <w:sz w:val="21"/>
          <w:szCs w:val="22"/>
          <w:u w:val="single"/>
          <w:lang w:eastAsia="zh-CN"/>
        </w:rPr>
      </w:pPr>
      <w:r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IB</w:t>
      </w:r>
      <w:r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国际课程双语文凭</w:t>
      </w:r>
      <w:r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 xml:space="preserve"> </w:t>
      </w:r>
      <w:r w:rsidR="00BB0B8D"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 xml:space="preserve">– </w:t>
      </w:r>
      <w:r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高等物理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，</w:t>
      </w:r>
      <w:r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高等数学</w:t>
      </w:r>
    </w:p>
    <w:p w14:paraId="0B6A5AC0" w14:textId="77777777" w:rsidR="00BB0B8D" w:rsidRPr="00B52863" w:rsidRDefault="00BB0B8D" w:rsidP="00BB0B8D">
      <w:pPr>
        <w:pBdr>
          <w:bottom w:val="single" w:sz="4" w:space="1" w:color="auto"/>
        </w:pBdr>
        <w:rPr>
          <w:rFonts w:ascii="Times New Roman" w:eastAsia="DengXian" w:hAnsi="Times New Roman" w:cs="Times New Roman"/>
          <w:b/>
          <w:sz w:val="8"/>
          <w:szCs w:val="10"/>
          <w:lang w:eastAsia="zh-CN"/>
        </w:rPr>
      </w:pPr>
    </w:p>
    <w:p w14:paraId="0A282E3A" w14:textId="7EF6F39F" w:rsidR="00BB0B8D" w:rsidRPr="00B52863" w:rsidRDefault="009C6B52" w:rsidP="00BB0B8D">
      <w:pPr>
        <w:pBdr>
          <w:bottom w:val="single" w:sz="4" w:space="1" w:color="auto"/>
        </w:pBdr>
        <w:rPr>
          <w:rFonts w:ascii="Times New Roman" w:eastAsia="DengXian" w:hAnsi="Times New Roman" w:cs="Times New Roman"/>
          <w:b/>
          <w:sz w:val="21"/>
          <w:szCs w:val="22"/>
          <w:lang w:eastAsia="zh-CN"/>
        </w:rPr>
      </w:pPr>
      <w:r w:rsidRPr="00B52863">
        <w:rPr>
          <w:rFonts w:ascii="Times New Roman" w:eastAsia="DengXian" w:hAnsi="Times New Roman" w:cs="Times New Roman"/>
          <w:b/>
          <w:sz w:val="21"/>
          <w:szCs w:val="22"/>
          <w:lang w:eastAsia="zh-CN"/>
        </w:rPr>
        <w:t>项目经历</w:t>
      </w:r>
    </w:p>
    <w:tbl>
      <w:tblPr>
        <w:tblStyle w:val="TableGrid"/>
        <w:tblW w:w="0" w:type="auto"/>
        <w:tblInd w:w="-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3"/>
        <w:gridCol w:w="2307"/>
        <w:gridCol w:w="3521"/>
      </w:tblGrid>
      <w:tr w:rsidR="00177001" w:rsidRPr="00B52863" w14:paraId="11E595D0" w14:textId="77777777" w:rsidTr="00177001">
        <w:trPr>
          <w:trHeight w:val="258"/>
        </w:trPr>
        <w:tc>
          <w:tcPr>
            <w:tcW w:w="4993" w:type="dxa"/>
          </w:tcPr>
          <w:p w14:paraId="42821C92" w14:textId="027E490E" w:rsidR="00BB0B8D" w:rsidRPr="00B52863" w:rsidRDefault="00177001" w:rsidP="00177001">
            <w:pPr>
              <w:rPr>
                <w:rFonts w:ascii="Times New Roman" w:eastAsia="DengXian" w:hAnsi="Times New Roman" w:cs="Times New Roman"/>
                <w:b/>
                <w:sz w:val="21"/>
                <w:szCs w:val="22"/>
                <w:lang w:eastAsia="zh-CN"/>
              </w:rPr>
            </w:pPr>
            <w:r w:rsidRPr="00B52863">
              <w:rPr>
                <w:rFonts w:ascii="Times New Roman" w:eastAsia="DengXian" w:hAnsi="Times New Roman" w:cs="Times New Roman"/>
                <w:b/>
                <w:sz w:val="21"/>
                <w:szCs w:val="22"/>
                <w:lang w:eastAsia="zh-CN"/>
              </w:rPr>
              <w:t>基于空气指标对北京</w:t>
            </w:r>
            <w:r w:rsidRPr="00B52863">
              <w:rPr>
                <w:rFonts w:ascii="Times New Roman" w:eastAsia="DengXian" w:hAnsi="Times New Roman" w:cs="Times New Roman"/>
                <w:b/>
                <w:sz w:val="21"/>
                <w:szCs w:val="22"/>
                <w:lang w:eastAsia="zh-CN"/>
              </w:rPr>
              <w:t>PM2.5/PM10</w:t>
            </w:r>
            <w:r w:rsidRPr="00B52863">
              <w:rPr>
                <w:rFonts w:ascii="Times New Roman" w:eastAsia="DengXian" w:hAnsi="Times New Roman" w:cs="Times New Roman"/>
                <w:b/>
                <w:sz w:val="21"/>
                <w:szCs w:val="22"/>
                <w:lang w:eastAsia="zh-CN"/>
              </w:rPr>
              <w:t>进行实时预测</w:t>
            </w:r>
          </w:p>
        </w:tc>
        <w:tc>
          <w:tcPr>
            <w:tcW w:w="2307" w:type="dxa"/>
          </w:tcPr>
          <w:p w14:paraId="148EDB0B" w14:textId="67BC28B1" w:rsidR="00BB0B8D" w:rsidRPr="00B52863" w:rsidRDefault="00851507" w:rsidP="00851507">
            <w:pPr>
              <w:rPr>
                <w:rFonts w:ascii="Times New Roman" w:eastAsia="DengXian" w:hAnsi="Times New Roman" w:cs="Times New Roman"/>
                <w:sz w:val="21"/>
                <w:szCs w:val="22"/>
                <w:lang w:eastAsia="zh-CN"/>
              </w:rPr>
            </w:pPr>
            <w:r w:rsidRPr="00B52863">
              <w:rPr>
                <w:rFonts w:ascii="Times New Roman" w:eastAsia="DengXian" w:hAnsi="Times New Roman" w:cs="Times New Roman"/>
                <w:sz w:val="21"/>
                <w:szCs w:val="22"/>
                <w:lang w:eastAsia="zh-CN"/>
              </w:rPr>
              <w:t>数据分析项目组长</w:t>
            </w:r>
          </w:p>
        </w:tc>
        <w:tc>
          <w:tcPr>
            <w:tcW w:w="3521" w:type="dxa"/>
          </w:tcPr>
          <w:p w14:paraId="4775EBD8" w14:textId="1A37362B" w:rsidR="00BB0B8D" w:rsidRPr="00B52863" w:rsidRDefault="00BB0B8D" w:rsidP="005209FB">
            <w:pPr>
              <w:pStyle w:val="ListParagraph"/>
              <w:ind w:left="0"/>
              <w:jc w:val="right"/>
              <w:rPr>
                <w:rFonts w:ascii="Times New Roman" w:eastAsia="DengXian" w:hAnsi="Times New Roman" w:cs="Times New Roman"/>
                <w:i/>
                <w:sz w:val="21"/>
                <w:szCs w:val="22"/>
                <w:lang w:eastAsia="zh-CN"/>
              </w:rPr>
            </w:pPr>
            <w:r w:rsidRPr="00B52863">
              <w:rPr>
                <w:rFonts w:ascii="Times New Roman" w:eastAsia="DengXian" w:hAnsi="Times New Roman" w:cs="Times New Roman"/>
                <w:i/>
                <w:sz w:val="21"/>
                <w:szCs w:val="22"/>
                <w:lang w:eastAsia="zh-CN"/>
              </w:rPr>
              <w:t>2021</w:t>
            </w:r>
            <w:r w:rsidR="00851507" w:rsidRPr="00B52863">
              <w:rPr>
                <w:rFonts w:ascii="Times New Roman" w:eastAsia="DengXian" w:hAnsi="Times New Roman" w:cs="Times New Roman"/>
                <w:i/>
                <w:sz w:val="21"/>
                <w:szCs w:val="22"/>
                <w:lang w:eastAsia="zh-CN"/>
              </w:rPr>
              <w:t>.11</w:t>
            </w:r>
            <w:r w:rsidRPr="00B52863">
              <w:rPr>
                <w:rFonts w:ascii="Times New Roman" w:eastAsia="DengXian" w:hAnsi="Times New Roman" w:cs="Times New Roman"/>
                <w:i/>
                <w:sz w:val="21"/>
                <w:szCs w:val="22"/>
                <w:lang w:eastAsia="zh-CN"/>
              </w:rPr>
              <w:t xml:space="preserve"> –</w:t>
            </w:r>
            <w:r w:rsidR="006E1038" w:rsidRPr="00B52863">
              <w:rPr>
                <w:rFonts w:ascii="Times New Roman" w:eastAsia="DengXian" w:hAnsi="Times New Roman" w:cs="Times New Roman"/>
                <w:i/>
                <w:sz w:val="21"/>
                <w:szCs w:val="22"/>
                <w:lang w:eastAsia="zh-CN"/>
              </w:rPr>
              <w:t xml:space="preserve"> </w:t>
            </w:r>
            <w:r w:rsidRPr="00B52863">
              <w:rPr>
                <w:rFonts w:ascii="Times New Roman" w:eastAsia="DengXian" w:hAnsi="Times New Roman" w:cs="Times New Roman"/>
                <w:i/>
                <w:sz w:val="21"/>
                <w:szCs w:val="22"/>
                <w:lang w:eastAsia="zh-CN"/>
              </w:rPr>
              <w:t>2021</w:t>
            </w:r>
            <w:r w:rsidR="006E1038" w:rsidRPr="00B52863">
              <w:rPr>
                <w:rFonts w:ascii="Times New Roman" w:eastAsia="DengXian" w:hAnsi="Times New Roman" w:cs="Times New Roman"/>
                <w:i/>
                <w:sz w:val="21"/>
                <w:szCs w:val="22"/>
                <w:lang w:eastAsia="zh-CN"/>
              </w:rPr>
              <w:t>.</w:t>
            </w:r>
            <w:r w:rsidR="00851507" w:rsidRPr="00B52863">
              <w:rPr>
                <w:rFonts w:ascii="Times New Roman" w:eastAsia="DengXian" w:hAnsi="Times New Roman" w:cs="Times New Roman"/>
                <w:i/>
                <w:sz w:val="21"/>
                <w:szCs w:val="22"/>
                <w:lang w:eastAsia="zh-CN"/>
              </w:rPr>
              <w:t>12</w:t>
            </w:r>
          </w:p>
        </w:tc>
      </w:tr>
    </w:tbl>
    <w:p w14:paraId="2536BC1C" w14:textId="77777777" w:rsidR="00992FCA" w:rsidRPr="00B52863" w:rsidRDefault="00992FCA" w:rsidP="00992FCA">
      <w:pPr>
        <w:pStyle w:val="ListParagraph"/>
        <w:numPr>
          <w:ilvl w:val="0"/>
          <w:numId w:val="6"/>
        </w:numPr>
        <w:rPr>
          <w:rFonts w:ascii="Times New Roman" w:eastAsia="DengXian" w:hAnsi="Times New Roman" w:cs="Times New Roman"/>
          <w:sz w:val="21"/>
          <w:szCs w:val="22"/>
          <w:lang w:eastAsia="zh-CN"/>
        </w:rPr>
      </w:pP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该项目旨在利用北京环境监测中心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2013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年至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2017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年的数据（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30,000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项，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12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个特征）对北京的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PM2.5/PM10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指数进行实时预测</w:t>
      </w:r>
    </w:p>
    <w:p w14:paraId="7F8C9956" w14:textId="77777777" w:rsidR="00992FCA" w:rsidRPr="00B52863" w:rsidRDefault="00992FCA" w:rsidP="00992FCA">
      <w:pPr>
        <w:pStyle w:val="ListParagraph"/>
        <w:numPr>
          <w:ilvl w:val="0"/>
          <w:numId w:val="6"/>
        </w:numPr>
        <w:rPr>
          <w:rFonts w:ascii="Times New Roman" w:eastAsia="DengXian" w:hAnsi="Times New Roman" w:cs="Times New Roman"/>
          <w:sz w:val="21"/>
          <w:szCs w:val="22"/>
          <w:lang w:eastAsia="zh-CN"/>
        </w:rPr>
      </w:pP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首先，通过观察单变量分布、双变量关系和分类变量的交互影响来执行深入探索数据分析（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EDA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），再使用向后逐步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AIC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信息准则进行变量选择，对变量选择后的模型进行了前提条件和异常值诊断</w:t>
      </w:r>
    </w:p>
    <w:p w14:paraId="1174CBD1" w14:textId="4FE3621D" w:rsidR="00BB0B8D" w:rsidRPr="00B52863" w:rsidRDefault="00992FCA" w:rsidP="00992FCA">
      <w:pPr>
        <w:pStyle w:val="ListParagraph"/>
        <w:numPr>
          <w:ilvl w:val="0"/>
          <w:numId w:val="6"/>
        </w:numPr>
        <w:rPr>
          <w:rFonts w:ascii="Times New Roman" w:eastAsia="DengXian" w:hAnsi="Times New Roman" w:cs="Times New Roman"/>
          <w:sz w:val="21"/>
          <w:szCs w:val="22"/>
          <w:lang w:eastAsia="zh-CN"/>
        </w:rPr>
      </w:pP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不断优化模型，最终使其均方根误差达到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 xml:space="preserve"> 0.6 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，并为其构建预测区间；最终，将模型及所得数据可视化，主导并撰写小组最终研究报告</w:t>
      </w:r>
    </w:p>
    <w:p w14:paraId="6137E5B3" w14:textId="77777777" w:rsidR="00992FCA" w:rsidRPr="00B52863" w:rsidRDefault="00992FCA" w:rsidP="00992FCA">
      <w:pPr>
        <w:pStyle w:val="ListParagraph"/>
        <w:ind w:left="227"/>
        <w:rPr>
          <w:rFonts w:ascii="Times New Roman" w:eastAsia="DengXian" w:hAnsi="Times New Roman" w:cs="Times New Roman"/>
          <w:sz w:val="8"/>
          <w:szCs w:val="10"/>
          <w:lang w:eastAsia="zh-CN"/>
        </w:rPr>
      </w:pPr>
    </w:p>
    <w:tbl>
      <w:tblPr>
        <w:tblStyle w:val="TableGrid"/>
        <w:tblW w:w="10742" w:type="dxa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8"/>
        <w:gridCol w:w="2029"/>
        <w:gridCol w:w="3675"/>
      </w:tblGrid>
      <w:tr w:rsidR="002E59E8" w:rsidRPr="00B52863" w14:paraId="2B4EA127" w14:textId="77777777" w:rsidTr="006A3DDE">
        <w:trPr>
          <w:trHeight w:val="69"/>
        </w:trPr>
        <w:tc>
          <w:tcPr>
            <w:tcW w:w="5038" w:type="dxa"/>
          </w:tcPr>
          <w:p w14:paraId="48BBD303" w14:textId="7D9E8C8E" w:rsidR="00BB0B8D" w:rsidRPr="00B52863" w:rsidRDefault="00ED69BF" w:rsidP="005209FB">
            <w:pPr>
              <w:ind w:left="57"/>
              <w:rPr>
                <w:rFonts w:ascii="Times New Roman" w:eastAsia="DengXian" w:hAnsi="Times New Roman" w:cs="Times New Roman"/>
                <w:b/>
                <w:sz w:val="21"/>
                <w:szCs w:val="22"/>
                <w:lang w:eastAsia="zh-CN"/>
              </w:rPr>
            </w:pPr>
            <w:r w:rsidRPr="00B52863">
              <w:rPr>
                <w:rFonts w:ascii="Times New Roman" w:eastAsia="DengXian" w:hAnsi="Times New Roman" w:cs="Times New Roman"/>
                <w:b/>
                <w:sz w:val="21"/>
                <w:szCs w:val="22"/>
                <w:lang w:eastAsia="zh-CN"/>
              </w:rPr>
              <w:t xml:space="preserve">HOYO </w:t>
            </w:r>
            <w:r w:rsidRPr="00B52863">
              <w:rPr>
                <w:rFonts w:ascii="Times New Roman" w:eastAsia="DengXian" w:hAnsi="Times New Roman" w:cs="Times New Roman"/>
                <w:b/>
                <w:sz w:val="21"/>
                <w:szCs w:val="22"/>
                <w:lang w:eastAsia="zh-CN"/>
              </w:rPr>
              <w:t>实验室</w:t>
            </w:r>
          </w:p>
        </w:tc>
        <w:tc>
          <w:tcPr>
            <w:tcW w:w="2029" w:type="dxa"/>
          </w:tcPr>
          <w:p w14:paraId="689AFBDE" w14:textId="1846390E" w:rsidR="00BB0B8D" w:rsidRPr="00B52863" w:rsidRDefault="00093F74" w:rsidP="005209FB">
            <w:pPr>
              <w:rPr>
                <w:rFonts w:ascii="Times New Roman" w:eastAsia="DengXian" w:hAnsi="Times New Roman" w:cs="Times New Roman"/>
                <w:sz w:val="21"/>
                <w:szCs w:val="22"/>
                <w:lang w:eastAsia="zh-CN"/>
              </w:rPr>
            </w:pPr>
            <w:r w:rsidRPr="00B52863">
              <w:rPr>
                <w:rFonts w:ascii="Times New Roman" w:eastAsia="DengXian" w:hAnsi="Times New Roman" w:cs="Times New Roman" w:hint="eastAsia"/>
                <w:sz w:val="21"/>
                <w:szCs w:val="22"/>
                <w:lang w:eastAsia="zh-CN"/>
              </w:rPr>
              <w:t>项目组长</w:t>
            </w:r>
          </w:p>
        </w:tc>
        <w:tc>
          <w:tcPr>
            <w:tcW w:w="3675" w:type="dxa"/>
          </w:tcPr>
          <w:p w14:paraId="1CBD756D" w14:textId="0308DAC1" w:rsidR="00BB0B8D" w:rsidRPr="00B52863" w:rsidRDefault="00BB0B8D" w:rsidP="005209FB">
            <w:pPr>
              <w:jc w:val="right"/>
              <w:rPr>
                <w:rFonts w:ascii="Times New Roman" w:eastAsia="DengXian" w:hAnsi="Times New Roman" w:cs="Times New Roman"/>
                <w:i/>
                <w:sz w:val="21"/>
                <w:szCs w:val="22"/>
                <w:lang w:eastAsia="zh-CN"/>
              </w:rPr>
            </w:pPr>
            <w:r w:rsidRPr="00B52863">
              <w:rPr>
                <w:rFonts w:ascii="Times New Roman" w:eastAsia="DengXian" w:hAnsi="Times New Roman" w:cs="Times New Roman"/>
                <w:i/>
                <w:sz w:val="21"/>
                <w:szCs w:val="22"/>
                <w:lang w:eastAsia="zh-CN"/>
              </w:rPr>
              <w:t>2021</w:t>
            </w:r>
            <w:r w:rsidR="000F3344" w:rsidRPr="00B52863">
              <w:rPr>
                <w:rFonts w:ascii="Times New Roman" w:eastAsia="DengXian" w:hAnsi="Times New Roman" w:cs="Times New Roman"/>
                <w:i/>
                <w:sz w:val="21"/>
                <w:szCs w:val="22"/>
                <w:lang w:eastAsia="zh-CN"/>
              </w:rPr>
              <w:t>.</w:t>
            </w:r>
            <w:r w:rsidR="006131C2" w:rsidRPr="00B52863">
              <w:rPr>
                <w:rFonts w:ascii="Times New Roman" w:eastAsia="DengXian" w:hAnsi="Times New Roman" w:cs="Times New Roman" w:hint="eastAsia"/>
                <w:i/>
                <w:sz w:val="21"/>
                <w:szCs w:val="22"/>
                <w:lang w:eastAsia="zh-CN"/>
              </w:rPr>
              <w:t>0</w:t>
            </w:r>
            <w:r w:rsidR="000F3344" w:rsidRPr="00B52863">
              <w:rPr>
                <w:rFonts w:ascii="Times New Roman" w:eastAsia="DengXian" w:hAnsi="Times New Roman" w:cs="Times New Roman"/>
                <w:i/>
                <w:sz w:val="21"/>
                <w:szCs w:val="22"/>
                <w:lang w:eastAsia="zh-CN"/>
              </w:rPr>
              <w:t>3 – 2021.</w:t>
            </w:r>
            <w:r w:rsidR="006131C2" w:rsidRPr="00B52863">
              <w:rPr>
                <w:rFonts w:ascii="Times New Roman" w:eastAsia="DengXian" w:hAnsi="Times New Roman" w:cs="Times New Roman" w:hint="eastAsia"/>
                <w:i/>
                <w:sz w:val="21"/>
                <w:szCs w:val="22"/>
                <w:lang w:eastAsia="zh-CN"/>
              </w:rPr>
              <w:t>0</w:t>
            </w:r>
            <w:r w:rsidR="000F3344" w:rsidRPr="00B52863">
              <w:rPr>
                <w:rFonts w:ascii="Times New Roman" w:eastAsia="DengXian" w:hAnsi="Times New Roman" w:cs="Times New Roman"/>
                <w:i/>
                <w:sz w:val="21"/>
                <w:szCs w:val="22"/>
                <w:lang w:eastAsia="zh-CN"/>
              </w:rPr>
              <w:t>8</w:t>
            </w:r>
          </w:p>
        </w:tc>
      </w:tr>
    </w:tbl>
    <w:p w14:paraId="5FDDAFCE" w14:textId="77777777" w:rsidR="00D90509" w:rsidRPr="00B52863" w:rsidRDefault="00D90509" w:rsidP="00D90509">
      <w:pPr>
        <w:pStyle w:val="ListParagraph"/>
        <w:numPr>
          <w:ilvl w:val="0"/>
          <w:numId w:val="5"/>
        </w:numPr>
        <w:rPr>
          <w:rFonts w:ascii="Times New Roman" w:eastAsia="DengXian" w:hAnsi="Times New Roman" w:cs="Times New Roman"/>
          <w:sz w:val="21"/>
          <w:szCs w:val="22"/>
          <w:lang w:eastAsia="zh-CN"/>
        </w:rPr>
      </w:pP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该项目是以兴趣驱动、数据为中心，围绕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 xml:space="preserve">RPG 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游戏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 xml:space="preserve"> Genshin Impact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的自发性项目：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 xml:space="preserve"> </w:t>
      </w:r>
    </w:p>
    <w:p w14:paraId="4D4BA051" w14:textId="10993BC5" w:rsidR="00D90509" w:rsidRPr="00B52863" w:rsidRDefault="00D90509" w:rsidP="00D90509">
      <w:pPr>
        <w:pStyle w:val="ListParagraph"/>
        <w:numPr>
          <w:ilvl w:val="0"/>
          <w:numId w:val="5"/>
        </w:numPr>
        <w:rPr>
          <w:rFonts w:ascii="Times New Roman" w:eastAsia="DengXian" w:hAnsi="Times New Roman" w:cs="Times New Roman"/>
          <w:sz w:val="21"/>
          <w:szCs w:val="22"/>
          <w:lang w:eastAsia="zh-CN"/>
        </w:rPr>
      </w:pP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项目一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“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伤害计算器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”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：使用带有随机回归量和特征映射（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feature mapping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）的线性回归（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 xml:space="preserve">16 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个特征）预测游戏的伤害计算机制；基于从游戏内模拟收集的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500+</w:t>
      </w:r>
      <w:r w:rsidR="0086223E"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 xml:space="preserve"> </w:t>
      </w:r>
      <w:r w:rsidR="000102DA"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行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数据，用原始的特征映射函数初始化模型，并通过交叉验证最终确定特征映射函数，达到了接近于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0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的误差；使用了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 xml:space="preserve">R 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中的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 xml:space="preserve"> Shinyapp 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包制作了网络应用程序以展示最终模型</w:t>
      </w:r>
      <w:r w:rsidR="00DA0F81"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 xml:space="preserve"> </w:t>
      </w:r>
      <w:r w:rsidR="00DA0F81" w:rsidRPr="00B52863">
        <w:rPr>
          <w:rFonts w:ascii="Times New Roman" w:eastAsia="DengXian" w:hAnsi="Times New Roman" w:cs="Times New Roman" w:hint="eastAsia"/>
          <w:sz w:val="21"/>
          <w:szCs w:val="22"/>
          <w:vertAlign w:val="superscript"/>
          <w:lang w:eastAsia="zh-CN"/>
        </w:rPr>
        <w:t>[1]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，该模型制作的教程在游戏社区平台获得了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400,000+</w:t>
      </w:r>
      <w:r w:rsidR="0086223E"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 xml:space="preserve"> 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浏览量及</w:t>
      </w:r>
      <w:r w:rsidR="0086223E"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 xml:space="preserve"> 50,000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+</w:t>
      </w:r>
      <w:r w:rsidR="0086223E"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 xml:space="preserve"> 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点赞量</w:t>
      </w:r>
    </w:p>
    <w:p w14:paraId="236B0B0E" w14:textId="59BD236C" w:rsidR="00D90509" w:rsidRPr="00B52863" w:rsidRDefault="00D90509" w:rsidP="00D90509">
      <w:pPr>
        <w:pStyle w:val="ListParagraph"/>
        <w:numPr>
          <w:ilvl w:val="0"/>
          <w:numId w:val="5"/>
        </w:numPr>
        <w:rPr>
          <w:rFonts w:ascii="Times New Roman" w:eastAsia="DengXian" w:hAnsi="Times New Roman" w:cs="Times New Roman"/>
          <w:sz w:val="21"/>
          <w:szCs w:val="22"/>
          <w:lang w:eastAsia="zh-CN"/>
        </w:rPr>
      </w:pP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项目二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“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天空岛数据库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”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：该项目旨在根据战斗挑战中角色使用率建立角色强度排行榜；带领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3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人小组，使用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 xml:space="preserve"> Python requests</w:t>
      </w:r>
      <w:r w:rsidR="005371DC"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爬虫及虚拟标题克服了</w:t>
      </w:r>
      <w:r w:rsidR="005371DC"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应用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程序保护屏障，在与游戏相关的移动应用程序中爬取了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1000 +</w:t>
      </w:r>
      <w:r w:rsidR="0086223E"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 xml:space="preserve"> 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用户个人资料；解码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 xml:space="preserve"> JSON 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文件以提取相关数据，在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 xml:space="preserve"> MySQL 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数据库中每三周存储并更新一次数据，最终在网站上展示了最终的角色强度排名</w:t>
      </w:r>
      <w:r w:rsidR="00B20F50"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 xml:space="preserve"> </w:t>
      </w:r>
      <w:r w:rsidR="00B20F50" w:rsidRPr="00B52863">
        <w:rPr>
          <w:rFonts w:ascii="Times New Roman" w:eastAsia="DengXian" w:hAnsi="Times New Roman" w:cs="Times New Roman" w:hint="eastAsia"/>
          <w:sz w:val="21"/>
          <w:szCs w:val="22"/>
          <w:vertAlign w:val="superscript"/>
          <w:lang w:eastAsia="zh-CN"/>
        </w:rPr>
        <w:t>[2]</w:t>
      </w:r>
    </w:p>
    <w:p w14:paraId="2263E1DE" w14:textId="77777777" w:rsidR="00BB0B8D" w:rsidRPr="00B52863" w:rsidRDefault="00BB0B8D" w:rsidP="00BB0B8D">
      <w:pPr>
        <w:pStyle w:val="ListParagraph"/>
        <w:ind w:left="255"/>
        <w:rPr>
          <w:rFonts w:ascii="Times New Roman" w:eastAsia="DengXian" w:hAnsi="Times New Roman" w:cs="Times New Roman"/>
          <w:sz w:val="8"/>
          <w:szCs w:val="10"/>
          <w:lang w:eastAsia="zh-CN"/>
        </w:rPr>
      </w:pPr>
    </w:p>
    <w:tbl>
      <w:tblPr>
        <w:tblStyle w:val="TableGrid"/>
        <w:tblW w:w="0" w:type="auto"/>
        <w:tblInd w:w="-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2"/>
        <w:gridCol w:w="2209"/>
        <w:gridCol w:w="3575"/>
      </w:tblGrid>
      <w:tr w:rsidR="00177001" w:rsidRPr="00B52863" w14:paraId="7F316262" w14:textId="77777777" w:rsidTr="000E627F">
        <w:trPr>
          <w:trHeight w:val="258"/>
        </w:trPr>
        <w:tc>
          <w:tcPr>
            <w:tcW w:w="5032" w:type="dxa"/>
          </w:tcPr>
          <w:p w14:paraId="6CDCB413" w14:textId="05C01765" w:rsidR="00BB0B8D" w:rsidRPr="00B52863" w:rsidRDefault="002E59E8" w:rsidP="005209FB">
            <w:pPr>
              <w:rPr>
                <w:rFonts w:ascii="Times New Roman" w:eastAsia="DengXian" w:hAnsi="Times New Roman" w:cs="Times New Roman"/>
                <w:b/>
                <w:sz w:val="21"/>
                <w:szCs w:val="22"/>
                <w:lang w:eastAsia="zh-CN"/>
              </w:rPr>
            </w:pPr>
            <w:r w:rsidRPr="00B52863">
              <w:rPr>
                <w:rFonts w:ascii="Times New Roman" w:eastAsia="DengXian" w:hAnsi="Times New Roman" w:cs="Times New Roman"/>
                <w:b/>
                <w:sz w:val="21"/>
                <w:szCs w:val="22"/>
                <w:lang w:eastAsia="zh-CN"/>
              </w:rPr>
              <w:t>上海数聚软件系统股份有限公司</w:t>
            </w:r>
          </w:p>
        </w:tc>
        <w:tc>
          <w:tcPr>
            <w:tcW w:w="2209" w:type="dxa"/>
          </w:tcPr>
          <w:p w14:paraId="69F5201B" w14:textId="5B764996" w:rsidR="00BB0B8D" w:rsidRPr="00B52863" w:rsidRDefault="002E59E8" w:rsidP="005209FB">
            <w:pPr>
              <w:rPr>
                <w:rFonts w:ascii="Times New Roman" w:eastAsia="DengXian" w:hAnsi="Times New Roman" w:cs="Times New Roman"/>
                <w:sz w:val="21"/>
                <w:szCs w:val="22"/>
                <w:lang w:eastAsia="zh-CN"/>
              </w:rPr>
            </w:pPr>
            <w:r w:rsidRPr="00B52863">
              <w:rPr>
                <w:rFonts w:ascii="Times New Roman" w:eastAsia="DengXian" w:hAnsi="Times New Roman" w:cs="Times New Roman"/>
                <w:sz w:val="21"/>
                <w:szCs w:val="22"/>
                <w:lang w:eastAsia="zh-CN"/>
              </w:rPr>
              <w:t>实习生</w:t>
            </w:r>
          </w:p>
        </w:tc>
        <w:tc>
          <w:tcPr>
            <w:tcW w:w="3575" w:type="dxa"/>
          </w:tcPr>
          <w:p w14:paraId="7BDD9887" w14:textId="46E9C76E" w:rsidR="00BB0B8D" w:rsidRPr="00B52863" w:rsidRDefault="00BB0B8D" w:rsidP="005209FB">
            <w:pPr>
              <w:jc w:val="right"/>
              <w:rPr>
                <w:rFonts w:ascii="Times New Roman" w:eastAsia="DengXian" w:hAnsi="Times New Roman" w:cs="Times New Roman"/>
                <w:i/>
                <w:sz w:val="21"/>
                <w:szCs w:val="22"/>
                <w:lang w:eastAsia="zh-CN"/>
              </w:rPr>
            </w:pPr>
            <w:r w:rsidRPr="00B52863">
              <w:rPr>
                <w:rFonts w:ascii="Times New Roman" w:eastAsia="DengXian" w:hAnsi="Times New Roman" w:cs="Times New Roman"/>
                <w:i/>
                <w:sz w:val="21"/>
                <w:szCs w:val="22"/>
                <w:lang w:eastAsia="zh-CN"/>
              </w:rPr>
              <w:t>2021</w:t>
            </w:r>
            <w:r w:rsidR="000F3344" w:rsidRPr="00B52863">
              <w:rPr>
                <w:rFonts w:ascii="Times New Roman" w:eastAsia="DengXian" w:hAnsi="Times New Roman" w:cs="Times New Roman"/>
                <w:i/>
                <w:sz w:val="21"/>
                <w:szCs w:val="22"/>
                <w:lang w:eastAsia="zh-CN"/>
              </w:rPr>
              <w:t>.</w:t>
            </w:r>
            <w:r w:rsidR="006131C2" w:rsidRPr="00B52863">
              <w:rPr>
                <w:rFonts w:ascii="Times New Roman" w:eastAsia="DengXian" w:hAnsi="Times New Roman" w:cs="Times New Roman" w:hint="eastAsia"/>
                <w:i/>
                <w:sz w:val="21"/>
                <w:szCs w:val="22"/>
                <w:lang w:eastAsia="zh-CN"/>
              </w:rPr>
              <w:t>0</w:t>
            </w:r>
            <w:r w:rsidR="000F3344" w:rsidRPr="00B52863">
              <w:rPr>
                <w:rFonts w:ascii="Times New Roman" w:eastAsia="DengXian" w:hAnsi="Times New Roman" w:cs="Times New Roman"/>
                <w:i/>
                <w:sz w:val="21"/>
                <w:szCs w:val="22"/>
                <w:lang w:eastAsia="zh-CN"/>
              </w:rPr>
              <w:t>5</w:t>
            </w:r>
            <w:r w:rsidRPr="00B52863">
              <w:rPr>
                <w:rFonts w:ascii="Times New Roman" w:eastAsia="DengXian" w:hAnsi="Times New Roman" w:cs="Times New Roman"/>
                <w:i/>
                <w:sz w:val="21"/>
                <w:szCs w:val="22"/>
                <w:lang w:eastAsia="zh-CN"/>
              </w:rPr>
              <w:t xml:space="preserve"> –</w:t>
            </w:r>
            <w:r w:rsidR="000F3344" w:rsidRPr="00B52863">
              <w:rPr>
                <w:rFonts w:ascii="Times New Roman" w:eastAsia="DengXian" w:hAnsi="Times New Roman" w:cs="Times New Roman"/>
                <w:i/>
                <w:sz w:val="21"/>
                <w:szCs w:val="22"/>
                <w:lang w:eastAsia="zh-CN"/>
              </w:rPr>
              <w:t xml:space="preserve"> </w:t>
            </w:r>
            <w:r w:rsidRPr="00B52863">
              <w:rPr>
                <w:rFonts w:ascii="Times New Roman" w:eastAsia="DengXian" w:hAnsi="Times New Roman" w:cs="Times New Roman"/>
                <w:i/>
                <w:sz w:val="21"/>
                <w:szCs w:val="22"/>
                <w:lang w:eastAsia="zh-CN"/>
              </w:rPr>
              <w:t>2021</w:t>
            </w:r>
            <w:r w:rsidR="000F3344" w:rsidRPr="00B52863">
              <w:rPr>
                <w:rFonts w:ascii="Times New Roman" w:eastAsia="DengXian" w:hAnsi="Times New Roman" w:cs="Times New Roman"/>
                <w:i/>
                <w:sz w:val="21"/>
                <w:szCs w:val="22"/>
                <w:lang w:eastAsia="zh-CN"/>
              </w:rPr>
              <w:t>.</w:t>
            </w:r>
            <w:r w:rsidR="006131C2" w:rsidRPr="00B52863">
              <w:rPr>
                <w:rFonts w:ascii="Times New Roman" w:eastAsia="DengXian" w:hAnsi="Times New Roman" w:cs="Times New Roman" w:hint="eastAsia"/>
                <w:i/>
                <w:sz w:val="21"/>
                <w:szCs w:val="22"/>
                <w:lang w:eastAsia="zh-CN"/>
              </w:rPr>
              <w:t>0</w:t>
            </w:r>
            <w:r w:rsidR="000F3344" w:rsidRPr="00B52863">
              <w:rPr>
                <w:rFonts w:ascii="Times New Roman" w:eastAsia="DengXian" w:hAnsi="Times New Roman" w:cs="Times New Roman"/>
                <w:i/>
                <w:sz w:val="21"/>
                <w:szCs w:val="22"/>
                <w:lang w:eastAsia="zh-CN"/>
              </w:rPr>
              <w:t>8</w:t>
            </w:r>
          </w:p>
        </w:tc>
      </w:tr>
    </w:tbl>
    <w:p w14:paraId="3A4F7FFF" w14:textId="0F075507" w:rsidR="002E59E8" w:rsidRPr="00B52863" w:rsidRDefault="002E59E8" w:rsidP="002E59E8">
      <w:pPr>
        <w:pStyle w:val="ListParagraph"/>
        <w:numPr>
          <w:ilvl w:val="0"/>
          <w:numId w:val="7"/>
        </w:numPr>
        <w:rPr>
          <w:rFonts w:ascii="Times New Roman" w:eastAsia="DengXian" w:hAnsi="Times New Roman" w:cs="Times New Roman"/>
          <w:sz w:val="21"/>
          <w:szCs w:val="22"/>
          <w:lang w:eastAsia="zh-CN"/>
        </w:rPr>
      </w:pP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采用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 xml:space="preserve">Kettle 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和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 xml:space="preserve"> MySQL 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执行数据提取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-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转换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-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加载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 xml:space="preserve"> 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（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ETL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）技术，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 xml:space="preserve"> 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与小组三人将来自两个过时数据源的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300+</w:t>
      </w:r>
      <w:r w:rsidR="0086223E"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 xml:space="preserve"> 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张表格合并到最新数据源上</w:t>
      </w:r>
    </w:p>
    <w:p w14:paraId="16EE2BC3" w14:textId="77777777" w:rsidR="002E59E8" w:rsidRPr="00B52863" w:rsidRDefault="002E59E8" w:rsidP="002E59E8">
      <w:pPr>
        <w:pStyle w:val="ListParagraph"/>
        <w:numPr>
          <w:ilvl w:val="0"/>
          <w:numId w:val="7"/>
        </w:numPr>
        <w:rPr>
          <w:rFonts w:ascii="Times New Roman" w:eastAsia="DengXian" w:hAnsi="Times New Roman" w:cs="Times New Roman"/>
          <w:sz w:val="21"/>
          <w:szCs w:val="22"/>
          <w:lang w:eastAsia="zh-CN"/>
        </w:rPr>
      </w:pP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在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SQL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中筛选并审定多个主键以及必要的元数据列来构建目标表格的架构，独立完成数据清洗，并通过数据分组、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unpivot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、及修改数据类型来重新调整不兼容列，对最终合并后的表格进行诊断检测</w:t>
      </w:r>
    </w:p>
    <w:p w14:paraId="4A118E50" w14:textId="77777777" w:rsidR="002E59E8" w:rsidRPr="00B52863" w:rsidRDefault="002E59E8" w:rsidP="002E59E8">
      <w:pPr>
        <w:pStyle w:val="ListParagraph"/>
        <w:numPr>
          <w:ilvl w:val="0"/>
          <w:numId w:val="7"/>
        </w:numPr>
        <w:rPr>
          <w:rFonts w:ascii="Times New Roman" w:eastAsia="DengXian" w:hAnsi="Times New Roman" w:cs="Times New Roman"/>
          <w:sz w:val="21"/>
          <w:szCs w:val="22"/>
          <w:lang w:eastAsia="zh-CN"/>
        </w:rPr>
      </w:pP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该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 xml:space="preserve">ETL 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项目已帮助客户复星医药升级到最新的、性能更高的数据库系统</w:t>
      </w:r>
    </w:p>
    <w:p w14:paraId="6DF37E67" w14:textId="77777777" w:rsidR="00BB0B8D" w:rsidRPr="00B52863" w:rsidRDefault="00BB0B8D" w:rsidP="00BB0B8D">
      <w:pPr>
        <w:rPr>
          <w:rFonts w:ascii="Times New Roman" w:eastAsia="DengXian" w:hAnsi="Times New Roman" w:cs="Times New Roman"/>
          <w:sz w:val="8"/>
          <w:szCs w:val="10"/>
          <w:lang w:eastAsia="zh-CN"/>
        </w:rPr>
      </w:pPr>
    </w:p>
    <w:p w14:paraId="314526C9" w14:textId="053C4D5E" w:rsidR="00BB0B8D" w:rsidRPr="00B52863" w:rsidRDefault="00BC137B" w:rsidP="00BB0B8D">
      <w:pPr>
        <w:pBdr>
          <w:bottom w:val="single" w:sz="4" w:space="1" w:color="auto"/>
        </w:pBdr>
        <w:rPr>
          <w:rFonts w:ascii="Times New Roman" w:eastAsia="DengXian" w:hAnsi="Times New Roman" w:cs="Times New Roman"/>
          <w:b/>
          <w:sz w:val="22"/>
          <w:szCs w:val="22"/>
          <w:lang w:eastAsia="zh-CN"/>
        </w:rPr>
      </w:pPr>
      <w:r w:rsidRPr="00B52863"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>技能</w:t>
      </w:r>
    </w:p>
    <w:p w14:paraId="44EDC01D" w14:textId="647EAC22" w:rsidR="00BB0B8D" w:rsidRPr="00B52863" w:rsidRDefault="00B22D29" w:rsidP="00BB0B8D">
      <w:pPr>
        <w:rPr>
          <w:rFonts w:ascii="Times New Roman" w:eastAsia="DengXian" w:hAnsi="Times New Roman" w:cs="Times New Roman"/>
          <w:sz w:val="21"/>
          <w:szCs w:val="22"/>
          <w:lang w:eastAsia="zh-CN"/>
        </w:rPr>
      </w:pPr>
      <w:r w:rsidRPr="00B52863">
        <w:rPr>
          <w:rFonts w:ascii="Times New Roman" w:eastAsia="DengXian" w:hAnsi="Times New Roman" w:cs="Times New Roman" w:hint="eastAsia"/>
          <w:b/>
          <w:sz w:val="21"/>
          <w:szCs w:val="22"/>
          <w:lang w:eastAsia="zh-CN"/>
        </w:rPr>
        <w:t>熟练</w:t>
      </w:r>
      <w:r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：</w:t>
      </w:r>
      <w:r w:rsidR="003771D9"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R</w:t>
      </w:r>
      <w:r w:rsidR="00360D80"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（机器学习类</w:t>
      </w:r>
      <w:r w:rsidR="00E11DFA"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：</w:t>
      </w:r>
      <w:r w:rsidR="00392F06"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caret</w:t>
      </w:r>
      <w:r w:rsidR="00392F06"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，</w:t>
      </w:r>
      <w:r w:rsidR="00071970"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MASS</w:t>
      </w:r>
      <w:r w:rsidR="00071970"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，</w:t>
      </w:r>
      <w:proofErr w:type="spellStart"/>
      <w:r w:rsidR="00071970"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rpart</w:t>
      </w:r>
      <w:proofErr w:type="spellEnd"/>
      <w:r w:rsidR="00392F06"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；</w:t>
      </w:r>
      <w:r w:rsidR="00DC2211"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数据</w:t>
      </w:r>
      <w:r w:rsidR="00392F06"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类：</w:t>
      </w:r>
      <w:r w:rsidR="00392F06"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ggplot2</w:t>
      </w:r>
      <w:r w:rsidR="00392F06"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，</w:t>
      </w:r>
      <w:proofErr w:type="spellStart"/>
      <w:r w:rsidR="00392F06"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dplyr</w:t>
      </w:r>
      <w:proofErr w:type="spellEnd"/>
      <w:r w:rsidR="00071970"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）</w:t>
      </w:r>
      <w:r w:rsidR="003771D9"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，</w:t>
      </w:r>
      <w:r w:rsidR="00A97E6E"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Python</w:t>
      </w:r>
      <w:r w:rsidR="00A97E6E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（</w:t>
      </w:r>
      <w:r w:rsidR="00C23D4A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机器学习类：</w:t>
      </w:r>
      <w:proofErr w:type="spellStart"/>
      <w:r w:rsidR="00C23D4A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scikit</w:t>
      </w:r>
      <w:proofErr w:type="spellEnd"/>
      <w:r w:rsidR="00C23D4A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 xml:space="preserve"> learn</w:t>
      </w:r>
      <w:r w:rsidR="00C23D4A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；</w:t>
      </w:r>
      <w:r w:rsidR="00A97E6E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数据类：</w:t>
      </w:r>
      <w:r w:rsidR="00C23D4A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pandas</w:t>
      </w:r>
      <w:r w:rsidR="00C23D4A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，</w:t>
      </w:r>
      <w:proofErr w:type="spellStart"/>
      <w:r w:rsidR="00C23D4A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matplotlib</w:t>
      </w:r>
      <w:proofErr w:type="spellEnd"/>
      <w:r w:rsidR="00C23D4A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，</w:t>
      </w:r>
      <w:proofErr w:type="spellStart"/>
      <w:r w:rsidR="00C23D4A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seaborn</w:t>
      </w:r>
      <w:proofErr w:type="spellEnd"/>
      <w:r w:rsidR="002B71F7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，</w:t>
      </w:r>
      <w:proofErr w:type="spellStart"/>
      <w:r w:rsidR="002B71F7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numpy</w:t>
      </w:r>
      <w:proofErr w:type="spellEnd"/>
      <w:r w:rsidR="00A97E6E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），</w:t>
      </w:r>
      <w:r w:rsidR="00A97E6E"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 xml:space="preserve"> </w:t>
      </w:r>
      <w:r w:rsidR="00BB0B8D"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C</w:t>
      </w:r>
      <w:r w:rsidR="003771D9"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，</w:t>
      </w:r>
      <w:r w:rsidR="00AE68E1"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MySQL</w:t>
      </w:r>
      <w:r w:rsidR="00AE68E1"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，</w:t>
      </w:r>
      <w:r w:rsidR="00AE68E1"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MS Office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，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RISC-V</w:t>
      </w:r>
      <w:r w:rsidR="002B4BDE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.</w:t>
      </w:r>
    </w:p>
    <w:p w14:paraId="67833AFA" w14:textId="6A9E7322" w:rsidR="00B22D29" w:rsidRPr="00B52863" w:rsidRDefault="00B22D29" w:rsidP="00BB0B8D">
      <w:pPr>
        <w:rPr>
          <w:rFonts w:ascii="Times New Roman" w:eastAsia="DengXian" w:hAnsi="Times New Roman" w:cs="Times New Roman" w:hint="eastAsia"/>
          <w:sz w:val="21"/>
          <w:szCs w:val="22"/>
          <w:lang w:eastAsia="zh-CN"/>
        </w:rPr>
      </w:pPr>
      <w:r w:rsidRPr="00B52863">
        <w:rPr>
          <w:rFonts w:ascii="Times New Roman" w:eastAsia="DengXian" w:hAnsi="Times New Roman" w:cs="Times New Roman" w:hint="eastAsia"/>
          <w:b/>
          <w:sz w:val="21"/>
          <w:szCs w:val="22"/>
          <w:lang w:eastAsia="zh-CN"/>
        </w:rPr>
        <w:t>良好</w:t>
      </w:r>
      <w:r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：</w:t>
      </w:r>
      <w:r w:rsidR="00FA3852"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 xml:space="preserve"> </w:t>
      </w:r>
      <w:r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HTML</w:t>
      </w:r>
      <w:r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，</w:t>
      </w:r>
      <w:r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CSS</w:t>
      </w:r>
      <w:r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，</w:t>
      </w:r>
      <w:r w:rsidR="00FA3852"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Java</w:t>
      </w:r>
      <w:r w:rsidR="00FA3852"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，</w:t>
      </w:r>
      <w:r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SQL Server</w:t>
      </w:r>
      <w:r w:rsidR="002B4BDE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.</w:t>
      </w:r>
    </w:p>
    <w:p w14:paraId="1E60DD82" w14:textId="0784CCA7" w:rsidR="0040721C" w:rsidRPr="00B52863" w:rsidRDefault="0040721C" w:rsidP="00BB0B8D">
      <w:pPr>
        <w:rPr>
          <w:rFonts w:ascii="Times New Roman" w:eastAsia="DengXian" w:hAnsi="Times New Roman" w:cs="Times New Roman"/>
          <w:b/>
          <w:sz w:val="21"/>
          <w:szCs w:val="22"/>
          <w:lang w:eastAsia="zh-CN"/>
        </w:rPr>
      </w:pPr>
      <w:r w:rsidRPr="00B52863">
        <w:rPr>
          <w:rFonts w:ascii="Times New Roman" w:eastAsia="DengXian" w:hAnsi="Times New Roman" w:cs="Times New Roman" w:hint="eastAsia"/>
          <w:b/>
          <w:sz w:val="21"/>
          <w:szCs w:val="22"/>
          <w:lang w:eastAsia="zh-CN"/>
        </w:rPr>
        <w:t>语言技能</w:t>
      </w:r>
      <w:r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：</w:t>
      </w:r>
      <w:r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GRE</w:t>
      </w:r>
      <w:r w:rsidR="00D46CA8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（</w:t>
      </w:r>
      <w:r w:rsidR="00F6336B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334/340</w:t>
      </w:r>
      <w:r w:rsidR="00D46CA8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）</w:t>
      </w:r>
      <w:r w:rsidR="00F6336B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，</w:t>
      </w:r>
      <w:r w:rsidR="00D46CA8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TOEFL</w:t>
      </w:r>
      <w:r w:rsidR="00D46CA8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（</w:t>
      </w:r>
      <w:r w:rsidR="00F6336B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114/120</w:t>
      </w:r>
      <w:r w:rsidR="002B4BDE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）</w:t>
      </w:r>
    </w:p>
    <w:p w14:paraId="6FF0033B" w14:textId="77777777" w:rsidR="00BB0B8D" w:rsidRPr="00B52863" w:rsidRDefault="00BB0B8D" w:rsidP="00BB0B8D">
      <w:pPr>
        <w:rPr>
          <w:rFonts w:ascii="Times New Roman" w:eastAsia="DengXian" w:hAnsi="Times New Roman" w:cs="Times New Roman"/>
          <w:sz w:val="4"/>
          <w:szCs w:val="6"/>
          <w:lang w:eastAsia="zh-CN"/>
        </w:rPr>
      </w:pPr>
    </w:p>
    <w:p w14:paraId="65B8E172" w14:textId="10A5B063" w:rsidR="00BB0B8D" w:rsidRPr="00B52863" w:rsidRDefault="009C5669" w:rsidP="00BB0B8D">
      <w:pPr>
        <w:pBdr>
          <w:bottom w:val="single" w:sz="4" w:space="1" w:color="auto"/>
        </w:pBdr>
        <w:rPr>
          <w:rFonts w:ascii="Times New Roman" w:eastAsia="DengXian" w:hAnsi="Times New Roman" w:cs="Times New Roman"/>
          <w:b/>
          <w:sz w:val="22"/>
          <w:szCs w:val="22"/>
          <w:lang w:eastAsia="zh-CN"/>
        </w:rPr>
      </w:pPr>
      <w:r w:rsidRPr="00B52863"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>证书及奖项</w:t>
      </w:r>
    </w:p>
    <w:p w14:paraId="00ADCBBA" w14:textId="749F01B9" w:rsidR="00BB0B8D" w:rsidRPr="00B52863" w:rsidRDefault="009C5669" w:rsidP="00BB0B8D">
      <w:pPr>
        <w:rPr>
          <w:rFonts w:ascii="Times New Roman" w:eastAsia="DengXian" w:hAnsi="Times New Roman" w:cs="Times New Roman"/>
          <w:sz w:val="21"/>
          <w:szCs w:val="22"/>
          <w:lang w:eastAsia="zh-CN"/>
        </w:rPr>
      </w:pPr>
      <w:r w:rsidRPr="00B52863">
        <w:rPr>
          <w:rFonts w:ascii="Times New Roman" w:eastAsia="DengXian" w:hAnsi="Times New Roman" w:cs="Times New Roman" w:hint="eastAsia"/>
          <w:b/>
          <w:sz w:val="21"/>
          <w:szCs w:val="22"/>
          <w:lang w:eastAsia="zh-CN"/>
        </w:rPr>
        <w:t>包陪庆奖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：</w:t>
      </w:r>
      <w:r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荣获</w:t>
      </w:r>
      <w:r w:rsidR="00B75FB8"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包玉刚实验学校</w:t>
      </w:r>
      <w:r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2019</w:t>
      </w:r>
      <w:r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级前三名学生</w:t>
      </w:r>
    </w:p>
    <w:p w14:paraId="266D54F8" w14:textId="77777777" w:rsidR="00BB0B8D" w:rsidRPr="00B52863" w:rsidRDefault="00BB0B8D" w:rsidP="00BB0B8D">
      <w:pPr>
        <w:pBdr>
          <w:bottom w:val="single" w:sz="4" w:space="1" w:color="auto"/>
        </w:pBdr>
        <w:rPr>
          <w:rFonts w:ascii="Times New Roman" w:eastAsia="DengXian" w:hAnsi="Times New Roman" w:cs="Times New Roman"/>
          <w:b/>
          <w:sz w:val="4"/>
          <w:szCs w:val="6"/>
          <w:lang w:eastAsia="zh-CN"/>
        </w:rPr>
      </w:pPr>
    </w:p>
    <w:p w14:paraId="4B6182FD" w14:textId="50E3A0E3" w:rsidR="00BB0B8D" w:rsidRPr="00B52863" w:rsidRDefault="006F3920" w:rsidP="00BB0B8D">
      <w:pPr>
        <w:pBdr>
          <w:bottom w:val="single" w:sz="4" w:space="1" w:color="auto"/>
        </w:pBdr>
        <w:rPr>
          <w:rFonts w:ascii="Times New Roman" w:eastAsia="DengXian" w:hAnsi="Times New Roman" w:cs="Times New Roman"/>
          <w:b/>
          <w:sz w:val="22"/>
          <w:szCs w:val="22"/>
          <w:lang w:eastAsia="zh-CN"/>
        </w:rPr>
      </w:pPr>
      <w:r w:rsidRPr="00B52863"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>兴趣爱好</w:t>
      </w:r>
    </w:p>
    <w:p w14:paraId="30A6A9DB" w14:textId="16EA5602" w:rsidR="009E432F" w:rsidRPr="00B52863" w:rsidRDefault="006131C2">
      <w:pPr>
        <w:rPr>
          <w:rFonts w:ascii="Times New Roman" w:eastAsia="DengXian" w:hAnsi="Times New Roman" w:cs="Times New Roman"/>
          <w:i/>
          <w:sz w:val="21"/>
          <w:szCs w:val="22"/>
          <w:lang w:eastAsia="zh-CN"/>
        </w:rPr>
      </w:pPr>
      <w:r w:rsidRPr="00B52863">
        <w:rPr>
          <w:rFonts w:ascii="Times New Roman" w:eastAsia="DengXian" w:hAnsi="Times New Roman" w:cs="Times New Roman" w:hint="eastAsia"/>
          <w:b/>
          <w:sz w:val="21"/>
          <w:szCs w:val="22"/>
          <w:lang w:eastAsia="zh-CN"/>
        </w:rPr>
        <w:t>钢琴</w:t>
      </w:r>
      <w:r w:rsidR="00BB0B8D" w:rsidRPr="00B52863">
        <w:rPr>
          <w:rFonts w:ascii="Times New Roman" w:eastAsia="DengXian" w:hAnsi="Times New Roman" w:cs="Times New Roman"/>
          <w:b/>
          <w:sz w:val="21"/>
          <w:szCs w:val="22"/>
          <w:lang w:eastAsia="zh-CN"/>
        </w:rPr>
        <w:t xml:space="preserve"> – </w:t>
      </w:r>
      <w:r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于高中毕业典礼为全校师生家长演奏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；</w:t>
      </w:r>
      <w:r w:rsidR="00BB0B8D"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 xml:space="preserve"> </w:t>
      </w:r>
      <w:r w:rsidR="00697400" w:rsidRPr="00B52863">
        <w:rPr>
          <w:rFonts w:ascii="Times New Roman" w:eastAsia="DengXian" w:hAnsi="Times New Roman" w:cs="Times New Roman" w:hint="eastAsia"/>
          <w:b/>
          <w:sz w:val="21"/>
          <w:szCs w:val="22"/>
          <w:lang w:eastAsia="zh-CN"/>
        </w:rPr>
        <w:t>合唱</w:t>
      </w:r>
      <w:r w:rsidR="00BB0B8D" w:rsidRPr="00B52863">
        <w:rPr>
          <w:rFonts w:ascii="Times New Roman" w:eastAsia="DengXian" w:hAnsi="Times New Roman" w:cs="Times New Roman"/>
          <w:b/>
          <w:sz w:val="21"/>
          <w:szCs w:val="22"/>
          <w:lang w:eastAsia="zh-CN"/>
        </w:rPr>
        <w:t xml:space="preserve"> </w:t>
      </w:r>
      <w:r w:rsidR="00BB0B8D"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 xml:space="preserve">– </w:t>
      </w:r>
      <w:r w:rsidR="00947883"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参于了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ISCMS XII</w:t>
      </w:r>
      <w:r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与</w:t>
      </w:r>
      <w:r w:rsidR="00BB0B8D"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ISCMS XIII</w:t>
      </w:r>
      <w:r w:rsidR="009C5669"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（</w:t>
      </w:r>
      <w:r w:rsidR="009C5669"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国际学校合唱协会</w:t>
      </w:r>
      <w:r w:rsidR="009C5669"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）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；</w:t>
      </w:r>
      <w:r w:rsidRPr="00B52863">
        <w:rPr>
          <w:rFonts w:ascii="Times New Roman" w:eastAsia="DengXian" w:hAnsi="Times New Roman" w:cs="Times New Roman" w:hint="eastAsia"/>
          <w:b/>
          <w:sz w:val="21"/>
          <w:szCs w:val="22"/>
          <w:lang w:eastAsia="zh-CN"/>
        </w:rPr>
        <w:t>小提琴</w:t>
      </w:r>
      <w:r w:rsidR="00BB0B8D" w:rsidRPr="00B52863">
        <w:rPr>
          <w:rFonts w:ascii="Times New Roman" w:eastAsia="DengXian" w:hAnsi="Times New Roman" w:cs="Times New Roman"/>
          <w:b/>
          <w:sz w:val="21"/>
          <w:szCs w:val="22"/>
          <w:lang w:eastAsia="zh-CN"/>
        </w:rPr>
        <w:t xml:space="preserve"> – </w:t>
      </w:r>
      <w:r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高中管弦乐队第二小提琴</w:t>
      </w:r>
      <w:r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>；</w:t>
      </w:r>
      <w:r w:rsidRPr="00B52863">
        <w:rPr>
          <w:rFonts w:ascii="Times New Roman" w:eastAsia="DengXian" w:hAnsi="Times New Roman" w:cs="Times New Roman" w:hint="eastAsia"/>
          <w:b/>
          <w:sz w:val="21"/>
          <w:szCs w:val="22"/>
          <w:lang w:eastAsia="zh-CN"/>
        </w:rPr>
        <w:t>足球</w:t>
      </w:r>
      <w:r w:rsidR="00BB0B8D" w:rsidRPr="00B52863">
        <w:rPr>
          <w:rFonts w:ascii="Times New Roman" w:eastAsia="DengXian" w:hAnsi="Times New Roman" w:cs="Times New Roman"/>
          <w:sz w:val="21"/>
          <w:szCs w:val="22"/>
          <w:lang w:eastAsia="zh-CN"/>
        </w:rPr>
        <w:t xml:space="preserve"> –</w:t>
      </w:r>
      <w:r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 xml:space="preserve"> </w:t>
      </w:r>
      <w:r w:rsidRPr="00B52863">
        <w:rPr>
          <w:rFonts w:ascii="Times New Roman" w:eastAsia="DengXian" w:hAnsi="Times New Roman" w:cs="Times New Roman" w:hint="eastAsia"/>
          <w:sz w:val="21"/>
          <w:szCs w:val="22"/>
          <w:lang w:eastAsia="zh-CN"/>
        </w:rPr>
        <w:t>高中足球校队后腰</w:t>
      </w:r>
    </w:p>
    <w:sectPr w:rsidR="009E432F" w:rsidRPr="00B52863" w:rsidSect="00F64C29">
      <w:footerReference w:type="default" r:id="rId7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C30897" w14:textId="77777777" w:rsidR="00F2393A" w:rsidRDefault="00F2393A">
      <w:r>
        <w:separator/>
      </w:r>
    </w:p>
  </w:endnote>
  <w:endnote w:type="continuationSeparator" w:id="0">
    <w:p w14:paraId="3075153C" w14:textId="77777777" w:rsidR="00F2393A" w:rsidRDefault="00F23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5D36D6" w14:textId="77777777" w:rsidR="001F5127" w:rsidRDefault="00697400">
    <w:pPr>
      <w:pStyle w:val="Footer"/>
      <w:rPr>
        <w:rFonts w:ascii="Times New Roman" w:eastAsia="DengXian" w:hAnsi="Times New Roman" w:cs="Times New Roman"/>
        <w:sz w:val="22"/>
        <w:szCs w:val="22"/>
        <w:lang w:eastAsia="zh-CN"/>
      </w:rPr>
    </w:pPr>
    <w:r w:rsidRPr="001F5127">
      <w:rPr>
        <w:rFonts w:ascii="Times New Roman" w:hAnsi="Times New Roman" w:cs="Times New Roman"/>
        <w:sz w:val="22"/>
        <w:szCs w:val="22"/>
        <w:lang w:eastAsia="zh-CN"/>
      </w:rPr>
      <w:t>[1]</w:t>
    </w:r>
    <w:r w:rsidRPr="001F5127">
      <w:rPr>
        <w:rFonts w:ascii="Times New Roman" w:eastAsia="DengXian" w:hAnsi="Times New Roman" w:cs="Times New Roman"/>
        <w:sz w:val="22"/>
        <w:szCs w:val="22"/>
        <w:lang w:eastAsia="zh-CN"/>
      </w:rPr>
      <w:t>:</w:t>
    </w:r>
    <w:r>
      <w:rPr>
        <w:rFonts w:ascii="Times New Roman" w:eastAsia="DengXian" w:hAnsi="Times New Roman" w:cs="Times New Roman"/>
        <w:sz w:val="22"/>
        <w:szCs w:val="22"/>
        <w:lang w:eastAsia="zh-CN"/>
      </w:rPr>
      <w:t xml:space="preserve"> </w:t>
    </w:r>
    <w:r>
      <w:rPr>
        <w:rFonts w:ascii="Times New Roman" w:eastAsia="DengXian" w:hAnsi="Times New Roman" w:cs="Times New Roman" w:hint="eastAsia"/>
        <w:sz w:val="22"/>
        <w:szCs w:val="22"/>
        <w:lang w:eastAsia="zh-CN"/>
      </w:rPr>
      <w:t>https://</w:t>
    </w:r>
    <w:r w:rsidRPr="006B5167">
      <w:rPr>
        <w:rFonts w:ascii="Times New Roman" w:eastAsia="DengXian" w:hAnsi="Times New Roman" w:cs="Times New Roman"/>
        <w:sz w:val="22"/>
        <w:szCs w:val="22"/>
        <w:lang w:eastAsia="zh-CN"/>
      </w:rPr>
      <w:t>zhihao617.shinyapps.io/</w:t>
    </w:r>
    <w:r>
      <w:rPr>
        <w:rFonts w:ascii="Times New Roman" w:eastAsia="DengXian" w:hAnsi="Times New Roman" w:cs="Times New Roman"/>
        <w:sz w:val="22"/>
        <w:szCs w:val="22"/>
        <w:lang w:eastAsia="zh-CN"/>
      </w:rPr>
      <w:t>genshin_basic_damage_calculator</w:t>
    </w:r>
  </w:p>
  <w:p w14:paraId="740D8A67" w14:textId="77777777" w:rsidR="002639EE" w:rsidRPr="001F5127" w:rsidRDefault="00697400">
    <w:pPr>
      <w:pStyle w:val="Footer"/>
      <w:rPr>
        <w:rFonts w:ascii="Times New Roman" w:eastAsia="DengXian" w:hAnsi="Times New Roman" w:cs="Times New Roman"/>
        <w:sz w:val="22"/>
        <w:szCs w:val="22"/>
        <w:lang w:eastAsia="zh-CN"/>
      </w:rPr>
    </w:pPr>
    <w:r>
      <w:rPr>
        <w:rFonts w:ascii="Times New Roman" w:eastAsia="DengXian" w:hAnsi="Times New Roman" w:cs="Times New Roman" w:hint="eastAsia"/>
        <w:sz w:val="22"/>
        <w:szCs w:val="22"/>
        <w:lang w:eastAsia="zh-CN"/>
      </w:rPr>
      <w:t>[2]: https://www.</w:t>
    </w:r>
    <w:r>
      <w:rPr>
        <w:rFonts w:ascii="Times New Roman" w:eastAsia="DengXian" w:hAnsi="Times New Roman" w:cs="Times New Roman"/>
        <w:sz w:val="22"/>
        <w:szCs w:val="22"/>
        <w:lang w:eastAsia="zh-CN"/>
      </w:rPr>
      <w:t>youngmoe.com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989349" w14:textId="77777777" w:rsidR="00F2393A" w:rsidRDefault="00F2393A">
      <w:r>
        <w:separator/>
      </w:r>
    </w:p>
  </w:footnote>
  <w:footnote w:type="continuationSeparator" w:id="0">
    <w:p w14:paraId="3AF7172B" w14:textId="77777777" w:rsidR="00F2393A" w:rsidRDefault="00F239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42A55"/>
    <w:multiLevelType w:val="hybridMultilevel"/>
    <w:tmpl w:val="16A2CC92"/>
    <w:lvl w:ilvl="0" w:tplc="7BC00A8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463EC"/>
    <w:multiLevelType w:val="hybridMultilevel"/>
    <w:tmpl w:val="333AB65E"/>
    <w:lvl w:ilvl="0" w:tplc="7034E652">
      <w:numFmt w:val="bullet"/>
      <w:lvlText w:val=""/>
      <w:lvlJc w:val="left"/>
      <w:pPr>
        <w:ind w:left="255" w:hanging="198"/>
      </w:pPr>
      <w:rPr>
        <w:rFonts w:ascii="Symbol" w:eastAsia="宋体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B1C1F"/>
    <w:multiLevelType w:val="hybridMultilevel"/>
    <w:tmpl w:val="B83202E4"/>
    <w:lvl w:ilvl="0" w:tplc="E2C40F7A">
      <w:numFmt w:val="bullet"/>
      <w:lvlText w:val=""/>
      <w:lvlJc w:val="left"/>
      <w:pPr>
        <w:ind w:left="227" w:hanging="170"/>
      </w:pPr>
      <w:rPr>
        <w:rFonts w:ascii="Symbol" w:eastAsia="宋体" w:hAnsi="Symbol" w:cs="Times New Roman" w:hint="default"/>
        <w:color w:val="auto"/>
      </w:rPr>
    </w:lvl>
    <w:lvl w:ilvl="1" w:tplc="D5EE8B68">
      <w:start w:val="1"/>
      <w:numFmt w:val="bullet"/>
      <w:lvlText w:val="o"/>
      <w:lvlJc w:val="left"/>
      <w:pPr>
        <w:ind w:left="454" w:hanging="227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BA33F9"/>
    <w:multiLevelType w:val="hybridMultilevel"/>
    <w:tmpl w:val="7706A1DE"/>
    <w:lvl w:ilvl="0" w:tplc="7EF87346">
      <w:numFmt w:val="bullet"/>
      <w:lvlText w:val=""/>
      <w:lvlJc w:val="left"/>
      <w:pPr>
        <w:ind w:left="417" w:hanging="360"/>
      </w:pPr>
      <w:rPr>
        <w:rFonts w:ascii="Symbol" w:eastAsia="宋体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A23435"/>
    <w:multiLevelType w:val="hybridMultilevel"/>
    <w:tmpl w:val="2DD4ABD6"/>
    <w:lvl w:ilvl="0" w:tplc="6C02248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865227"/>
    <w:multiLevelType w:val="hybridMultilevel"/>
    <w:tmpl w:val="DD7215E0"/>
    <w:lvl w:ilvl="0" w:tplc="7EF87346">
      <w:numFmt w:val="bullet"/>
      <w:lvlText w:val=""/>
      <w:lvlJc w:val="left"/>
      <w:pPr>
        <w:ind w:left="227" w:hanging="170"/>
      </w:pPr>
      <w:rPr>
        <w:rFonts w:ascii="Symbol" w:eastAsia="宋体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8C411B"/>
    <w:multiLevelType w:val="hybridMultilevel"/>
    <w:tmpl w:val="68D41A40"/>
    <w:lvl w:ilvl="0" w:tplc="7034E652">
      <w:numFmt w:val="bullet"/>
      <w:lvlText w:val=""/>
      <w:lvlJc w:val="left"/>
      <w:pPr>
        <w:ind w:left="255" w:hanging="198"/>
      </w:pPr>
      <w:rPr>
        <w:rFonts w:ascii="Symbol" w:eastAsia="宋体" w:hAnsi="Symbol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B8D"/>
    <w:rsid w:val="000102DA"/>
    <w:rsid w:val="00042425"/>
    <w:rsid w:val="00071970"/>
    <w:rsid w:val="00093F74"/>
    <w:rsid w:val="000A5416"/>
    <w:rsid w:val="000B26B8"/>
    <w:rsid w:val="000E18FD"/>
    <w:rsid w:val="000E627F"/>
    <w:rsid w:val="000F3344"/>
    <w:rsid w:val="001004AC"/>
    <w:rsid w:val="00124830"/>
    <w:rsid w:val="00150EA9"/>
    <w:rsid w:val="00177001"/>
    <w:rsid w:val="00177C8A"/>
    <w:rsid w:val="001F5C4B"/>
    <w:rsid w:val="0020030D"/>
    <w:rsid w:val="00226A52"/>
    <w:rsid w:val="00277ED2"/>
    <w:rsid w:val="002B4BDE"/>
    <w:rsid w:val="002B71F7"/>
    <w:rsid w:val="002C7291"/>
    <w:rsid w:val="002E59E8"/>
    <w:rsid w:val="00360D80"/>
    <w:rsid w:val="003771D9"/>
    <w:rsid w:val="00392F06"/>
    <w:rsid w:val="004034C0"/>
    <w:rsid w:val="0040721C"/>
    <w:rsid w:val="004C5A8F"/>
    <w:rsid w:val="0053667C"/>
    <w:rsid w:val="005371DC"/>
    <w:rsid w:val="00545CB3"/>
    <w:rsid w:val="005C07FA"/>
    <w:rsid w:val="006131C2"/>
    <w:rsid w:val="00697400"/>
    <w:rsid w:val="006A3DDE"/>
    <w:rsid w:val="006E1038"/>
    <w:rsid w:val="006F3920"/>
    <w:rsid w:val="00711D68"/>
    <w:rsid w:val="007C46A6"/>
    <w:rsid w:val="0084102C"/>
    <w:rsid w:val="00851507"/>
    <w:rsid w:val="0086223E"/>
    <w:rsid w:val="008925E7"/>
    <w:rsid w:val="008C59EF"/>
    <w:rsid w:val="00947883"/>
    <w:rsid w:val="00992FCA"/>
    <w:rsid w:val="009C5669"/>
    <w:rsid w:val="009C6B52"/>
    <w:rsid w:val="009D6E17"/>
    <w:rsid w:val="00A83AB6"/>
    <w:rsid w:val="00A97E6E"/>
    <w:rsid w:val="00AE68E1"/>
    <w:rsid w:val="00B20F50"/>
    <w:rsid w:val="00B22D29"/>
    <w:rsid w:val="00B240EB"/>
    <w:rsid w:val="00B25013"/>
    <w:rsid w:val="00B52863"/>
    <w:rsid w:val="00B52D26"/>
    <w:rsid w:val="00B75FB8"/>
    <w:rsid w:val="00B77BC5"/>
    <w:rsid w:val="00B823D5"/>
    <w:rsid w:val="00BB0B8D"/>
    <w:rsid w:val="00BC137B"/>
    <w:rsid w:val="00C23D4A"/>
    <w:rsid w:val="00C35C76"/>
    <w:rsid w:val="00D46CA8"/>
    <w:rsid w:val="00D90509"/>
    <w:rsid w:val="00DA0F81"/>
    <w:rsid w:val="00DC2211"/>
    <w:rsid w:val="00E0505D"/>
    <w:rsid w:val="00E11DFA"/>
    <w:rsid w:val="00E16C45"/>
    <w:rsid w:val="00E4632A"/>
    <w:rsid w:val="00E574F2"/>
    <w:rsid w:val="00E614D7"/>
    <w:rsid w:val="00ED69BF"/>
    <w:rsid w:val="00F20677"/>
    <w:rsid w:val="00F2393A"/>
    <w:rsid w:val="00F25E7B"/>
    <w:rsid w:val="00F6336B"/>
    <w:rsid w:val="00F857A2"/>
    <w:rsid w:val="00F9532D"/>
    <w:rsid w:val="00FA0E09"/>
    <w:rsid w:val="00FA3852"/>
    <w:rsid w:val="00FA634C"/>
    <w:rsid w:val="00FF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C3F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B0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qFormat/>
    <w:rsid w:val="000B26B8"/>
    <w:pPr>
      <w:spacing w:line="480" w:lineRule="auto"/>
    </w:pPr>
    <w:rPr>
      <w:rFonts w:ascii="Times New Roman" w:hAnsi="Times New Roman"/>
      <w:lang w:eastAsia="zh-CN"/>
    </w:rPr>
  </w:style>
  <w:style w:type="paragraph" w:styleId="ListParagraph">
    <w:name w:val="List Paragraph"/>
    <w:basedOn w:val="Normal"/>
    <w:uiPriority w:val="34"/>
    <w:qFormat/>
    <w:rsid w:val="00BB0B8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B0B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0B8D"/>
    <w:rPr>
      <w:rFonts w:eastAsia="宋体"/>
    </w:rPr>
  </w:style>
  <w:style w:type="table" w:styleId="TableGrid">
    <w:name w:val="Table Grid"/>
    <w:basedOn w:val="TableNormal"/>
    <w:uiPriority w:val="39"/>
    <w:rsid w:val="00BB0B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BB0B8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9C6B5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40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246</Words>
  <Characters>1408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智浩</dc:creator>
  <cp:keywords/>
  <dc:description/>
  <cp:lastModifiedBy>杜 智浩</cp:lastModifiedBy>
  <cp:revision>17</cp:revision>
  <dcterms:created xsi:type="dcterms:W3CDTF">2022-01-16T23:59:00Z</dcterms:created>
  <dcterms:modified xsi:type="dcterms:W3CDTF">2022-02-10T21:00:00Z</dcterms:modified>
</cp:coreProperties>
</file>