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60A8" w14:textId="0D4640FD" w:rsidR="003E1F6D" w:rsidRDefault="00B25F62" w:rsidP="00C87EF1">
      <w:pPr>
        <w:rPr>
          <w:rFonts w:ascii="Adobe Caslon Pro Bold" w:hAnsi="Adobe Caslon Pro Bold" w:cs="Times New Roman"/>
          <w:b/>
          <w:bCs/>
          <w:sz w:val="56"/>
          <w:szCs w:val="52"/>
        </w:rPr>
      </w:pPr>
      <w:r w:rsidRPr="00B25F62">
        <w:rPr>
          <w:rFonts w:ascii="Adobe Caslon Pro Bold" w:hAnsi="Adobe Caslon Pro Bold" w:cs="Times New Roman"/>
          <w:b/>
          <w:bCs/>
          <w:sz w:val="56"/>
          <w:szCs w:val="52"/>
        </w:rPr>
        <w:t xml:space="preserve">Quest </w:t>
      </w:r>
      <w:r w:rsidR="00692852">
        <w:rPr>
          <w:rFonts w:ascii="Adobe Caslon Pro Bold" w:hAnsi="Adobe Caslon Pro Bold" w:cs="Times New Roman"/>
          <w:b/>
          <w:bCs/>
          <w:sz w:val="56"/>
          <w:szCs w:val="52"/>
        </w:rPr>
        <w:t>4</w:t>
      </w:r>
      <w:r w:rsidR="004D2E03">
        <w:rPr>
          <w:rFonts w:ascii="Adobe Caslon Pro Bold" w:hAnsi="Adobe Caslon Pro Bold" w:cs="Times New Roman"/>
          <w:b/>
          <w:bCs/>
          <w:sz w:val="56"/>
          <w:szCs w:val="52"/>
        </w:rPr>
        <w:t xml:space="preserve">  </w:t>
      </w:r>
      <w:r w:rsidR="004D2E03">
        <w:rPr>
          <w:noProof/>
        </w:rPr>
        <w:drawing>
          <wp:inline distT="0" distB="0" distL="0" distR="0" wp14:anchorId="50329CDD" wp14:editId="40744BA9">
            <wp:extent cx="5733732" cy="2509382"/>
            <wp:effectExtent l="0" t="0" r="635" b="5715"/>
            <wp:docPr id="1" name="Picture 1" descr="Hard Skills vs. Soft Skills: Understanding the Benefits of 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Skills vs. Soft Skills: Understanding the Benefits of Both"/>
                    <pic:cNvPicPr>
                      <a:picLocks noChangeAspect="1" noChangeArrowheads="1"/>
                    </pic:cNvPicPr>
                  </pic:nvPicPr>
                  <pic:blipFill rotWithShape="1">
                    <a:blip r:embed="rId7">
                      <a:extLst>
                        <a:ext uri="{28A0092B-C50C-407E-A947-70E740481C1C}">
                          <a14:useLocalDpi xmlns:a14="http://schemas.microsoft.com/office/drawing/2010/main" val="0"/>
                        </a:ext>
                      </a:extLst>
                    </a:blip>
                    <a:srcRect l="1042" t="8842" r="2462" b="21602"/>
                    <a:stretch/>
                  </pic:blipFill>
                  <pic:spPr bwMode="auto">
                    <a:xfrm>
                      <a:off x="0" y="0"/>
                      <a:ext cx="5735326" cy="251008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7470"/>
      </w:tblGrid>
      <w:tr w:rsidR="00CD1AB0" w14:paraId="4F1C1EE7" w14:textId="77777777" w:rsidTr="00CD1AB0">
        <w:tc>
          <w:tcPr>
            <w:tcW w:w="1587" w:type="dxa"/>
          </w:tcPr>
          <w:p w14:paraId="1A365632" w14:textId="4EEAAD40" w:rsidR="00CD1AB0" w:rsidRPr="00283E87" w:rsidRDefault="003E1F6D" w:rsidP="00CB28EC">
            <w:pPr>
              <w:jc w:val="right"/>
              <w:rPr>
                <w:color w:val="0E101A"/>
              </w:rPr>
            </w:pPr>
            <w:r>
              <w:rPr>
                <w:rFonts w:ascii="Adobe Caslon Pro Bold" w:hAnsi="Adobe Caslon Pro Bold" w:cs="Times New Roman"/>
                <w:b/>
                <w:bCs/>
                <w:sz w:val="56"/>
                <w:szCs w:val="52"/>
              </w:rPr>
              <w:t xml:space="preserve">   </w:t>
            </w:r>
            <w:r w:rsidR="00692852">
              <w:rPr>
                <w:color w:val="0E101A"/>
              </w:rPr>
              <w:t>Name</w:t>
            </w:r>
            <w:r w:rsidR="00CD1AB0" w:rsidRPr="00283E87">
              <w:rPr>
                <w:color w:val="0E101A"/>
              </w:rPr>
              <w:t>:</w:t>
            </w:r>
          </w:p>
        </w:tc>
        <w:tc>
          <w:tcPr>
            <w:tcW w:w="7470" w:type="dxa"/>
            <w:shd w:val="clear" w:color="auto" w:fill="FFFFCC"/>
          </w:tcPr>
          <w:p w14:paraId="31957E54" w14:textId="5E86FC30" w:rsidR="00CD1AB0" w:rsidRPr="00692852" w:rsidRDefault="00820B7A" w:rsidP="00692852">
            <w:pPr>
              <w:rPr>
                <w:color w:val="0E101A"/>
              </w:rPr>
            </w:pPr>
            <w:r>
              <w:rPr>
                <w:color w:val="0E101A"/>
              </w:rPr>
              <w:t>Lucas Johnson</w:t>
            </w:r>
            <w:bookmarkStart w:id="0" w:name="_GoBack"/>
            <w:bookmarkEnd w:id="0"/>
          </w:p>
        </w:tc>
      </w:tr>
      <w:tr w:rsidR="00CD1AB0" w14:paraId="16AC169B" w14:textId="77777777" w:rsidTr="00CD1AB0">
        <w:tc>
          <w:tcPr>
            <w:tcW w:w="1587" w:type="dxa"/>
          </w:tcPr>
          <w:p w14:paraId="04DA5B37" w14:textId="77777777" w:rsidR="00CD1AB0" w:rsidRPr="00283E87" w:rsidRDefault="00CD1AB0" w:rsidP="00CB28EC">
            <w:pPr>
              <w:rPr>
                <w:color w:val="0E101A"/>
              </w:rPr>
            </w:pPr>
            <w:r w:rsidRPr="00283E87">
              <w:rPr>
                <w:color w:val="0E101A"/>
              </w:rPr>
              <w:t>Instructions:</w:t>
            </w:r>
          </w:p>
        </w:tc>
        <w:tc>
          <w:tcPr>
            <w:tcW w:w="7470" w:type="dxa"/>
          </w:tcPr>
          <w:p w14:paraId="47E9F18C"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According to several studies, the industry values documentation and excellent written and oral communication skills. The purpose of this part of the class is to encourage you to gain these skills.</w:t>
            </w:r>
          </w:p>
          <w:p w14:paraId="74E453E9"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Rename this document, fill-out this form, and submit it to the same link where you retrieved this material.</w:t>
            </w:r>
          </w:p>
          <w:p w14:paraId="7673F97E"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Backup your work; you may need this in the future or as part of an exam.</w:t>
            </w:r>
          </w:p>
          <w:p w14:paraId="5A374DAF" w14:textId="77777777" w:rsidR="00CD1AB0" w:rsidRPr="00E7476B" w:rsidRDefault="00CD1AB0" w:rsidP="00CD1AB0">
            <w:pPr>
              <w:pStyle w:val="ListParagraph"/>
              <w:numPr>
                <w:ilvl w:val="0"/>
                <w:numId w:val="5"/>
              </w:numPr>
              <w:spacing w:after="0"/>
              <w:ind w:left="265" w:hanging="270"/>
              <w:rPr>
                <w:color w:val="0E101A"/>
              </w:rPr>
            </w:pPr>
            <w:r>
              <w:rPr>
                <w:color w:val="0E101A"/>
                <w:sz w:val="22"/>
              </w:rPr>
              <w:t>Organizations</w:t>
            </w:r>
            <w:r w:rsidRPr="00E7476B">
              <w:rPr>
                <w:color w:val="0E101A"/>
                <w:sz w:val="22"/>
              </w:rPr>
              <w:t xml:space="preserve"> value attention to detail. As part of cultivating a culture of producing quality products and due diligence, please review your work at least twice before rendering them to your professor. Remember that resubmissions are not allowed. Thank you for your willingness to improve and to embrace an engineer's mindset.</w:t>
            </w:r>
          </w:p>
        </w:tc>
      </w:tr>
    </w:tbl>
    <w:p w14:paraId="611FC0DA" w14:textId="77777777" w:rsidR="00CD1AB0" w:rsidRPr="00314217" w:rsidRDefault="00CD1AB0" w:rsidP="00E67990">
      <w:pPr>
        <w:spacing w:after="0"/>
        <w:rPr>
          <w:rFonts w:eastAsia="Times New Roman" w:cs="Times New Roman"/>
          <w:color w:val="0E101A"/>
          <w:sz w:val="22"/>
        </w:rPr>
      </w:pPr>
    </w:p>
    <w:p w14:paraId="0B1B3CBB" w14:textId="77777777" w:rsidR="00D75199" w:rsidRDefault="00D75199" w:rsidP="00883D7D">
      <w:pPr>
        <w:spacing w:after="0"/>
        <w:rPr>
          <w:rFonts w:eastAsia="Times New Roman" w:cs="Times New Roman"/>
          <w:color w:val="0E101A"/>
          <w:szCs w:val="24"/>
        </w:rPr>
      </w:pPr>
    </w:p>
    <w:p w14:paraId="5A4A00D3" w14:textId="38543950" w:rsidR="00883D7D" w:rsidRDefault="00883D7D" w:rsidP="00883D7D">
      <w:pPr>
        <w:spacing w:after="0"/>
        <w:rPr>
          <w:rFonts w:eastAsia="Times New Roman" w:cs="Times New Roman"/>
          <w:color w:val="0E101A"/>
          <w:szCs w:val="24"/>
        </w:rPr>
      </w:pPr>
      <w:r w:rsidRPr="00883D7D">
        <w:rPr>
          <w:rFonts w:eastAsia="Times New Roman" w:cs="Times New Roman"/>
          <w:color w:val="0E101A"/>
          <w:szCs w:val="24"/>
        </w:rPr>
        <w:t>Industry values soft skills equally with your technical acumen. The right candidate will need to hone in on these attributes. It is typical in a job interview for an organization to probe an applicant's aptitude on these two gauges. Today's quest has two parts in hopes of strengthening these tandem requirements. </w:t>
      </w:r>
    </w:p>
    <w:p w14:paraId="12278F64" w14:textId="77777777" w:rsidR="007D4AF8" w:rsidRPr="00883D7D" w:rsidRDefault="007D4AF8" w:rsidP="00883D7D">
      <w:pPr>
        <w:spacing w:after="0"/>
        <w:rPr>
          <w:rFonts w:eastAsia="Times New Roman" w:cs="Times New Roman"/>
          <w:color w:val="0E101A"/>
          <w:szCs w:val="24"/>
        </w:rPr>
      </w:pPr>
    </w:p>
    <w:p w14:paraId="640E72CC" w14:textId="77777777" w:rsidR="00883D7D" w:rsidRPr="00883D7D" w:rsidRDefault="00883D7D" w:rsidP="00883D7D">
      <w:pPr>
        <w:spacing w:after="0"/>
        <w:rPr>
          <w:rFonts w:eastAsia="Times New Roman" w:cs="Times New Roman"/>
          <w:color w:val="0E101A"/>
          <w:szCs w:val="24"/>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FD5FF"/>
        <w:tblLook w:val="04A0" w:firstRow="1" w:lastRow="0" w:firstColumn="1" w:lastColumn="0" w:noHBand="0" w:noVBand="1"/>
      </w:tblPr>
      <w:tblGrid>
        <w:gridCol w:w="9350"/>
      </w:tblGrid>
      <w:tr w:rsidR="007D4AF8" w14:paraId="19E50289" w14:textId="77777777" w:rsidTr="007D4AF8">
        <w:tc>
          <w:tcPr>
            <w:tcW w:w="9350" w:type="dxa"/>
            <w:shd w:val="clear" w:color="auto" w:fill="FFD5FF"/>
          </w:tcPr>
          <w:p w14:paraId="354CBC3A" w14:textId="77777777" w:rsidR="007D4AF8" w:rsidRPr="007D4AF8" w:rsidRDefault="007D4AF8" w:rsidP="007D4AF8">
            <w:pPr>
              <w:spacing w:after="0"/>
              <w:jc w:val="center"/>
              <w:rPr>
                <w:rFonts w:eastAsia="Times New Roman" w:cs="Times New Roman"/>
                <w:b/>
                <w:bCs/>
                <w:color w:val="EF6507"/>
                <w:sz w:val="12"/>
                <w:szCs w:val="12"/>
              </w:rPr>
            </w:pPr>
          </w:p>
          <w:p w14:paraId="66D86DD8" w14:textId="77777777" w:rsidR="007D4AF8" w:rsidRPr="007D4AF8" w:rsidRDefault="007D4AF8" w:rsidP="007D4AF8">
            <w:pPr>
              <w:spacing w:after="0"/>
              <w:jc w:val="center"/>
              <w:rPr>
                <w:rFonts w:eastAsia="Times New Roman" w:cs="Times New Roman"/>
                <w:b/>
                <w:bCs/>
                <w:color w:val="EF6507"/>
                <w:sz w:val="36"/>
                <w:szCs w:val="36"/>
              </w:rPr>
            </w:pPr>
            <w:r w:rsidRPr="007D4AF8">
              <w:rPr>
                <w:rFonts w:eastAsia="Times New Roman" w:cs="Times New Roman"/>
                <w:b/>
                <w:bCs/>
                <w:color w:val="EF6507"/>
                <w:sz w:val="36"/>
                <w:szCs w:val="36"/>
              </w:rPr>
              <w:t>Part I - Soft Skills</w:t>
            </w:r>
          </w:p>
          <w:p w14:paraId="35A87032" w14:textId="5BDDCB98" w:rsidR="007D4AF8" w:rsidRPr="007D4AF8" w:rsidRDefault="007D4AF8" w:rsidP="007D4AF8">
            <w:pPr>
              <w:spacing w:after="0"/>
              <w:jc w:val="center"/>
              <w:rPr>
                <w:rFonts w:eastAsia="Times New Roman" w:cs="Times New Roman"/>
                <w:b/>
                <w:bCs/>
                <w:color w:val="EF6507"/>
                <w:sz w:val="12"/>
                <w:szCs w:val="12"/>
              </w:rPr>
            </w:pPr>
          </w:p>
        </w:tc>
      </w:tr>
    </w:tbl>
    <w:p w14:paraId="3340BE1D" w14:textId="77777777" w:rsidR="00883D7D" w:rsidRPr="00883D7D" w:rsidRDefault="00883D7D" w:rsidP="00883D7D">
      <w:pPr>
        <w:spacing w:after="0"/>
        <w:rPr>
          <w:rFonts w:eastAsia="Times New Roman" w:cs="Times New Roman"/>
          <w:color w:val="0E101A"/>
          <w:szCs w:val="24"/>
        </w:rPr>
      </w:pPr>
    </w:p>
    <w:p w14:paraId="55CA36A6" w14:textId="77777777" w:rsidR="00883D7D" w:rsidRPr="00883D7D" w:rsidRDefault="00883D7D" w:rsidP="00883D7D">
      <w:pPr>
        <w:spacing w:after="0"/>
        <w:rPr>
          <w:rFonts w:eastAsia="Times New Roman" w:cs="Times New Roman"/>
          <w:color w:val="0E101A"/>
          <w:szCs w:val="24"/>
        </w:rPr>
      </w:pPr>
      <w:r w:rsidRPr="00883D7D">
        <w:rPr>
          <w:rFonts w:eastAsia="Times New Roman" w:cs="Times New Roman"/>
          <w:color w:val="0E101A"/>
          <w:szCs w:val="24"/>
        </w:rPr>
        <w:t>You are applying for a job, and a member of the interview panel asked you a poignant question:  </w:t>
      </w:r>
      <w:r w:rsidRPr="00883D7D">
        <w:rPr>
          <w:rFonts w:eastAsia="Times New Roman" w:cs="Times New Roman"/>
          <w:b/>
          <w:bCs/>
          <w:color w:val="0E101A"/>
          <w:szCs w:val="24"/>
        </w:rPr>
        <w:t>"Tell me about some of the most difficult problems you worked on and how you solved them."</w:t>
      </w:r>
      <w:r w:rsidRPr="00883D7D">
        <w:rPr>
          <w:rFonts w:eastAsia="Times New Roman" w:cs="Times New Roman"/>
          <w:color w:val="0E101A"/>
          <w:szCs w:val="24"/>
        </w:rPr>
        <w:t xml:space="preserve">  The context here is anything from your PK-12, college, work experience, and life in general. Take a few minutes to think about a response and </w:t>
      </w:r>
      <w:r w:rsidRPr="00883D7D">
        <w:rPr>
          <w:rFonts w:eastAsia="Times New Roman" w:cs="Times New Roman"/>
          <w:color w:val="0E101A"/>
          <w:szCs w:val="24"/>
        </w:rPr>
        <w:lastRenderedPageBreak/>
        <w:t>write down a comprehensive answer. This is a favorite inquiry by technical leaders to evaluate a person's oral and written communication skills. The prompt is very subtle because it dives deep into what kind of a worker you will be. Your answer should be at least two paragraphs or more, using correct grammar, formal, and devoid of spelling errors.</w:t>
      </w:r>
    </w:p>
    <w:p w14:paraId="499F6F85" w14:textId="77777777" w:rsidR="00883D7D" w:rsidRPr="00883D7D" w:rsidRDefault="00883D7D" w:rsidP="00883D7D">
      <w:pPr>
        <w:spacing w:after="0"/>
        <w:rPr>
          <w:rFonts w:eastAsia="Times New Roman" w:cs="Times New Roman"/>
          <w:color w:val="0E101A"/>
          <w:szCs w:val="24"/>
        </w:rPr>
      </w:pPr>
    </w:p>
    <w:p w14:paraId="6C714C59" w14:textId="73D47ACE" w:rsidR="0057797F" w:rsidRPr="004C0FF0" w:rsidRDefault="004C0FF0" w:rsidP="001C144F">
      <w:r w:rsidRPr="004C0FF0">
        <w:t>Short essay</w:t>
      </w:r>
      <w:r w:rsidR="00883D7D">
        <w:t xml:space="preserve"> goes</w:t>
      </w:r>
      <w:r w:rsidRPr="004C0FF0">
        <w:t xml:space="preserve"> here</w:t>
      </w:r>
      <w:r w:rsidR="0057797F" w:rsidRPr="004C0FF0">
        <w:t>:</w:t>
      </w:r>
    </w:p>
    <w:tbl>
      <w:tblPr>
        <w:tblStyle w:val="TableGrid"/>
        <w:tblW w:w="0" w:type="auto"/>
        <w:shd w:val="clear" w:color="auto" w:fill="FFFFCC"/>
        <w:tblLook w:val="04A0" w:firstRow="1" w:lastRow="0" w:firstColumn="1" w:lastColumn="0" w:noHBand="0" w:noVBand="1"/>
      </w:tblPr>
      <w:tblGrid>
        <w:gridCol w:w="9350"/>
      </w:tblGrid>
      <w:tr w:rsidR="0057797F" w14:paraId="5D29BAE3" w14:textId="77777777" w:rsidTr="0057797F">
        <w:tc>
          <w:tcPr>
            <w:tcW w:w="9350" w:type="dxa"/>
            <w:shd w:val="clear" w:color="auto" w:fill="FFFFCC"/>
          </w:tcPr>
          <w:p w14:paraId="3CB34418" w14:textId="77777777" w:rsidR="0057797F" w:rsidRDefault="0057797F" w:rsidP="001C144F"/>
          <w:p w14:paraId="1BF6D06A" w14:textId="717B8589" w:rsidR="0057797F" w:rsidRDefault="0018523B" w:rsidP="001C144F">
            <w:r>
              <w:t xml:space="preserve">One of my most difficult problems I have worked on was creating a website that could store and allow the user to search for chess games in chess notation using asp.net. I was working on this project with Dylan and the combination of the time frame we were given to work with and chess notation being complicated did not make it easy. We were having trouble figuring out the logic of the program </w:t>
            </w:r>
            <w:proofErr w:type="gramStart"/>
            <w:r>
              <w:t>and  how</w:t>
            </w:r>
            <w:proofErr w:type="gramEnd"/>
            <w:r>
              <w:t xml:space="preserve"> to actually store the chess notation. </w:t>
            </w:r>
            <w:proofErr w:type="gramStart"/>
            <w:r>
              <w:t>So</w:t>
            </w:r>
            <w:proofErr w:type="gramEnd"/>
            <w:r>
              <w:t xml:space="preserve"> we decided to set a time to get together and work through all of the issues we were having in one of the study room’s in the dorms that had a whiteboard. We started with the data model and how that would actually store the chess notation. After that we slowly worked our way through the program using </w:t>
            </w:r>
            <w:proofErr w:type="spellStart"/>
            <w:r>
              <w:t>sudo</w:t>
            </w:r>
            <w:proofErr w:type="spellEnd"/>
            <w:r>
              <w:t xml:space="preserve"> code and diagrams on the whiteboard. After we were done we both knew what we had to do and how we were going to do it. </w:t>
            </w:r>
            <w:proofErr w:type="gramStart"/>
            <w:r>
              <w:t>Actually</w:t>
            </w:r>
            <w:proofErr w:type="gramEnd"/>
            <w:r>
              <w:t xml:space="preserve"> creating the program at that point wasn’t that difficult because we had already planned what we were going to do and it made the process a lot smoother. </w:t>
            </w:r>
          </w:p>
          <w:p w14:paraId="0E626DDA" w14:textId="77777777" w:rsidR="0057797F" w:rsidRDefault="0057797F" w:rsidP="001C144F"/>
          <w:p w14:paraId="01365D90" w14:textId="13043E43" w:rsidR="0057797F" w:rsidRDefault="0057797F" w:rsidP="001C144F"/>
          <w:p w14:paraId="24D549F6" w14:textId="25832FFF" w:rsidR="0057797F" w:rsidRDefault="0057797F" w:rsidP="001C144F"/>
          <w:p w14:paraId="34D50402" w14:textId="3D373099" w:rsidR="0057797F" w:rsidRDefault="0057797F" w:rsidP="001C144F"/>
          <w:p w14:paraId="09504583" w14:textId="67876397" w:rsidR="00883D7D" w:rsidRDefault="00883D7D" w:rsidP="001C144F"/>
          <w:p w14:paraId="5004901D" w14:textId="5A1996D4" w:rsidR="00883D7D" w:rsidRDefault="00883D7D" w:rsidP="001C144F"/>
          <w:p w14:paraId="22BC2B3E" w14:textId="27D3B667" w:rsidR="00883D7D" w:rsidRDefault="00883D7D" w:rsidP="001C144F"/>
          <w:p w14:paraId="00094ED6" w14:textId="77777777" w:rsidR="00883D7D" w:rsidRDefault="00883D7D" w:rsidP="001C144F"/>
          <w:p w14:paraId="1ADEBF96" w14:textId="6E68A7E5" w:rsidR="0057797F" w:rsidRDefault="0057797F" w:rsidP="001C144F"/>
          <w:p w14:paraId="3FFDE431" w14:textId="0A280A24" w:rsidR="0057797F" w:rsidRDefault="0057797F" w:rsidP="001C144F"/>
          <w:p w14:paraId="3D19AE7E" w14:textId="77777777" w:rsidR="0057797F" w:rsidRDefault="0057797F" w:rsidP="001C144F"/>
          <w:p w14:paraId="06CBA3B2" w14:textId="77777777" w:rsidR="0057797F" w:rsidRDefault="0057797F" w:rsidP="001C144F"/>
          <w:p w14:paraId="1DB2C0F8" w14:textId="77777777" w:rsidR="0057797F" w:rsidRDefault="0057797F" w:rsidP="001C144F"/>
          <w:p w14:paraId="6D9F4AC4" w14:textId="77777777" w:rsidR="0057797F" w:rsidRDefault="0057797F" w:rsidP="001C144F"/>
          <w:p w14:paraId="786F33F8" w14:textId="6DA1A762" w:rsidR="0057797F" w:rsidRDefault="0057797F" w:rsidP="001C144F"/>
        </w:tc>
      </w:tr>
    </w:tbl>
    <w:p w14:paraId="01067ABF" w14:textId="1AD4EA5B" w:rsidR="0057797F" w:rsidRDefault="0057797F" w:rsidP="001C144F"/>
    <w:p w14:paraId="38F35CF0" w14:textId="6E37DC38" w:rsidR="00883D7D" w:rsidRDefault="00883D7D" w:rsidP="00D75199">
      <w:pPr>
        <w:spacing w:after="0"/>
        <w:jc w:val="center"/>
        <w:rPr>
          <w:rFonts w:eastAsia="Times New Roman" w:cs="Times New Roman"/>
          <w:color w:val="0E101A"/>
          <w:szCs w:val="24"/>
          <w:u w:val="single"/>
        </w:rPr>
      </w:pPr>
    </w:p>
    <w:tbl>
      <w:tblPr>
        <w:tblStyle w:val="TableGrid"/>
        <w:tblW w:w="0" w:type="auto"/>
        <w:tblBorders>
          <w:top w:val="none" w:sz="0" w:space="0" w:color="auto"/>
          <w:left w:val="none" w:sz="0" w:space="0" w:color="auto"/>
          <w:bottom w:val="none" w:sz="0" w:space="0" w:color="auto"/>
          <w:right w:val="none" w:sz="0" w:space="0" w:color="auto"/>
        </w:tblBorders>
        <w:shd w:val="clear" w:color="auto" w:fill="FFD5FF"/>
        <w:tblLook w:val="04A0" w:firstRow="1" w:lastRow="0" w:firstColumn="1" w:lastColumn="0" w:noHBand="0" w:noVBand="1"/>
      </w:tblPr>
      <w:tblGrid>
        <w:gridCol w:w="9350"/>
      </w:tblGrid>
      <w:tr w:rsidR="00CE7E50" w14:paraId="32DDEBFC" w14:textId="77777777" w:rsidTr="00F76C9B">
        <w:tc>
          <w:tcPr>
            <w:tcW w:w="9350" w:type="dxa"/>
            <w:shd w:val="clear" w:color="auto" w:fill="FFD5FF"/>
          </w:tcPr>
          <w:p w14:paraId="26B8CA9C" w14:textId="77777777" w:rsidR="00CE7E50" w:rsidRPr="007D4AF8" w:rsidRDefault="00CE7E50" w:rsidP="00F76C9B">
            <w:pPr>
              <w:spacing w:after="0"/>
              <w:jc w:val="center"/>
              <w:rPr>
                <w:rFonts w:eastAsia="Times New Roman" w:cs="Times New Roman"/>
                <w:b/>
                <w:bCs/>
                <w:color w:val="EF6507"/>
                <w:sz w:val="12"/>
                <w:szCs w:val="12"/>
              </w:rPr>
            </w:pPr>
          </w:p>
          <w:p w14:paraId="1A4196DB" w14:textId="26E65AD8" w:rsidR="00CE7E50" w:rsidRPr="007D4AF8" w:rsidRDefault="00CE7E50" w:rsidP="00F76C9B">
            <w:pPr>
              <w:spacing w:after="0"/>
              <w:jc w:val="center"/>
              <w:rPr>
                <w:rFonts w:eastAsia="Times New Roman" w:cs="Times New Roman"/>
                <w:b/>
                <w:bCs/>
                <w:color w:val="EF6507"/>
                <w:sz w:val="36"/>
                <w:szCs w:val="36"/>
              </w:rPr>
            </w:pPr>
            <w:r w:rsidRPr="007D4AF8">
              <w:rPr>
                <w:rFonts w:eastAsia="Times New Roman" w:cs="Times New Roman"/>
                <w:b/>
                <w:bCs/>
                <w:color w:val="EF6507"/>
                <w:sz w:val="36"/>
                <w:szCs w:val="36"/>
              </w:rPr>
              <w:t xml:space="preserve">Part </w:t>
            </w:r>
            <w:r>
              <w:rPr>
                <w:rFonts w:eastAsia="Times New Roman" w:cs="Times New Roman"/>
                <w:b/>
                <w:bCs/>
                <w:color w:val="EF6507"/>
                <w:sz w:val="36"/>
                <w:szCs w:val="36"/>
              </w:rPr>
              <w:t>I</w:t>
            </w:r>
            <w:r w:rsidRPr="007D4AF8">
              <w:rPr>
                <w:rFonts w:eastAsia="Times New Roman" w:cs="Times New Roman"/>
                <w:b/>
                <w:bCs/>
                <w:color w:val="EF6507"/>
                <w:sz w:val="36"/>
                <w:szCs w:val="36"/>
              </w:rPr>
              <w:t xml:space="preserve">I </w:t>
            </w:r>
            <w:r>
              <w:rPr>
                <w:rFonts w:eastAsia="Times New Roman" w:cs="Times New Roman"/>
                <w:b/>
                <w:bCs/>
                <w:color w:val="EF6507"/>
                <w:sz w:val="36"/>
                <w:szCs w:val="36"/>
              </w:rPr>
              <w:t>–</w:t>
            </w:r>
            <w:r w:rsidRPr="007D4AF8">
              <w:rPr>
                <w:rFonts w:eastAsia="Times New Roman" w:cs="Times New Roman"/>
                <w:b/>
                <w:bCs/>
                <w:color w:val="EF6507"/>
                <w:sz w:val="36"/>
                <w:szCs w:val="36"/>
              </w:rPr>
              <w:t xml:space="preserve"> </w:t>
            </w:r>
            <w:r>
              <w:rPr>
                <w:rFonts w:eastAsia="Times New Roman" w:cs="Times New Roman"/>
                <w:b/>
                <w:bCs/>
                <w:color w:val="EF6507"/>
                <w:sz w:val="36"/>
                <w:szCs w:val="36"/>
              </w:rPr>
              <w:t>Technical Abilities</w:t>
            </w:r>
          </w:p>
          <w:p w14:paraId="61451906" w14:textId="77777777" w:rsidR="00CE7E50" w:rsidRPr="007D4AF8" w:rsidRDefault="00CE7E50" w:rsidP="00F76C9B">
            <w:pPr>
              <w:spacing w:after="0"/>
              <w:jc w:val="center"/>
              <w:rPr>
                <w:rFonts w:eastAsia="Times New Roman" w:cs="Times New Roman"/>
                <w:b/>
                <w:bCs/>
                <w:color w:val="EF6507"/>
                <w:sz w:val="12"/>
                <w:szCs w:val="12"/>
              </w:rPr>
            </w:pPr>
          </w:p>
        </w:tc>
      </w:tr>
    </w:tbl>
    <w:p w14:paraId="11EB0D69" w14:textId="77777777" w:rsidR="00CE7E50" w:rsidRPr="00D75199" w:rsidRDefault="00CE7E50" w:rsidP="00D75199">
      <w:pPr>
        <w:spacing w:after="0"/>
        <w:jc w:val="center"/>
        <w:rPr>
          <w:rFonts w:eastAsia="Times New Roman" w:cs="Times New Roman"/>
          <w:color w:val="0E101A"/>
          <w:szCs w:val="24"/>
          <w:u w:val="single"/>
        </w:rPr>
      </w:pPr>
    </w:p>
    <w:p w14:paraId="43E42F50" w14:textId="77777777" w:rsidR="00534139" w:rsidRDefault="00534139" w:rsidP="00534139">
      <w:pPr>
        <w:spacing w:after="0"/>
        <w:rPr>
          <w:rFonts w:eastAsia="Times New Roman" w:cs="Times New Roman"/>
          <w:color w:val="0E101A"/>
          <w:szCs w:val="24"/>
        </w:rPr>
      </w:pPr>
      <w:r w:rsidRPr="00534139">
        <w:rPr>
          <w:rFonts w:eastAsia="Times New Roman" w:cs="Times New Roman"/>
          <w:color w:val="0E101A"/>
          <w:szCs w:val="24"/>
        </w:rPr>
        <w:t>Using the </w:t>
      </w:r>
      <w:proofErr w:type="spellStart"/>
      <w:r w:rsidRPr="00534139">
        <w:rPr>
          <w:rFonts w:eastAsia="Times New Roman" w:cs="Times New Roman"/>
          <w:b/>
          <w:bCs/>
          <w:color w:val="0E101A"/>
          <w:szCs w:val="24"/>
        </w:rPr>
        <w:t>FoodMart_Data_Model</w:t>
      </w:r>
      <w:proofErr w:type="spellEnd"/>
      <w:r w:rsidRPr="00534139">
        <w:rPr>
          <w:rFonts w:eastAsia="Times New Roman" w:cs="Times New Roman"/>
          <w:b/>
          <w:bCs/>
          <w:color w:val="0E101A"/>
          <w:szCs w:val="24"/>
        </w:rPr>
        <w:t> </w:t>
      </w:r>
      <w:r w:rsidRPr="00534139">
        <w:rPr>
          <w:rFonts w:eastAsia="Times New Roman" w:cs="Times New Roman"/>
          <w:color w:val="0E101A"/>
          <w:szCs w:val="24"/>
        </w:rPr>
        <w:t>workbook, complete the following steps</w:t>
      </w:r>
      <w:r>
        <w:rPr>
          <w:rFonts w:eastAsia="Times New Roman" w:cs="Times New Roman"/>
          <w:color w:val="0E101A"/>
          <w:szCs w:val="24"/>
        </w:rPr>
        <w:t>:</w:t>
      </w:r>
    </w:p>
    <w:p w14:paraId="7939B00F" w14:textId="77777777" w:rsidR="00534139" w:rsidRDefault="00534139" w:rsidP="00534139">
      <w:pPr>
        <w:spacing w:after="0"/>
        <w:rPr>
          <w:rFonts w:eastAsia="Times New Roman" w:cs="Times New Roman"/>
          <w:color w:val="0E101A"/>
          <w:szCs w:val="24"/>
        </w:rPr>
      </w:pPr>
    </w:p>
    <w:p w14:paraId="1034E5BF" w14:textId="77777777" w:rsidR="00D75199" w:rsidRPr="00D75199" w:rsidRDefault="00D75199" w:rsidP="00D75199">
      <w:pPr>
        <w:pStyle w:val="NormalWeb"/>
        <w:shd w:val="clear" w:color="auto" w:fill="FFFFFF"/>
        <w:spacing w:before="0" w:beforeAutospacing="0" w:after="300" w:afterAutospacing="0"/>
        <w:ind w:left="360" w:hanging="360"/>
        <w:rPr>
          <w:rFonts w:ascii="Georgia Pro" w:hAnsi="Georgia Pro"/>
          <w:color w:val="29303B"/>
        </w:rPr>
      </w:pPr>
      <w:r w:rsidRPr="00D75199">
        <w:rPr>
          <w:rStyle w:val="Strong"/>
          <w:rFonts w:ascii="Georgia Pro" w:hAnsi="Georgia Pro"/>
          <w:color w:val="29303B"/>
        </w:rPr>
        <w:t>1)</w:t>
      </w:r>
      <w:r w:rsidRPr="00D75199">
        <w:rPr>
          <w:rFonts w:ascii="Georgia Pro" w:hAnsi="Georgia Pro"/>
          <w:color w:val="29303B"/>
        </w:rPr>
        <w:t> In the </w:t>
      </w:r>
      <w:proofErr w:type="spellStart"/>
      <w:r w:rsidRPr="00D75199">
        <w:rPr>
          <w:rStyle w:val="Strong"/>
          <w:rFonts w:ascii="Georgia Pro" w:hAnsi="Georgia Pro"/>
          <w:color w:val="29303B"/>
        </w:rPr>
        <w:t>Store_Lookup</w:t>
      </w:r>
      <w:proofErr w:type="spellEnd"/>
      <w:r w:rsidRPr="00D75199">
        <w:rPr>
          <w:rFonts w:ascii="Georgia Pro" w:hAnsi="Georgia Pro"/>
          <w:color w:val="29303B"/>
        </w:rPr>
        <w:t> table, create a new calculated column named </w:t>
      </w:r>
      <w:proofErr w:type="spellStart"/>
      <w:r w:rsidRPr="00D75199">
        <w:rPr>
          <w:rStyle w:val="Emphasis"/>
          <w:rFonts w:ascii="Georgia Pro" w:hAnsi="Georgia Pro"/>
          <w:color w:val="29303B"/>
        </w:rPr>
        <w:t>days_since_opening</w:t>
      </w:r>
      <w:proofErr w:type="spellEnd"/>
      <w:r w:rsidRPr="00D75199">
        <w:rPr>
          <w:rFonts w:ascii="Georgia Pro" w:hAnsi="Georgia Pro"/>
          <w:color w:val="29303B"/>
        </w:rPr>
        <w:t> to calculate the number of days since the store opened (</w:t>
      </w:r>
      <w:r w:rsidRPr="00D75199">
        <w:rPr>
          <w:rStyle w:val="Emphasis"/>
          <w:rFonts w:ascii="Georgia Pro" w:hAnsi="Georgia Pro"/>
          <w:b/>
          <w:bCs/>
          <w:color w:val="29303B"/>
        </w:rPr>
        <w:t>hint:</w:t>
      </w:r>
      <w:r w:rsidRPr="00D75199">
        <w:rPr>
          <w:rStyle w:val="Emphasis"/>
          <w:rFonts w:ascii="Georgia Pro" w:hAnsi="Georgia Pro"/>
          <w:color w:val="29303B"/>
        </w:rPr>
        <w:t> use the TODAY() function and subtract the date from the  </w:t>
      </w:r>
      <w:proofErr w:type="spellStart"/>
      <w:r w:rsidRPr="00D75199">
        <w:rPr>
          <w:rStyle w:val="Emphasis"/>
          <w:rFonts w:ascii="Georgia Pro" w:hAnsi="Georgia Pro"/>
          <w:b/>
          <w:bCs/>
          <w:color w:val="29303B"/>
        </w:rPr>
        <w:t>first_opened_date</w:t>
      </w:r>
      <w:proofErr w:type="spellEnd"/>
      <w:r w:rsidRPr="00D75199">
        <w:rPr>
          <w:rStyle w:val="Emphasis"/>
          <w:rFonts w:ascii="Georgia Pro" w:hAnsi="Georgia Pro"/>
          <w:color w:val="29303B"/>
        </w:rPr>
        <w:t> column</w:t>
      </w:r>
      <w:r w:rsidRPr="00D75199">
        <w:rPr>
          <w:rFonts w:ascii="Georgia Pro" w:hAnsi="Georgia Pro"/>
          <w:color w:val="29303B"/>
        </w:rPr>
        <w:t>)</w:t>
      </w:r>
    </w:p>
    <w:p w14:paraId="585E7806" w14:textId="149EE8D3" w:rsidR="00D75199" w:rsidRDefault="00D75199" w:rsidP="003438CE">
      <w:pPr>
        <w:pStyle w:val="NormalWeb"/>
        <w:numPr>
          <w:ilvl w:val="0"/>
          <w:numId w:val="8"/>
        </w:numPr>
        <w:shd w:val="clear" w:color="auto" w:fill="FFFFFF"/>
        <w:spacing w:before="0" w:beforeAutospacing="0" w:after="300" w:afterAutospacing="0"/>
        <w:rPr>
          <w:rFonts w:ascii="Georgia Pro" w:hAnsi="Georgia Pro"/>
          <w:color w:val="29303B"/>
        </w:rPr>
      </w:pPr>
      <w:r w:rsidRPr="00D75199">
        <w:rPr>
          <w:rFonts w:ascii="Georgia Pro" w:hAnsi="Georgia Pro"/>
          <w:color w:val="29303B"/>
        </w:rPr>
        <w:t>Use the formatting tools in the </w:t>
      </w:r>
      <w:r w:rsidRPr="00D75199">
        <w:rPr>
          <w:rStyle w:val="Strong"/>
          <w:rFonts w:ascii="Georgia Pro" w:hAnsi="Georgia Pro"/>
          <w:color w:val="29303B"/>
        </w:rPr>
        <w:t>Home </w:t>
      </w:r>
      <w:r w:rsidRPr="00D75199">
        <w:rPr>
          <w:rFonts w:ascii="Georgia Pro" w:hAnsi="Georgia Pro"/>
          <w:color w:val="29303B"/>
        </w:rPr>
        <w:t xml:space="preserve">tab to format as a whole number, with a </w:t>
      </w:r>
      <w:proofErr w:type="spellStart"/>
      <w:proofErr w:type="gramStart"/>
      <w:r w:rsidRPr="00D75199">
        <w:rPr>
          <w:rFonts w:ascii="Georgia Pro" w:hAnsi="Georgia Pro"/>
          <w:color w:val="29303B"/>
        </w:rPr>
        <w:t>thousands</w:t>
      </w:r>
      <w:proofErr w:type="spellEnd"/>
      <w:proofErr w:type="gramEnd"/>
      <w:r w:rsidRPr="00D75199">
        <w:rPr>
          <w:rFonts w:ascii="Georgia Pro" w:hAnsi="Georgia Pro"/>
          <w:color w:val="29303B"/>
        </w:rPr>
        <w:t xml:space="preserve"> separator (</w:t>
      </w:r>
      <w:r w:rsidRPr="00D75199">
        <w:rPr>
          <w:rStyle w:val="Emphasis"/>
          <w:rFonts w:ascii="Georgia Pro" w:hAnsi="Georgia Pro"/>
          <w:b/>
          <w:bCs/>
          <w:color w:val="29303B"/>
        </w:rPr>
        <w:t>Data Type:</w:t>
      </w:r>
      <w:r w:rsidRPr="00D75199">
        <w:rPr>
          <w:rStyle w:val="Emphasis"/>
          <w:rFonts w:ascii="Georgia Pro" w:hAnsi="Georgia Pro"/>
          <w:color w:val="29303B"/>
        </w:rPr>
        <w:t> Decimal Number, </w:t>
      </w:r>
      <w:r w:rsidRPr="00D75199">
        <w:rPr>
          <w:rStyle w:val="Emphasis"/>
          <w:rFonts w:ascii="Georgia Pro" w:hAnsi="Georgia Pro"/>
          <w:b/>
          <w:bCs/>
          <w:color w:val="29303B"/>
        </w:rPr>
        <w:t>Format:</w:t>
      </w:r>
      <w:r w:rsidRPr="00D75199">
        <w:rPr>
          <w:rStyle w:val="Emphasis"/>
          <w:rFonts w:ascii="Georgia Pro" w:hAnsi="Georgia Pro"/>
          <w:color w:val="29303B"/>
        </w:rPr>
        <w:t> Whole number</w:t>
      </w:r>
      <w:r w:rsidRPr="00D75199">
        <w:rPr>
          <w:rFonts w:ascii="Georgia Pro" w:hAnsi="Georgia Pro"/>
          <w:color w:val="29303B"/>
        </w:rPr>
        <w:t>)</w:t>
      </w:r>
    </w:p>
    <w:p w14:paraId="2F56A36C" w14:textId="29CB3538" w:rsidR="00622D63" w:rsidRPr="00D75199" w:rsidRDefault="00622D63" w:rsidP="003438CE">
      <w:pPr>
        <w:pStyle w:val="NormalWeb"/>
        <w:numPr>
          <w:ilvl w:val="0"/>
          <w:numId w:val="8"/>
        </w:numPr>
        <w:shd w:val="clear" w:color="auto" w:fill="FFFFFF"/>
        <w:spacing w:before="0" w:beforeAutospacing="0" w:after="300" w:afterAutospacing="0"/>
        <w:rPr>
          <w:rFonts w:ascii="Georgia Pro" w:hAnsi="Georgia Pro"/>
          <w:color w:val="29303B"/>
        </w:rPr>
      </w:pPr>
      <w:r>
        <w:rPr>
          <w:rFonts w:ascii="Georgia Pro" w:hAnsi="Georgia Pro"/>
          <w:color w:val="29303B"/>
        </w:rPr>
        <w:t xml:space="preserve">Paste a screen shot of the </w:t>
      </w:r>
      <w:proofErr w:type="spellStart"/>
      <w:r>
        <w:rPr>
          <w:rFonts w:ascii="Georgia Pro" w:hAnsi="Georgia Pro"/>
          <w:color w:val="29303B"/>
        </w:rPr>
        <w:t>Store_Lookup</w:t>
      </w:r>
      <w:proofErr w:type="spellEnd"/>
      <w:r>
        <w:rPr>
          <w:rFonts w:ascii="Georgia Pro" w:hAnsi="Georgia Pro"/>
          <w:color w:val="29303B"/>
        </w:rPr>
        <w:t xml:space="preserve"> table showing the newly created </w:t>
      </w:r>
      <w:proofErr w:type="spellStart"/>
      <w:r>
        <w:rPr>
          <w:rFonts w:ascii="Georgia Pro" w:hAnsi="Georgia Pro"/>
          <w:color w:val="29303B"/>
        </w:rPr>
        <w:t>days_since_opening</w:t>
      </w:r>
      <w:proofErr w:type="spellEnd"/>
      <w:r>
        <w:rPr>
          <w:rFonts w:ascii="Georgia Pro" w:hAnsi="Georgia Pro"/>
          <w:color w:val="29303B"/>
        </w:rPr>
        <w:t xml:space="preserve"> calculated field.</w:t>
      </w:r>
    </w:p>
    <w:tbl>
      <w:tblPr>
        <w:tblStyle w:val="TableGrid"/>
        <w:tblW w:w="0" w:type="auto"/>
        <w:shd w:val="clear" w:color="auto" w:fill="FFFFCC"/>
        <w:tblLook w:val="04A0" w:firstRow="1" w:lastRow="0" w:firstColumn="1" w:lastColumn="0" w:noHBand="0" w:noVBand="1"/>
      </w:tblPr>
      <w:tblGrid>
        <w:gridCol w:w="9350"/>
      </w:tblGrid>
      <w:tr w:rsidR="0057797F" w14:paraId="4240F048" w14:textId="77777777" w:rsidTr="00CB28EC">
        <w:tc>
          <w:tcPr>
            <w:tcW w:w="9350" w:type="dxa"/>
            <w:shd w:val="clear" w:color="auto" w:fill="FFFFCC"/>
          </w:tcPr>
          <w:p w14:paraId="199BFC10" w14:textId="68A56FBD" w:rsidR="0057797F" w:rsidRDefault="00534139" w:rsidP="00CB28EC">
            <w:r w:rsidRPr="00D75199">
              <w:rPr>
                <w:rFonts w:eastAsia="Times New Roman" w:cs="Times New Roman"/>
                <w:color w:val="0E101A"/>
                <w:szCs w:val="24"/>
              </w:rPr>
              <w:t> </w:t>
            </w:r>
            <w:r w:rsidR="00622D63">
              <w:t xml:space="preserve">Replace the image below with your completed </w:t>
            </w:r>
            <w:proofErr w:type="spellStart"/>
            <w:r w:rsidR="00622D63">
              <w:t>Store_Lookup</w:t>
            </w:r>
            <w:proofErr w:type="spellEnd"/>
            <w:r w:rsidR="00622D63">
              <w:t xml:space="preserve"> table. </w:t>
            </w:r>
          </w:p>
          <w:p w14:paraId="7674305F" w14:textId="3E62443B" w:rsidR="00622D63" w:rsidRDefault="00B62A90" w:rsidP="00CB28EC">
            <w:r>
              <w:rPr>
                <w:noProof/>
              </w:rPr>
              <w:drawing>
                <wp:inline distT="0" distB="0" distL="0" distR="0" wp14:anchorId="0A67A9A5" wp14:editId="4BFAFC96">
                  <wp:extent cx="5806059" cy="32670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7872" cy="3268095"/>
                          </a:xfrm>
                          <a:prstGeom prst="rect">
                            <a:avLst/>
                          </a:prstGeom>
                          <a:noFill/>
                          <a:ln>
                            <a:noFill/>
                          </a:ln>
                        </pic:spPr>
                      </pic:pic>
                    </a:graphicData>
                  </a:graphic>
                </wp:inline>
              </w:drawing>
            </w:r>
          </w:p>
          <w:p w14:paraId="7CB121BF" w14:textId="77777777" w:rsidR="0057797F" w:rsidRDefault="0057797F" w:rsidP="00CB28EC"/>
          <w:p w14:paraId="32689C84" w14:textId="77777777" w:rsidR="0057797F" w:rsidRDefault="0057797F" w:rsidP="00CB28EC"/>
          <w:p w14:paraId="72493ECE" w14:textId="77777777" w:rsidR="0057797F" w:rsidRDefault="0057797F" w:rsidP="00CB28EC"/>
          <w:p w14:paraId="7EFB5048" w14:textId="77777777" w:rsidR="0057797F" w:rsidRDefault="0057797F" w:rsidP="00CB28EC"/>
          <w:p w14:paraId="0A43C648" w14:textId="77777777" w:rsidR="0057797F" w:rsidRDefault="0057797F" w:rsidP="00CB28EC"/>
          <w:p w14:paraId="651A6FD3" w14:textId="77777777" w:rsidR="0057797F" w:rsidRDefault="0057797F" w:rsidP="00CB28EC"/>
        </w:tc>
      </w:tr>
    </w:tbl>
    <w:p w14:paraId="3EC9F82E" w14:textId="73CABB2E" w:rsidR="0057797F" w:rsidRDefault="0057797F" w:rsidP="001C144F"/>
    <w:p w14:paraId="7C7E4EB8" w14:textId="2AB87A4E" w:rsidR="00622D63" w:rsidRPr="00D75199" w:rsidRDefault="00622D63" w:rsidP="00DD05C0">
      <w:pPr>
        <w:pStyle w:val="NormalWeb"/>
        <w:numPr>
          <w:ilvl w:val="0"/>
          <w:numId w:val="8"/>
        </w:numPr>
        <w:shd w:val="clear" w:color="auto" w:fill="FFFFFF"/>
        <w:spacing w:before="0" w:beforeAutospacing="0" w:after="0" w:afterAutospacing="0"/>
        <w:rPr>
          <w:rFonts w:ascii="Georgia Pro" w:hAnsi="Georgia Pro"/>
          <w:color w:val="29303B"/>
        </w:rPr>
      </w:pPr>
      <w:r w:rsidRPr="00D75199">
        <w:rPr>
          <w:rFonts w:ascii="Georgia Pro" w:hAnsi="Georgia Pro"/>
          <w:color w:val="29303B"/>
        </w:rPr>
        <w:t xml:space="preserve">Which store opened first? </w:t>
      </w:r>
    </w:p>
    <w:tbl>
      <w:tblPr>
        <w:tblStyle w:val="TableGrid"/>
        <w:tblW w:w="0" w:type="auto"/>
        <w:shd w:val="clear" w:color="auto" w:fill="FFFFCC"/>
        <w:tblLook w:val="04A0" w:firstRow="1" w:lastRow="0" w:firstColumn="1" w:lastColumn="0" w:noHBand="0" w:noVBand="1"/>
      </w:tblPr>
      <w:tblGrid>
        <w:gridCol w:w="9350"/>
      </w:tblGrid>
      <w:tr w:rsidR="00DD05C0" w14:paraId="6C080165" w14:textId="77777777" w:rsidTr="00026107">
        <w:tc>
          <w:tcPr>
            <w:tcW w:w="9350" w:type="dxa"/>
            <w:shd w:val="clear" w:color="auto" w:fill="FFFFCC"/>
          </w:tcPr>
          <w:p w14:paraId="67CB2EBD" w14:textId="655FA549" w:rsidR="00DD05C0" w:rsidRDefault="00891FBA" w:rsidP="00026107">
            <w:r>
              <w:t xml:space="preserve">Store 22 was the first store to open. </w:t>
            </w:r>
          </w:p>
          <w:p w14:paraId="78CD0364" w14:textId="77777777" w:rsidR="00DD05C0" w:rsidRDefault="00DD05C0" w:rsidP="00026107"/>
        </w:tc>
      </w:tr>
    </w:tbl>
    <w:p w14:paraId="437BB93E" w14:textId="77777777" w:rsidR="00622D63" w:rsidRDefault="00622D63" w:rsidP="001C144F"/>
    <w:p w14:paraId="5738D271" w14:textId="550E9009" w:rsidR="00296A52" w:rsidRPr="00D75199" w:rsidRDefault="00296A52" w:rsidP="00296A52">
      <w:pPr>
        <w:pStyle w:val="NormalWeb"/>
        <w:numPr>
          <w:ilvl w:val="0"/>
          <w:numId w:val="8"/>
        </w:numPr>
        <w:shd w:val="clear" w:color="auto" w:fill="FFFFFF"/>
        <w:spacing w:before="0" w:beforeAutospacing="0" w:after="0" w:afterAutospacing="0"/>
        <w:rPr>
          <w:rFonts w:ascii="Georgia Pro" w:hAnsi="Georgia Pro"/>
          <w:color w:val="29303B"/>
        </w:rPr>
      </w:pPr>
      <w:r w:rsidRPr="00D75199">
        <w:rPr>
          <w:rFonts w:ascii="Georgia Pro" w:hAnsi="Georgia Pro"/>
          <w:color w:val="29303B"/>
        </w:rPr>
        <w:t>Which opened most recently?</w:t>
      </w:r>
    </w:p>
    <w:tbl>
      <w:tblPr>
        <w:tblStyle w:val="TableGrid"/>
        <w:tblW w:w="0" w:type="auto"/>
        <w:shd w:val="clear" w:color="auto" w:fill="FFFFCC"/>
        <w:tblLook w:val="04A0" w:firstRow="1" w:lastRow="0" w:firstColumn="1" w:lastColumn="0" w:noHBand="0" w:noVBand="1"/>
      </w:tblPr>
      <w:tblGrid>
        <w:gridCol w:w="9350"/>
      </w:tblGrid>
      <w:tr w:rsidR="00296A52" w14:paraId="0B6E8BE8" w14:textId="77777777" w:rsidTr="00026107">
        <w:tc>
          <w:tcPr>
            <w:tcW w:w="9350" w:type="dxa"/>
            <w:shd w:val="clear" w:color="auto" w:fill="FFFFCC"/>
          </w:tcPr>
          <w:p w14:paraId="39EE2FAA" w14:textId="4027C39D" w:rsidR="00296A52" w:rsidRDefault="00891FBA" w:rsidP="00026107">
            <w:r>
              <w:t>Store 4 opened most recently.</w:t>
            </w:r>
          </w:p>
          <w:p w14:paraId="01A754D8" w14:textId="77777777" w:rsidR="00296A52" w:rsidRDefault="00296A52" w:rsidP="00026107"/>
        </w:tc>
      </w:tr>
    </w:tbl>
    <w:p w14:paraId="2AFA07EB" w14:textId="77777777" w:rsidR="00296A52" w:rsidRDefault="00296A52" w:rsidP="00296A52"/>
    <w:p w14:paraId="59468B7C" w14:textId="14BB3471" w:rsidR="0057797F" w:rsidRDefault="0057797F" w:rsidP="001C144F"/>
    <w:p w14:paraId="411848A9" w14:textId="151DD964" w:rsidR="00F24728" w:rsidRDefault="00F24728" w:rsidP="006F4B92">
      <w:pPr>
        <w:pStyle w:val="NormalWeb"/>
        <w:shd w:val="clear" w:color="auto" w:fill="FFFFFF"/>
        <w:spacing w:before="0" w:beforeAutospacing="0" w:after="0" w:afterAutospacing="0"/>
        <w:ind w:left="360" w:hanging="360"/>
        <w:rPr>
          <w:rFonts w:ascii="Georgia Pro" w:hAnsi="Georgia Pro"/>
          <w:color w:val="29303B"/>
        </w:rPr>
      </w:pPr>
      <w:r w:rsidRPr="00F24728">
        <w:rPr>
          <w:rFonts w:ascii="Georgia Pro" w:hAnsi="Georgia Pro"/>
          <w:b/>
          <w:bCs/>
          <w:color w:val="29303B"/>
        </w:rPr>
        <w:t>2)</w:t>
      </w:r>
      <w:r>
        <w:rPr>
          <w:rFonts w:ascii="Georgia Pro" w:hAnsi="Georgia Pro"/>
          <w:color w:val="29303B"/>
        </w:rPr>
        <w:t xml:space="preserve"> </w:t>
      </w:r>
      <w:r w:rsidRPr="00F24728">
        <w:rPr>
          <w:rFonts w:ascii="Georgia Pro" w:hAnsi="Georgia Pro"/>
          <w:color w:val="29303B"/>
        </w:rPr>
        <w:t>Update the formula in #1 to calculate the number of days since the last remodel date, rather than the store opening date, and rename the column </w:t>
      </w:r>
      <w:proofErr w:type="spellStart"/>
      <w:r w:rsidRPr="00F24728">
        <w:rPr>
          <w:rStyle w:val="Emphasis"/>
          <w:rFonts w:ascii="Georgia Pro" w:hAnsi="Georgia Pro"/>
          <w:color w:val="29303B"/>
        </w:rPr>
        <w:t>days_since_remodel</w:t>
      </w:r>
      <w:proofErr w:type="spellEnd"/>
      <w:r w:rsidRPr="00F24728">
        <w:rPr>
          <w:rFonts w:ascii="Georgia Pro" w:hAnsi="Georgia Pro"/>
          <w:color w:val="29303B"/>
        </w:rPr>
        <w:t>.</w:t>
      </w:r>
    </w:p>
    <w:tbl>
      <w:tblPr>
        <w:tblStyle w:val="TableGrid"/>
        <w:tblW w:w="0" w:type="auto"/>
        <w:shd w:val="clear" w:color="auto" w:fill="FFFFCC"/>
        <w:tblLook w:val="04A0" w:firstRow="1" w:lastRow="0" w:firstColumn="1" w:lastColumn="0" w:noHBand="0" w:noVBand="1"/>
      </w:tblPr>
      <w:tblGrid>
        <w:gridCol w:w="9350"/>
      </w:tblGrid>
      <w:tr w:rsidR="00273B1D" w14:paraId="3F05F532" w14:textId="77777777" w:rsidTr="00026107">
        <w:tc>
          <w:tcPr>
            <w:tcW w:w="9350" w:type="dxa"/>
            <w:shd w:val="clear" w:color="auto" w:fill="FFFFCC"/>
          </w:tcPr>
          <w:p w14:paraId="255BFEFF" w14:textId="77777777" w:rsidR="00273B1D" w:rsidRDefault="00273B1D" w:rsidP="00026107">
            <w:r>
              <w:t xml:space="preserve">Replace the image below with your completed </w:t>
            </w:r>
            <w:proofErr w:type="spellStart"/>
            <w:r>
              <w:t>Store_Lookup</w:t>
            </w:r>
            <w:proofErr w:type="spellEnd"/>
            <w:r>
              <w:t xml:space="preserve"> table. </w:t>
            </w:r>
          </w:p>
          <w:p w14:paraId="555245FE" w14:textId="005C3C8F" w:rsidR="00273B1D" w:rsidRDefault="00273B1D" w:rsidP="00026107">
            <w:r>
              <w:rPr>
                <w:noProof/>
              </w:rPr>
              <w:drawing>
                <wp:inline distT="0" distB="0" distL="0" distR="0" wp14:anchorId="6D8BFB5C" wp14:editId="77375B5F">
                  <wp:extent cx="5697083" cy="1451661"/>
                  <wp:effectExtent l="95250" t="114300" r="94615" b="1104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2799" cy="1455666"/>
                          </a:xfrm>
                          <a:prstGeom prst="rect">
                            <a:avLst/>
                          </a:prstGeom>
                          <a:effectLst>
                            <a:glow rad="101600">
                              <a:srgbClr val="7030A0">
                                <a:alpha val="60000"/>
                              </a:srgbClr>
                            </a:glow>
                          </a:effectLst>
                        </pic:spPr>
                      </pic:pic>
                    </a:graphicData>
                  </a:graphic>
                </wp:inline>
              </w:drawing>
            </w:r>
          </w:p>
          <w:p w14:paraId="5053F471" w14:textId="77777777" w:rsidR="00273B1D" w:rsidRDefault="00273B1D" w:rsidP="00026107"/>
          <w:p w14:paraId="3FD584B8" w14:textId="77777777" w:rsidR="00273B1D" w:rsidRDefault="00273B1D" w:rsidP="00026107"/>
          <w:p w14:paraId="762EBA38" w14:textId="77777777" w:rsidR="00273B1D" w:rsidRDefault="00273B1D" w:rsidP="00026107"/>
          <w:p w14:paraId="79AAEBD4" w14:textId="77777777" w:rsidR="00273B1D" w:rsidRDefault="00273B1D" w:rsidP="00026107"/>
          <w:p w14:paraId="2D261D07" w14:textId="77777777" w:rsidR="00273B1D" w:rsidRDefault="00273B1D" w:rsidP="00026107"/>
          <w:p w14:paraId="2A345682" w14:textId="77777777" w:rsidR="00273B1D" w:rsidRDefault="00273B1D" w:rsidP="00026107"/>
          <w:p w14:paraId="34E77F36" w14:textId="77777777" w:rsidR="00273B1D" w:rsidRDefault="00273B1D" w:rsidP="00026107"/>
          <w:p w14:paraId="3008071F" w14:textId="77777777" w:rsidR="00273B1D" w:rsidRDefault="00273B1D" w:rsidP="00026107"/>
        </w:tc>
      </w:tr>
    </w:tbl>
    <w:p w14:paraId="2D041035" w14:textId="77332696" w:rsidR="00273B1D" w:rsidRPr="00F24728" w:rsidRDefault="00273B1D" w:rsidP="00F24728">
      <w:pPr>
        <w:pStyle w:val="NormalWeb"/>
        <w:shd w:val="clear" w:color="auto" w:fill="FFFFFF"/>
        <w:spacing w:before="0" w:beforeAutospacing="0" w:after="300" w:afterAutospacing="0"/>
        <w:ind w:left="360" w:hanging="360"/>
        <w:rPr>
          <w:rFonts w:ascii="Georgia Pro" w:hAnsi="Georgia Pro"/>
          <w:color w:val="29303B"/>
        </w:rPr>
      </w:pPr>
    </w:p>
    <w:p w14:paraId="5BA859E1" w14:textId="77777777" w:rsidR="00F24728" w:rsidRPr="00F24728" w:rsidRDefault="00F24728" w:rsidP="00BE5424">
      <w:pPr>
        <w:pStyle w:val="NormalWeb"/>
        <w:numPr>
          <w:ilvl w:val="0"/>
          <w:numId w:val="9"/>
        </w:numPr>
        <w:shd w:val="clear" w:color="auto" w:fill="FFFFFF"/>
        <w:spacing w:before="0" w:beforeAutospacing="0" w:after="0" w:afterAutospacing="0"/>
        <w:rPr>
          <w:rFonts w:ascii="Georgia Pro" w:hAnsi="Georgia Pro"/>
          <w:color w:val="29303B"/>
        </w:rPr>
      </w:pPr>
      <w:r w:rsidRPr="00F24728">
        <w:rPr>
          <w:rFonts w:ascii="Georgia Pro" w:hAnsi="Georgia Pro"/>
          <w:color w:val="29303B"/>
        </w:rPr>
        <w:t>Which store was remodeled most recently?</w:t>
      </w:r>
    </w:p>
    <w:tbl>
      <w:tblPr>
        <w:tblStyle w:val="TableGrid"/>
        <w:tblW w:w="0" w:type="auto"/>
        <w:shd w:val="clear" w:color="auto" w:fill="FFFFCC"/>
        <w:tblLook w:val="04A0" w:firstRow="1" w:lastRow="0" w:firstColumn="1" w:lastColumn="0" w:noHBand="0" w:noVBand="1"/>
      </w:tblPr>
      <w:tblGrid>
        <w:gridCol w:w="9350"/>
      </w:tblGrid>
      <w:tr w:rsidR="00BE5424" w14:paraId="50278539" w14:textId="77777777" w:rsidTr="00026107">
        <w:tc>
          <w:tcPr>
            <w:tcW w:w="9350" w:type="dxa"/>
            <w:shd w:val="clear" w:color="auto" w:fill="FFFFCC"/>
          </w:tcPr>
          <w:p w14:paraId="155CB29B" w14:textId="0CD1ADB5" w:rsidR="00BE5424" w:rsidRDefault="00B62A90" w:rsidP="00026107">
            <w:r>
              <w:t>Store 13 was remodeled most recently.</w:t>
            </w:r>
          </w:p>
          <w:p w14:paraId="203C9B88" w14:textId="77777777" w:rsidR="00BE5424" w:rsidRDefault="00BE5424" w:rsidP="00026107"/>
        </w:tc>
      </w:tr>
    </w:tbl>
    <w:p w14:paraId="6CD78420" w14:textId="583238F9" w:rsidR="00F24728" w:rsidRDefault="00F24728" w:rsidP="001C144F"/>
    <w:p w14:paraId="19C09C26" w14:textId="0D3322AB" w:rsidR="00E74727" w:rsidRDefault="00E74727" w:rsidP="001C144F"/>
    <w:p w14:paraId="2331F043" w14:textId="77777777" w:rsidR="00E74727" w:rsidRPr="00E74727" w:rsidRDefault="00E74727" w:rsidP="00E74727">
      <w:pPr>
        <w:pStyle w:val="NormalWeb"/>
        <w:shd w:val="clear" w:color="auto" w:fill="FFFFFF"/>
        <w:spacing w:before="0" w:beforeAutospacing="0" w:after="300" w:afterAutospacing="0"/>
        <w:ind w:left="360" w:hanging="360"/>
        <w:rPr>
          <w:rFonts w:ascii="Georgia Pro" w:hAnsi="Georgia Pro"/>
          <w:color w:val="29303B"/>
        </w:rPr>
      </w:pPr>
      <w:r w:rsidRPr="00E74727">
        <w:rPr>
          <w:rStyle w:val="Strong"/>
          <w:rFonts w:ascii="Georgia Pro" w:hAnsi="Georgia Pro"/>
          <w:color w:val="29303B"/>
        </w:rPr>
        <w:t>3)</w:t>
      </w:r>
      <w:r w:rsidRPr="00E74727">
        <w:rPr>
          <w:rFonts w:ascii="Georgia Pro" w:hAnsi="Georgia Pro"/>
          <w:color w:val="29303B"/>
        </w:rPr>
        <w:t> From the Power Pivot tab, create a new measure assigned to the </w:t>
      </w:r>
      <w:r w:rsidRPr="00E74727">
        <w:rPr>
          <w:rStyle w:val="Strong"/>
          <w:rFonts w:ascii="Georgia Pro" w:hAnsi="Georgia Pro"/>
          <w:color w:val="29303B"/>
        </w:rPr>
        <w:t>Returns</w:t>
      </w:r>
      <w:r w:rsidRPr="00E74727">
        <w:rPr>
          <w:rFonts w:ascii="Georgia Pro" w:hAnsi="Georgia Pro"/>
          <w:color w:val="29303B"/>
        </w:rPr>
        <w:t> table named </w:t>
      </w:r>
      <w:r w:rsidRPr="00E74727">
        <w:rPr>
          <w:rStyle w:val="Strong"/>
          <w:rFonts w:ascii="Georgia Pro" w:hAnsi="Georgia Pro"/>
          <w:color w:val="29303B"/>
        </w:rPr>
        <w:t>Quantity Returned</w:t>
      </w:r>
      <w:r w:rsidRPr="00E74727">
        <w:rPr>
          <w:rFonts w:ascii="Georgia Pro" w:hAnsi="Georgia Pro"/>
          <w:color w:val="29303B"/>
        </w:rPr>
        <w:t>, which sums the </w:t>
      </w:r>
      <w:r w:rsidRPr="00E74727">
        <w:rPr>
          <w:rStyle w:val="Emphasis"/>
          <w:rFonts w:ascii="Georgia Pro" w:hAnsi="Georgia Pro"/>
          <w:color w:val="29303B"/>
        </w:rPr>
        <w:t>quantity</w:t>
      </w:r>
      <w:r w:rsidRPr="00E74727">
        <w:rPr>
          <w:rFonts w:ascii="Georgia Pro" w:hAnsi="Georgia Pro"/>
          <w:color w:val="29303B"/>
        </w:rPr>
        <w:t> column from the </w:t>
      </w:r>
      <w:r w:rsidRPr="00E74727">
        <w:rPr>
          <w:rStyle w:val="Strong"/>
          <w:rFonts w:ascii="Georgia Pro" w:hAnsi="Georgia Pro"/>
          <w:color w:val="29303B"/>
        </w:rPr>
        <w:t>Returns</w:t>
      </w:r>
      <w:r w:rsidRPr="00E74727">
        <w:rPr>
          <w:rFonts w:ascii="Georgia Pro" w:hAnsi="Georgia Pro"/>
          <w:color w:val="29303B"/>
        </w:rPr>
        <w:t> data table (</w:t>
      </w:r>
      <w:r w:rsidRPr="00E74727">
        <w:rPr>
          <w:rStyle w:val="Emphasis"/>
          <w:rFonts w:ascii="Georgia Pro" w:hAnsi="Georgia Pro"/>
          <w:color w:val="29303B"/>
        </w:rPr>
        <w:t>format as whole number, with thousands separator</w:t>
      </w:r>
      <w:r w:rsidRPr="00E74727">
        <w:rPr>
          <w:rFonts w:ascii="Georgia Pro" w:hAnsi="Georgia Pro"/>
          <w:color w:val="29303B"/>
        </w:rPr>
        <w:t>)</w:t>
      </w:r>
    </w:p>
    <w:p w14:paraId="4DDAF7EE" w14:textId="3DAE3560" w:rsidR="00E74727" w:rsidRDefault="00E74727" w:rsidP="006F4B92">
      <w:pPr>
        <w:pStyle w:val="NormalWeb"/>
        <w:numPr>
          <w:ilvl w:val="0"/>
          <w:numId w:val="10"/>
        </w:numPr>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Update the PivotTable layout to show </w:t>
      </w:r>
      <w:r w:rsidRPr="00E74727">
        <w:rPr>
          <w:rStyle w:val="Strong"/>
          <w:rFonts w:ascii="Georgia Pro" w:hAnsi="Georgia Pro"/>
          <w:color w:val="29303B"/>
        </w:rPr>
        <w:t>Quantity Returned</w:t>
      </w:r>
      <w:r w:rsidRPr="00E74727">
        <w:rPr>
          <w:rFonts w:ascii="Georgia Pro" w:hAnsi="Georgia Pro"/>
          <w:color w:val="29303B"/>
        </w:rPr>
        <w:t> by </w:t>
      </w:r>
      <w:proofErr w:type="spellStart"/>
      <w:r w:rsidRPr="00E74727">
        <w:rPr>
          <w:rStyle w:val="Emphasis"/>
          <w:rFonts w:ascii="Georgia Pro" w:hAnsi="Georgia Pro"/>
          <w:color w:val="29303B"/>
        </w:rPr>
        <w:t>store_country</w:t>
      </w:r>
      <w:proofErr w:type="spellEnd"/>
      <w:r w:rsidRPr="00E74727">
        <w:rPr>
          <w:rStyle w:val="Emphasis"/>
          <w:rFonts w:ascii="Georgia Pro" w:hAnsi="Georgia Pro"/>
          <w:color w:val="29303B"/>
        </w:rPr>
        <w:t> </w:t>
      </w:r>
      <w:r w:rsidRPr="00E74727">
        <w:rPr>
          <w:rFonts w:ascii="Georgia Pro" w:hAnsi="Georgia Pro"/>
          <w:color w:val="29303B"/>
        </w:rPr>
        <w:t>as </w:t>
      </w:r>
      <w:r w:rsidRPr="00E74727">
        <w:rPr>
          <w:rStyle w:val="Strong"/>
          <w:rFonts w:ascii="Georgia Pro" w:hAnsi="Georgia Pro"/>
          <w:color w:val="29303B"/>
        </w:rPr>
        <w:t>row labels</w:t>
      </w:r>
      <w:r w:rsidRPr="00E74727">
        <w:rPr>
          <w:rFonts w:ascii="Georgia Pro" w:hAnsi="Georgia Pro"/>
          <w:color w:val="29303B"/>
        </w:rPr>
        <w:t xml:space="preserve">. </w:t>
      </w:r>
    </w:p>
    <w:tbl>
      <w:tblPr>
        <w:tblStyle w:val="TableGrid"/>
        <w:tblW w:w="0" w:type="auto"/>
        <w:shd w:val="clear" w:color="auto" w:fill="FFFFCC"/>
        <w:tblLook w:val="04A0" w:firstRow="1" w:lastRow="0" w:firstColumn="1" w:lastColumn="0" w:noHBand="0" w:noVBand="1"/>
      </w:tblPr>
      <w:tblGrid>
        <w:gridCol w:w="9350"/>
      </w:tblGrid>
      <w:tr w:rsidR="0096658F" w14:paraId="3A509D85" w14:textId="77777777" w:rsidTr="00026107">
        <w:tc>
          <w:tcPr>
            <w:tcW w:w="9350" w:type="dxa"/>
            <w:shd w:val="clear" w:color="auto" w:fill="FFFFCC"/>
          </w:tcPr>
          <w:p w14:paraId="6523BEBC" w14:textId="1A953435" w:rsidR="0096658F" w:rsidRDefault="0096658F" w:rsidP="0096658F">
            <w:r>
              <w:t>Replace the image below with your pivot table</w:t>
            </w:r>
            <w:r w:rsidR="0081765B">
              <w:t>’s display</w:t>
            </w:r>
            <w:r>
              <w:t xml:space="preserve">. </w:t>
            </w:r>
          </w:p>
          <w:p w14:paraId="265AB0F6" w14:textId="0382E944" w:rsidR="0096658F" w:rsidRDefault="00B62A90" w:rsidP="00B62A90">
            <w:r>
              <w:rPr>
                <w:noProof/>
              </w:rPr>
              <w:drawing>
                <wp:inline distT="0" distB="0" distL="0" distR="0" wp14:anchorId="153EF71D" wp14:editId="356875FB">
                  <wp:extent cx="22479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028700"/>
                          </a:xfrm>
                          <a:prstGeom prst="rect">
                            <a:avLst/>
                          </a:prstGeom>
                          <a:noFill/>
                          <a:ln>
                            <a:noFill/>
                          </a:ln>
                        </pic:spPr>
                      </pic:pic>
                    </a:graphicData>
                  </a:graphic>
                </wp:inline>
              </w:drawing>
            </w:r>
          </w:p>
          <w:p w14:paraId="0DECF39C" w14:textId="77777777" w:rsidR="0096658F" w:rsidRDefault="0096658F" w:rsidP="0096658F">
            <w:pPr>
              <w:ind w:left="360"/>
            </w:pPr>
          </w:p>
          <w:p w14:paraId="00438BA3" w14:textId="77777777" w:rsidR="0096658F" w:rsidRDefault="0096658F" w:rsidP="0096658F"/>
        </w:tc>
      </w:tr>
    </w:tbl>
    <w:p w14:paraId="6CDAF0F4" w14:textId="5F4273AC" w:rsidR="0096658F" w:rsidRDefault="0096658F" w:rsidP="0096658F">
      <w:pPr>
        <w:pStyle w:val="NormalWeb"/>
        <w:shd w:val="clear" w:color="auto" w:fill="FFFFFF"/>
        <w:spacing w:before="0" w:beforeAutospacing="0" w:after="300" w:afterAutospacing="0"/>
        <w:ind w:left="630"/>
        <w:rPr>
          <w:rFonts w:ascii="Georgia Pro" w:hAnsi="Georgia Pro"/>
          <w:color w:val="29303B"/>
        </w:rPr>
      </w:pPr>
    </w:p>
    <w:p w14:paraId="135C787C" w14:textId="08C12F95" w:rsidR="0096658F" w:rsidRDefault="0096658F" w:rsidP="0096658F">
      <w:pPr>
        <w:pStyle w:val="NormalWeb"/>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What was the total quantity of returned products from stores in Canada?</w:t>
      </w:r>
    </w:p>
    <w:tbl>
      <w:tblPr>
        <w:tblStyle w:val="TableGrid"/>
        <w:tblW w:w="0" w:type="auto"/>
        <w:shd w:val="clear" w:color="auto" w:fill="FFFFCC"/>
        <w:tblLook w:val="04A0" w:firstRow="1" w:lastRow="0" w:firstColumn="1" w:lastColumn="0" w:noHBand="0" w:noVBand="1"/>
      </w:tblPr>
      <w:tblGrid>
        <w:gridCol w:w="9350"/>
      </w:tblGrid>
      <w:tr w:rsidR="0096658F" w14:paraId="448F2178" w14:textId="77777777" w:rsidTr="00026107">
        <w:tc>
          <w:tcPr>
            <w:tcW w:w="9350" w:type="dxa"/>
            <w:shd w:val="clear" w:color="auto" w:fill="FFFFCC"/>
          </w:tcPr>
          <w:p w14:paraId="3837A147" w14:textId="2288B84E" w:rsidR="0096658F" w:rsidRDefault="00B62A90" w:rsidP="00026107">
            <w:r>
              <w:t>Canada had 541 returned products.</w:t>
            </w:r>
          </w:p>
          <w:p w14:paraId="4932FFE0" w14:textId="77777777" w:rsidR="0096658F" w:rsidRDefault="0096658F" w:rsidP="00026107"/>
        </w:tc>
      </w:tr>
    </w:tbl>
    <w:p w14:paraId="764B0CD1" w14:textId="77777777" w:rsidR="0096658F" w:rsidRDefault="0096658F" w:rsidP="0096658F">
      <w:pPr>
        <w:pStyle w:val="NormalWeb"/>
        <w:shd w:val="clear" w:color="auto" w:fill="FFFFFF"/>
        <w:spacing w:before="0" w:beforeAutospacing="0" w:after="300" w:afterAutospacing="0"/>
        <w:ind w:left="630"/>
        <w:rPr>
          <w:rFonts w:ascii="Georgia Pro" w:hAnsi="Georgia Pro"/>
          <w:color w:val="29303B"/>
        </w:rPr>
      </w:pPr>
    </w:p>
    <w:p w14:paraId="27B09C0D" w14:textId="3D5F72A5" w:rsidR="00A25220" w:rsidRDefault="00E74727" w:rsidP="006F4B92">
      <w:pPr>
        <w:pStyle w:val="NormalWeb"/>
        <w:numPr>
          <w:ilvl w:val="0"/>
          <w:numId w:val="10"/>
        </w:numPr>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Pull </w:t>
      </w:r>
      <w:proofErr w:type="spellStart"/>
      <w:r w:rsidRPr="00E74727">
        <w:rPr>
          <w:rStyle w:val="Emphasis"/>
          <w:rFonts w:ascii="Georgia Pro" w:hAnsi="Georgia Pro"/>
          <w:color w:val="29303B"/>
        </w:rPr>
        <w:t>product_brand</w:t>
      </w:r>
      <w:proofErr w:type="spellEnd"/>
      <w:r w:rsidRPr="00E74727">
        <w:rPr>
          <w:rFonts w:ascii="Georgia Pro" w:hAnsi="Georgia Pro"/>
          <w:color w:val="29303B"/>
        </w:rPr>
        <w:t> into the pivot as additional </w:t>
      </w:r>
      <w:r w:rsidRPr="00E74727">
        <w:rPr>
          <w:rStyle w:val="Strong"/>
          <w:rFonts w:ascii="Georgia Pro" w:hAnsi="Georgia Pro"/>
          <w:color w:val="29303B"/>
        </w:rPr>
        <w:t>row labels</w:t>
      </w:r>
      <w:r w:rsidRPr="00E74727">
        <w:rPr>
          <w:rFonts w:ascii="Georgia Pro" w:hAnsi="Georgia Pro"/>
          <w:color w:val="29303B"/>
        </w:rPr>
        <w:t xml:space="preserve">. </w:t>
      </w:r>
    </w:p>
    <w:tbl>
      <w:tblPr>
        <w:tblStyle w:val="TableGrid"/>
        <w:tblW w:w="0" w:type="auto"/>
        <w:shd w:val="clear" w:color="auto" w:fill="FFFFCC"/>
        <w:tblLook w:val="04A0" w:firstRow="1" w:lastRow="0" w:firstColumn="1" w:lastColumn="0" w:noHBand="0" w:noVBand="1"/>
      </w:tblPr>
      <w:tblGrid>
        <w:gridCol w:w="9350"/>
      </w:tblGrid>
      <w:tr w:rsidR="006F4B92" w14:paraId="220A2242" w14:textId="77777777" w:rsidTr="00026107">
        <w:tc>
          <w:tcPr>
            <w:tcW w:w="9350" w:type="dxa"/>
            <w:shd w:val="clear" w:color="auto" w:fill="FFFFCC"/>
          </w:tcPr>
          <w:p w14:paraId="31CAD4E2" w14:textId="6C8ABAD4" w:rsidR="006F4B92" w:rsidRDefault="006F4B92" w:rsidP="00026107">
            <w:r>
              <w:t>Replace the image below with your pivot table</w:t>
            </w:r>
            <w:r w:rsidR="0081765B">
              <w:t>’s display</w:t>
            </w:r>
            <w:r>
              <w:t xml:space="preserve">. </w:t>
            </w:r>
          </w:p>
          <w:p w14:paraId="4D559F78" w14:textId="34AE2801" w:rsidR="006F4B92" w:rsidRDefault="00B62A90" w:rsidP="00026107">
            <w:pPr>
              <w:ind w:left="360"/>
            </w:pPr>
            <w:r>
              <w:rPr>
                <w:noProof/>
              </w:rPr>
              <w:lastRenderedPageBreak/>
              <w:drawing>
                <wp:inline distT="0" distB="0" distL="0" distR="0" wp14:anchorId="2411C981" wp14:editId="1E300EA2">
                  <wp:extent cx="3105150" cy="626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6267450"/>
                          </a:xfrm>
                          <a:prstGeom prst="rect">
                            <a:avLst/>
                          </a:prstGeom>
                          <a:noFill/>
                          <a:ln>
                            <a:noFill/>
                          </a:ln>
                        </pic:spPr>
                      </pic:pic>
                    </a:graphicData>
                  </a:graphic>
                </wp:inline>
              </w:drawing>
            </w:r>
          </w:p>
          <w:p w14:paraId="68D38F5D" w14:textId="77777777" w:rsidR="006F4B92" w:rsidRDefault="006F4B92" w:rsidP="00026107">
            <w:pPr>
              <w:ind w:left="360"/>
            </w:pPr>
          </w:p>
          <w:p w14:paraId="172FDBA6" w14:textId="77777777" w:rsidR="006F4B92" w:rsidRDefault="006F4B92" w:rsidP="00026107"/>
        </w:tc>
      </w:tr>
    </w:tbl>
    <w:p w14:paraId="11BDE834" w14:textId="3D81D893" w:rsidR="00A25220" w:rsidRDefault="00A25220" w:rsidP="00A25220">
      <w:pPr>
        <w:pStyle w:val="NormalWeb"/>
        <w:shd w:val="clear" w:color="auto" w:fill="FFFFFF"/>
        <w:spacing w:before="0" w:beforeAutospacing="0" w:after="300" w:afterAutospacing="0"/>
        <w:rPr>
          <w:rFonts w:ascii="Georgia Pro" w:hAnsi="Georgia Pro"/>
          <w:color w:val="29303B"/>
        </w:rPr>
      </w:pPr>
    </w:p>
    <w:p w14:paraId="395E5665" w14:textId="0F1504A3" w:rsidR="00A25220" w:rsidRDefault="00A25220" w:rsidP="00A25220">
      <w:pPr>
        <w:pStyle w:val="NormalWeb"/>
        <w:shd w:val="clear" w:color="auto" w:fill="FFFFFF"/>
        <w:spacing w:before="0" w:beforeAutospacing="0" w:after="300" w:afterAutospacing="0"/>
        <w:rPr>
          <w:rFonts w:ascii="Georgia Pro" w:hAnsi="Georgia Pro"/>
          <w:color w:val="29303B"/>
        </w:rPr>
      </w:pPr>
    </w:p>
    <w:p w14:paraId="64664B23" w14:textId="1B955C80" w:rsidR="00E74727" w:rsidRDefault="00E74727" w:rsidP="006F4B92">
      <w:pPr>
        <w:pStyle w:val="NormalWeb"/>
        <w:numPr>
          <w:ilvl w:val="0"/>
          <w:numId w:val="10"/>
        </w:numPr>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What was the total quantity of "Best Choice" products returned in stores from Mexico?</w:t>
      </w:r>
    </w:p>
    <w:tbl>
      <w:tblPr>
        <w:tblStyle w:val="TableGrid"/>
        <w:tblW w:w="0" w:type="auto"/>
        <w:shd w:val="clear" w:color="auto" w:fill="FFFFCC"/>
        <w:tblLook w:val="04A0" w:firstRow="1" w:lastRow="0" w:firstColumn="1" w:lastColumn="0" w:noHBand="0" w:noVBand="1"/>
      </w:tblPr>
      <w:tblGrid>
        <w:gridCol w:w="9350"/>
      </w:tblGrid>
      <w:tr w:rsidR="006F4B92" w14:paraId="0F7753A8" w14:textId="77777777" w:rsidTr="00026107">
        <w:tc>
          <w:tcPr>
            <w:tcW w:w="9350" w:type="dxa"/>
            <w:shd w:val="clear" w:color="auto" w:fill="FFFFCC"/>
          </w:tcPr>
          <w:p w14:paraId="10C8A367" w14:textId="647385C1" w:rsidR="006F4B92" w:rsidRDefault="00B62A90" w:rsidP="00026107">
            <w:r>
              <w:lastRenderedPageBreak/>
              <w:t>There were 39 Best Choice products returned.</w:t>
            </w:r>
          </w:p>
          <w:p w14:paraId="7C316EDF" w14:textId="77777777" w:rsidR="006F4B92" w:rsidRDefault="006F4B92" w:rsidP="00026107"/>
        </w:tc>
      </w:tr>
    </w:tbl>
    <w:p w14:paraId="3C2273FE" w14:textId="77777777" w:rsidR="006F4B92" w:rsidRPr="00E74727" w:rsidRDefault="006F4B92" w:rsidP="006F4B92">
      <w:pPr>
        <w:pStyle w:val="NormalWeb"/>
        <w:shd w:val="clear" w:color="auto" w:fill="FFFFFF"/>
        <w:spacing w:before="0" w:beforeAutospacing="0" w:after="300" w:afterAutospacing="0"/>
        <w:rPr>
          <w:rFonts w:ascii="Georgia Pro" w:hAnsi="Georgia Pro"/>
          <w:color w:val="29303B"/>
        </w:rPr>
      </w:pPr>
    </w:p>
    <w:p w14:paraId="72E73ACA" w14:textId="2BC75E68" w:rsidR="0081765B" w:rsidRDefault="00E74727" w:rsidP="0081765B">
      <w:pPr>
        <w:pStyle w:val="NormalWeb"/>
        <w:numPr>
          <w:ilvl w:val="0"/>
          <w:numId w:val="10"/>
        </w:numPr>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Replace </w:t>
      </w:r>
      <w:proofErr w:type="spellStart"/>
      <w:r w:rsidRPr="00E74727">
        <w:rPr>
          <w:rStyle w:val="Emphasis"/>
          <w:rFonts w:ascii="Georgia Pro" w:hAnsi="Georgia Pro"/>
          <w:color w:val="29303B"/>
        </w:rPr>
        <w:t>product_brand</w:t>
      </w:r>
      <w:proofErr w:type="spellEnd"/>
      <w:r w:rsidRPr="00E74727">
        <w:rPr>
          <w:rFonts w:ascii="Georgia Pro" w:hAnsi="Georgia Pro"/>
          <w:color w:val="29303B"/>
        </w:rPr>
        <w:t> with </w:t>
      </w:r>
      <w:proofErr w:type="spellStart"/>
      <w:r w:rsidRPr="00E74727">
        <w:rPr>
          <w:rStyle w:val="Emphasis"/>
          <w:rFonts w:ascii="Georgia Pro" w:hAnsi="Georgia Pro"/>
          <w:color w:val="29303B"/>
        </w:rPr>
        <w:t>yearly_income</w:t>
      </w:r>
      <w:proofErr w:type="spellEnd"/>
      <w:r w:rsidRPr="00E74727">
        <w:rPr>
          <w:rFonts w:ascii="Georgia Pro" w:hAnsi="Georgia Pro"/>
          <w:color w:val="29303B"/>
        </w:rPr>
        <w:t> from the </w:t>
      </w:r>
      <w:proofErr w:type="spellStart"/>
      <w:r w:rsidRPr="00E74727">
        <w:rPr>
          <w:rStyle w:val="Strong"/>
          <w:rFonts w:ascii="Georgia Pro" w:hAnsi="Georgia Pro"/>
          <w:color w:val="29303B"/>
        </w:rPr>
        <w:t>Customer_Lookup</w:t>
      </w:r>
      <w:proofErr w:type="spellEnd"/>
      <w:r w:rsidRPr="00E74727">
        <w:rPr>
          <w:rFonts w:ascii="Georgia Pro" w:hAnsi="Georgia Pro"/>
          <w:color w:val="29303B"/>
        </w:rPr>
        <w:t xml:space="preserve"> table. </w:t>
      </w:r>
    </w:p>
    <w:tbl>
      <w:tblPr>
        <w:tblStyle w:val="TableGrid"/>
        <w:tblW w:w="0" w:type="auto"/>
        <w:shd w:val="clear" w:color="auto" w:fill="FFFFCC"/>
        <w:tblLook w:val="04A0" w:firstRow="1" w:lastRow="0" w:firstColumn="1" w:lastColumn="0" w:noHBand="0" w:noVBand="1"/>
      </w:tblPr>
      <w:tblGrid>
        <w:gridCol w:w="9350"/>
      </w:tblGrid>
      <w:tr w:rsidR="0081765B" w14:paraId="5DEC413E" w14:textId="77777777" w:rsidTr="00026107">
        <w:tc>
          <w:tcPr>
            <w:tcW w:w="9350" w:type="dxa"/>
            <w:shd w:val="clear" w:color="auto" w:fill="FFFFCC"/>
          </w:tcPr>
          <w:p w14:paraId="24C697EB" w14:textId="19F902E6" w:rsidR="0081765B" w:rsidRDefault="0081765B" w:rsidP="00026107">
            <w:r>
              <w:t xml:space="preserve">Replace the image below with your pivot table’s output. </w:t>
            </w:r>
          </w:p>
          <w:p w14:paraId="71BEC5FE" w14:textId="5E5ECD32" w:rsidR="0081765B" w:rsidRDefault="00B62A90" w:rsidP="00026107">
            <w:pPr>
              <w:ind w:left="360"/>
            </w:pPr>
            <w:r>
              <w:rPr>
                <w:noProof/>
              </w:rPr>
              <w:drawing>
                <wp:inline distT="0" distB="0" distL="0" distR="0" wp14:anchorId="1A780782" wp14:editId="0BC9F8EA">
                  <wp:extent cx="284797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5915025"/>
                          </a:xfrm>
                          <a:prstGeom prst="rect">
                            <a:avLst/>
                          </a:prstGeom>
                          <a:noFill/>
                          <a:ln>
                            <a:noFill/>
                          </a:ln>
                        </pic:spPr>
                      </pic:pic>
                    </a:graphicData>
                  </a:graphic>
                </wp:inline>
              </w:drawing>
            </w:r>
          </w:p>
          <w:p w14:paraId="3EBEA73F" w14:textId="45E1EA36" w:rsidR="0081765B" w:rsidRDefault="0081765B" w:rsidP="00026107">
            <w:pPr>
              <w:ind w:left="360"/>
            </w:pPr>
          </w:p>
          <w:p w14:paraId="06E30272" w14:textId="4DE1874F" w:rsidR="0081765B" w:rsidRDefault="0081765B" w:rsidP="00026107">
            <w:pPr>
              <w:ind w:left="360"/>
            </w:pPr>
          </w:p>
          <w:p w14:paraId="6010CEDE" w14:textId="7FDD0D6F" w:rsidR="0081765B" w:rsidRDefault="0081765B" w:rsidP="00026107">
            <w:pPr>
              <w:ind w:left="360"/>
            </w:pPr>
          </w:p>
          <w:p w14:paraId="5E596604" w14:textId="77777777" w:rsidR="0081765B" w:rsidRDefault="0081765B" w:rsidP="00026107">
            <w:pPr>
              <w:ind w:left="360"/>
            </w:pPr>
          </w:p>
          <w:p w14:paraId="3322ED09" w14:textId="77777777" w:rsidR="0081765B" w:rsidRDefault="0081765B" w:rsidP="00026107"/>
        </w:tc>
      </w:tr>
    </w:tbl>
    <w:p w14:paraId="1A7D7B8C" w14:textId="1D71316A" w:rsidR="0081765B" w:rsidRDefault="0081765B" w:rsidP="0081765B">
      <w:pPr>
        <w:pStyle w:val="NormalWeb"/>
        <w:shd w:val="clear" w:color="auto" w:fill="FFFFFF"/>
        <w:spacing w:before="0" w:beforeAutospacing="0" w:after="300" w:afterAutospacing="0"/>
        <w:rPr>
          <w:rFonts w:ascii="Georgia Pro" w:hAnsi="Georgia Pro"/>
          <w:color w:val="29303B"/>
        </w:rPr>
      </w:pPr>
    </w:p>
    <w:p w14:paraId="1A818202" w14:textId="77777777" w:rsidR="00557FE9" w:rsidRDefault="00557FE9" w:rsidP="0081765B">
      <w:pPr>
        <w:pStyle w:val="NormalWeb"/>
        <w:shd w:val="clear" w:color="auto" w:fill="FFFFFF"/>
        <w:spacing w:before="0" w:beforeAutospacing="0" w:after="300" w:afterAutospacing="0"/>
        <w:rPr>
          <w:rFonts w:ascii="Georgia Pro" w:hAnsi="Georgia Pro"/>
          <w:color w:val="29303B"/>
        </w:rPr>
      </w:pPr>
    </w:p>
    <w:p w14:paraId="1E94A400" w14:textId="77777777" w:rsidR="00557FE9" w:rsidRDefault="00E74727" w:rsidP="00557FE9">
      <w:pPr>
        <w:pStyle w:val="NormalWeb"/>
        <w:numPr>
          <w:ilvl w:val="0"/>
          <w:numId w:val="10"/>
        </w:numPr>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What do you notice about the </w:t>
      </w:r>
      <w:r w:rsidRPr="00E74727">
        <w:rPr>
          <w:rStyle w:val="Strong"/>
          <w:rFonts w:ascii="Georgia Pro" w:hAnsi="Georgia Pro"/>
          <w:color w:val="29303B"/>
        </w:rPr>
        <w:t>Quantity Returned</w:t>
      </w:r>
      <w:r w:rsidRPr="00E74727">
        <w:rPr>
          <w:rFonts w:ascii="Georgia Pro" w:hAnsi="Georgia Pro"/>
          <w:color w:val="29303B"/>
        </w:rPr>
        <w:t xml:space="preserve"> values? </w:t>
      </w:r>
    </w:p>
    <w:tbl>
      <w:tblPr>
        <w:tblStyle w:val="TableGrid"/>
        <w:tblW w:w="0" w:type="auto"/>
        <w:shd w:val="clear" w:color="auto" w:fill="FFFFCC"/>
        <w:tblLook w:val="04A0" w:firstRow="1" w:lastRow="0" w:firstColumn="1" w:lastColumn="0" w:noHBand="0" w:noVBand="1"/>
      </w:tblPr>
      <w:tblGrid>
        <w:gridCol w:w="9350"/>
      </w:tblGrid>
      <w:tr w:rsidR="00557FE9" w14:paraId="3AEF1411" w14:textId="77777777" w:rsidTr="00026107">
        <w:tc>
          <w:tcPr>
            <w:tcW w:w="9350" w:type="dxa"/>
            <w:shd w:val="clear" w:color="auto" w:fill="FFFFCC"/>
          </w:tcPr>
          <w:p w14:paraId="426B9D60" w14:textId="00E1ACB7" w:rsidR="00557FE9" w:rsidRDefault="00557FE9" w:rsidP="00026107"/>
          <w:p w14:paraId="6CABA878" w14:textId="0EFE0F75" w:rsidR="00557FE9" w:rsidRDefault="00B62A90" w:rsidP="00026107">
            <w:r>
              <w:t xml:space="preserve">The values are not different based on </w:t>
            </w:r>
            <w:r w:rsidR="0025701B">
              <w:t>the income.</w:t>
            </w:r>
          </w:p>
          <w:p w14:paraId="6F700097" w14:textId="36D38D34" w:rsidR="00557FE9" w:rsidRDefault="00557FE9" w:rsidP="00026107"/>
          <w:p w14:paraId="6CDCD08A" w14:textId="77777777" w:rsidR="00557FE9" w:rsidRDefault="00557FE9" w:rsidP="00026107"/>
          <w:p w14:paraId="358142DE" w14:textId="77777777" w:rsidR="00557FE9" w:rsidRDefault="00557FE9" w:rsidP="00026107"/>
        </w:tc>
      </w:tr>
    </w:tbl>
    <w:p w14:paraId="7024C1D0" w14:textId="77777777" w:rsidR="00557FE9" w:rsidRDefault="00557FE9" w:rsidP="00557FE9">
      <w:pPr>
        <w:pStyle w:val="NormalWeb"/>
        <w:shd w:val="clear" w:color="auto" w:fill="FFFFFF"/>
        <w:spacing w:before="0" w:beforeAutospacing="0" w:after="300" w:afterAutospacing="0"/>
        <w:ind w:left="630"/>
        <w:rPr>
          <w:rFonts w:ascii="Georgia Pro" w:hAnsi="Georgia Pro"/>
          <w:color w:val="29303B"/>
        </w:rPr>
      </w:pPr>
    </w:p>
    <w:p w14:paraId="435D6A36" w14:textId="47645BDB" w:rsidR="00E74727" w:rsidRPr="00E74727" w:rsidRDefault="00E74727" w:rsidP="00557FE9">
      <w:pPr>
        <w:pStyle w:val="NormalWeb"/>
        <w:numPr>
          <w:ilvl w:val="0"/>
          <w:numId w:val="10"/>
        </w:numPr>
        <w:shd w:val="clear" w:color="auto" w:fill="FFFFFF"/>
        <w:spacing w:before="0" w:beforeAutospacing="0" w:after="0" w:afterAutospacing="0"/>
        <w:ind w:left="630"/>
        <w:rPr>
          <w:rFonts w:ascii="Georgia Pro" w:hAnsi="Georgia Pro"/>
          <w:color w:val="29303B"/>
        </w:rPr>
      </w:pPr>
      <w:r w:rsidRPr="00E74727">
        <w:rPr>
          <w:rFonts w:ascii="Georgia Pro" w:hAnsi="Georgia Pro"/>
          <w:color w:val="29303B"/>
        </w:rPr>
        <w:t>Why is that happening?</w:t>
      </w:r>
    </w:p>
    <w:tbl>
      <w:tblPr>
        <w:tblStyle w:val="TableGrid"/>
        <w:tblW w:w="0" w:type="auto"/>
        <w:shd w:val="clear" w:color="auto" w:fill="FFFFCC"/>
        <w:tblLook w:val="04A0" w:firstRow="1" w:lastRow="0" w:firstColumn="1" w:lastColumn="0" w:noHBand="0" w:noVBand="1"/>
      </w:tblPr>
      <w:tblGrid>
        <w:gridCol w:w="9350"/>
      </w:tblGrid>
      <w:tr w:rsidR="00557FE9" w14:paraId="70BFAC1E" w14:textId="77777777" w:rsidTr="00026107">
        <w:tc>
          <w:tcPr>
            <w:tcW w:w="9350" w:type="dxa"/>
            <w:shd w:val="clear" w:color="auto" w:fill="FFFFCC"/>
          </w:tcPr>
          <w:p w14:paraId="38138D9D" w14:textId="3A48E834" w:rsidR="00557FE9" w:rsidRDefault="0025701B" w:rsidP="00026107">
            <w:r>
              <w:t>This is happening because there is no relationship between the yearly income and the amount of returns each store has so the values can’t change based on the income.</w:t>
            </w:r>
          </w:p>
          <w:p w14:paraId="612C881D" w14:textId="77777777" w:rsidR="00557FE9" w:rsidRDefault="00557FE9" w:rsidP="00026107"/>
          <w:p w14:paraId="046EB6B3" w14:textId="77777777" w:rsidR="00557FE9" w:rsidRDefault="00557FE9" w:rsidP="00026107"/>
          <w:p w14:paraId="2663B5AA" w14:textId="77777777" w:rsidR="00557FE9" w:rsidRDefault="00557FE9" w:rsidP="00026107"/>
          <w:p w14:paraId="5A3CFCEB" w14:textId="77777777" w:rsidR="00557FE9" w:rsidRDefault="00557FE9" w:rsidP="00026107"/>
        </w:tc>
      </w:tr>
    </w:tbl>
    <w:p w14:paraId="7DC5AAD2" w14:textId="1CAA4B7C" w:rsidR="00E74727" w:rsidRDefault="00E74727" w:rsidP="001C144F"/>
    <w:p w14:paraId="7CC4484A" w14:textId="77777777" w:rsidR="006F7E20" w:rsidRDefault="006F7E20" w:rsidP="006F7E20">
      <w:r w:rsidRPr="009F6BB7">
        <w:rPr>
          <w:highlight w:val="yellow"/>
        </w:rPr>
        <w:t>Remember to save early, save often, and backup your work.</w:t>
      </w:r>
      <w:r>
        <w:t xml:space="preserve">  </w:t>
      </w:r>
    </w:p>
    <w:p w14:paraId="4C1E8978" w14:textId="77777777" w:rsidR="006F7E20" w:rsidRDefault="006F7E20" w:rsidP="001C144F"/>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1876"/>
        <w:gridCol w:w="1673"/>
        <w:gridCol w:w="1718"/>
        <w:gridCol w:w="1780"/>
      </w:tblGrid>
      <w:tr w:rsidR="005B7DCE" w:rsidRPr="005B7DCE" w14:paraId="283D2191" w14:textId="77777777" w:rsidTr="007171AA">
        <w:tc>
          <w:tcPr>
            <w:tcW w:w="9674" w:type="dxa"/>
            <w:gridSpan w:val="5"/>
            <w:tcBorders>
              <w:top w:val="nil"/>
              <w:left w:val="nil"/>
              <w:bottom w:val="single" w:sz="4" w:space="0" w:color="auto"/>
              <w:right w:val="nil"/>
            </w:tcBorders>
            <w:shd w:val="clear" w:color="auto" w:fill="FFFFFF"/>
          </w:tcPr>
          <w:p w14:paraId="1242D048" w14:textId="77777777" w:rsidR="005B7DCE" w:rsidRPr="005B7DCE" w:rsidRDefault="005B7DCE" w:rsidP="00F039EB">
            <w:pPr>
              <w:jc w:val="center"/>
            </w:pPr>
            <w:r w:rsidRPr="005B7DCE">
              <w:t>GRADING RUBRIC</w:t>
            </w:r>
          </w:p>
        </w:tc>
      </w:tr>
      <w:tr w:rsidR="005B7DCE" w:rsidRPr="005B7DCE" w14:paraId="6AFFF450" w14:textId="77777777" w:rsidTr="007171AA">
        <w:tc>
          <w:tcPr>
            <w:tcW w:w="3957" w:type="dxa"/>
            <w:tcBorders>
              <w:bottom w:val="single" w:sz="4" w:space="0" w:color="auto"/>
            </w:tcBorders>
            <w:shd w:val="clear" w:color="auto" w:fill="D9D9D9"/>
          </w:tcPr>
          <w:p w14:paraId="4C3D6F1F" w14:textId="77777777" w:rsidR="005B7DCE" w:rsidRPr="005B7DCE" w:rsidRDefault="005B7DCE" w:rsidP="005B7DCE"/>
          <w:p w14:paraId="6BDCE1FC" w14:textId="77777777" w:rsidR="005B7DCE" w:rsidRPr="005B7DCE" w:rsidRDefault="005B7DCE" w:rsidP="005B7DCE">
            <w:r w:rsidRPr="005B7DCE">
              <w:t>Grading Criteria</w:t>
            </w:r>
          </w:p>
        </w:tc>
        <w:tc>
          <w:tcPr>
            <w:tcW w:w="1367" w:type="dxa"/>
            <w:shd w:val="clear" w:color="auto" w:fill="D9D9D9"/>
          </w:tcPr>
          <w:p w14:paraId="13D665B4" w14:textId="77777777" w:rsidR="005B7DCE" w:rsidRPr="005B7DCE" w:rsidRDefault="005B7DCE" w:rsidP="005B7DCE">
            <w:r w:rsidRPr="005B7DCE">
              <w:t>3</w:t>
            </w:r>
          </w:p>
          <w:p w14:paraId="23086643" w14:textId="77777777" w:rsidR="005B7DCE" w:rsidRPr="005B7DCE" w:rsidRDefault="005B7DCE" w:rsidP="005B7DCE">
            <w:pPr>
              <w:rPr>
                <w:b/>
              </w:rPr>
            </w:pPr>
            <w:r w:rsidRPr="005B7DCE">
              <w:rPr>
                <w:b/>
              </w:rPr>
              <w:t>Exceeds</w:t>
            </w:r>
          </w:p>
          <w:p w14:paraId="1447D0D7" w14:textId="77777777" w:rsidR="005B7DCE" w:rsidRPr="005B7DCE" w:rsidRDefault="005B7DCE" w:rsidP="005B7DCE">
            <w:pPr>
              <w:rPr>
                <w:i/>
              </w:rPr>
            </w:pPr>
            <w:r w:rsidRPr="005B7DCE">
              <w:rPr>
                <w:i/>
              </w:rPr>
              <w:t>Excellent</w:t>
            </w:r>
          </w:p>
          <w:p w14:paraId="222379EF" w14:textId="77777777" w:rsidR="005B7DCE" w:rsidRPr="005B7DCE" w:rsidRDefault="005B7DCE" w:rsidP="005B7DCE">
            <w:r w:rsidRPr="005B7DCE">
              <w:t>Epic Wow</w:t>
            </w:r>
          </w:p>
        </w:tc>
        <w:tc>
          <w:tcPr>
            <w:tcW w:w="1259" w:type="dxa"/>
            <w:shd w:val="clear" w:color="auto" w:fill="D9D9D9"/>
          </w:tcPr>
          <w:p w14:paraId="460997A5" w14:textId="77777777" w:rsidR="005B7DCE" w:rsidRPr="005B7DCE" w:rsidRDefault="005B7DCE" w:rsidP="005B7DCE">
            <w:r w:rsidRPr="005B7DCE">
              <w:t>2</w:t>
            </w:r>
          </w:p>
          <w:p w14:paraId="790B7C44" w14:textId="77777777" w:rsidR="005B7DCE" w:rsidRPr="005B7DCE" w:rsidRDefault="005B7DCE" w:rsidP="005B7DCE">
            <w:pPr>
              <w:rPr>
                <w:b/>
              </w:rPr>
            </w:pPr>
            <w:r w:rsidRPr="005B7DCE">
              <w:rPr>
                <w:b/>
              </w:rPr>
              <w:t>Meets</w:t>
            </w:r>
          </w:p>
          <w:p w14:paraId="48AB290D" w14:textId="77777777" w:rsidR="005B7DCE" w:rsidRPr="005B7DCE" w:rsidRDefault="005B7DCE" w:rsidP="005B7DCE">
            <w:pPr>
              <w:rPr>
                <w:i/>
              </w:rPr>
            </w:pPr>
            <w:r w:rsidRPr="005B7DCE">
              <w:rPr>
                <w:i/>
              </w:rPr>
              <w:t>Satisfactory</w:t>
            </w:r>
          </w:p>
          <w:p w14:paraId="6952A45F" w14:textId="77777777" w:rsidR="005B7DCE" w:rsidRPr="005B7DCE" w:rsidRDefault="005B7DCE" w:rsidP="005B7DCE">
            <w:r w:rsidRPr="005B7DCE">
              <w:t>O.K.</w:t>
            </w:r>
          </w:p>
        </w:tc>
        <w:tc>
          <w:tcPr>
            <w:tcW w:w="1519" w:type="dxa"/>
            <w:shd w:val="clear" w:color="auto" w:fill="D9D9D9"/>
          </w:tcPr>
          <w:p w14:paraId="2278C9BF" w14:textId="77777777" w:rsidR="005B7DCE" w:rsidRPr="005B7DCE" w:rsidRDefault="005B7DCE" w:rsidP="005B7DCE">
            <w:r w:rsidRPr="005B7DCE">
              <w:t>1</w:t>
            </w:r>
          </w:p>
          <w:p w14:paraId="0EE07A2F" w14:textId="77777777" w:rsidR="005B7DCE" w:rsidRPr="005B7DCE" w:rsidRDefault="005B7DCE" w:rsidP="005B7DCE">
            <w:pPr>
              <w:rPr>
                <w:b/>
              </w:rPr>
            </w:pPr>
            <w:r w:rsidRPr="005B7DCE">
              <w:rPr>
                <w:b/>
              </w:rPr>
              <w:t>Partially Meets</w:t>
            </w:r>
          </w:p>
          <w:p w14:paraId="54BC0FBA" w14:textId="77777777" w:rsidR="005B7DCE" w:rsidRPr="005B7DCE" w:rsidRDefault="005B7DCE" w:rsidP="005B7DCE">
            <w:pPr>
              <w:rPr>
                <w:i/>
              </w:rPr>
            </w:pPr>
            <w:r w:rsidRPr="005B7DCE">
              <w:rPr>
                <w:i/>
              </w:rPr>
              <w:t>Below Expectations</w:t>
            </w:r>
          </w:p>
          <w:p w14:paraId="4DB42451" w14:textId="77777777" w:rsidR="005B7DCE" w:rsidRPr="005B7DCE" w:rsidRDefault="005B7DCE" w:rsidP="005B7DCE">
            <w:r w:rsidRPr="005B7DCE">
              <w:t>Not Yet</w:t>
            </w:r>
          </w:p>
        </w:tc>
        <w:tc>
          <w:tcPr>
            <w:tcW w:w="1572" w:type="dxa"/>
            <w:shd w:val="clear" w:color="auto" w:fill="D9D9D9"/>
          </w:tcPr>
          <w:p w14:paraId="12E217C9" w14:textId="77777777" w:rsidR="005B7DCE" w:rsidRPr="005B7DCE" w:rsidRDefault="005B7DCE" w:rsidP="005B7DCE">
            <w:r w:rsidRPr="005B7DCE">
              <w:t>0</w:t>
            </w:r>
          </w:p>
          <w:p w14:paraId="06B74421" w14:textId="77777777" w:rsidR="005B7DCE" w:rsidRPr="005B7DCE" w:rsidRDefault="005B7DCE" w:rsidP="005B7DCE">
            <w:pPr>
              <w:rPr>
                <w:b/>
              </w:rPr>
            </w:pPr>
            <w:r w:rsidRPr="005B7DCE">
              <w:rPr>
                <w:b/>
              </w:rPr>
              <w:t>Does Not Meet</w:t>
            </w:r>
          </w:p>
          <w:p w14:paraId="3FBD4BC1" w14:textId="77777777" w:rsidR="005B7DCE" w:rsidRPr="005B7DCE" w:rsidRDefault="005B7DCE" w:rsidP="005B7DCE">
            <w:pPr>
              <w:rPr>
                <w:i/>
              </w:rPr>
            </w:pPr>
            <w:r w:rsidRPr="005B7DCE">
              <w:rPr>
                <w:i/>
              </w:rPr>
              <w:t>Unacceptable</w:t>
            </w:r>
          </w:p>
          <w:p w14:paraId="5C0FF391" w14:textId="77777777" w:rsidR="005B7DCE" w:rsidRPr="005B7DCE" w:rsidRDefault="005B7DCE" w:rsidP="005B7DCE">
            <w:r w:rsidRPr="005B7DCE">
              <w:t>Fail</w:t>
            </w:r>
          </w:p>
        </w:tc>
      </w:tr>
      <w:tr w:rsidR="005B7DCE" w:rsidRPr="005B7DCE" w14:paraId="6A8052E8" w14:textId="77777777" w:rsidTr="007171AA">
        <w:tc>
          <w:tcPr>
            <w:tcW w:w="3957" w:type="dxa"/>
            <w:shd w:val="clear" w:color="auto" w:fill="D9D9D9"/>
          </w:tcPr>
          <w:p w14:paraId="784C9DD1" w14:textId="1D14D652" w:rsidR="005B7DCE" w:rsidRPr="005B7DCE" w:rsidRDefault="005B7DCE" w:rsidP="005B7DCE">
            <w:pPr>
              <w:rPr>
                <w:b/>
              </w:rPr>
            </w:pPr>
            <w:r w:rsidRPr="005B7DCE">
              <w:rPr>
                <w:b/>
              </w:rPr>
              <w:t>E</w:t>
            </w:r>
            <w:r w:rsidR="00F039EB">
              <w:rPr>
                <w:b/>
              </w:rPr>
              <w:t>ssay</w:t>
            </w:r>
            <w:r w:rsidRPr="005B7DCE">
              <w:rPr>
                <w:b/>
              </w:rPr>
              <w:t xml:space="preserve"> – </w:t>
            </w:r>
            <w:r w:rsidR="00F039EB" w:rsidRPr="00F039EB">
              <w:t xml:space="preserve">The essay is profound and written professionally, </w:t>
            </w:r>
            <w:r w:rsidR="00F039EB" w:rsidRPr="00F039EB">
              <w:lastRenderedPageBreak/>
              <w:t>adhering to formal industry standards.</w:t>
            </w:r>
          </w:p>
        </w:tc>
        <w:tc>
          <w:tcPr>
            <w:tcW w:w="1367" w:type="dxa"/>
          </w:tcPr>
          <w:p w14:paraId="2E4F4566" w14:textId="0782E26F" w:rsidR="005B7DCE" w:rsidRPr="005B7DCE" w:rsidRDefault="00116078" w:rsidP="00116078">
            <w:pPr>
              <w:jc w:val="center"/>
            </w:pPr>
            <w:r>
              <w:lastRenderedPageBreak/>
              <w:t>Essay</w:t>
            </w:r>
            <w:r w:rsidR="005B7DCE" w:rsidRPr="005B7DCE">
              <w:t xml:space="preserve"> is excellent and </w:t>
            </w:r>
            <w:r w:rsidR="005B7DCE" w:rsidRPr="005B7DCE">
              <w:lastRenderedPageBreak/>
              <w:t>understandable  :</w:t>
            </w:r>
            <w:r w:rsidR="00A951D5">
              <w:t>40</w:t>
            </w:r>
            <w:r w:rsidR="005B7DCE" w:rsidRPr="005B7DCE">
              <w:t>%</w:t>
            </w:r>
          </w:p>
        </w:tc>
        <w:tc>
          <w:tcPr>
            <w:tcW w:w="1259" w:type="dxa"/>
          </w:tcPr>
          <w:p w14:paraId="3226383E" w14:textId="47765A4F" w:rsidR="005B7DCE" w:rsidRPr="005B7DCE" w:rsidRDefault="008E1D44" w:rsidP="00116078">
            <w:pPr>
              <w:jc w:val="center"/>
            </w:pPr>
            <w:r>
              <w:lastRenderedPageBreak/>
              <w:t>Essay</w:t>
            </w:r>
            <w:r w:rsidRPr="005B7DCE">
              <w:t xml:space="preserve"> </w:t>
            </w:r>
            <w:r w:rsidR="005B7DCE" w:rsidRPr="005B7DCE">
              <w:t>is satisfactory  :</w:t>
            </w:r>
            <w:r w:rsidR="00A951D5">
              <w:t>30</w:t>
            </w:r>
            <w:r w:rsidR="005B7DCE" w:rsidRPr="005B7DCE">
              <w:t>%</w:t>
            </w:r>
          </w:p>
        </w:tc>
        <w:tc>
          <w:tcPr>
            <w:tcW w:w="1519" w:type="dxa"/>
          </w:tcPr>
          <w:p w14:paraId="7F48625C" w14:textId="31381680" w:rsidR="005B7DCE" w:rsidRPr="005B7DCE" w:rsidRDefault="008E1D44" w:rsidP="00116078">
            <w:pPr>
              <w:jc w:val="center"/>
            </w:pPr>
            <w:r>
              <w:t>Essay</w:t>
            </w:r>
            <w:r w:rsidRPr="005B7DCE">
              <w:t xml:space="preserve"> </w:t>
            </w:r>
            <w:r w:rsidR="005B7DCE" w:rsidRPr="005B7DCE">
              <w:t xml:space="preserve">is obfuscated, or </w:t>
            </w:r>
            <w:r w:rsidR="005B7DCE" w:rsidRPr="005B7DCE">
              <w:lastRenderedPageBreak/>
              <w:t>hard to follow     :</w:t>
            </w:r>
            <w:r w:rsidR="00A951D5">
              <w:t>20</w:t>
            </w:r>
            <w:r w:rsidR="005B7DCE" w:rsidRPr="005B7DCE">
              <w:t>%</w:t>
            </w:r>
          </w:p>
        </w:tc>
        <w:tc>
          <w:tcPr>
            <w:tcW w:w="1572" w:type="dxa"/>
          </w:tcPr>
          <w:p w14:paraId="16F25A56" w14:textId="25C9F00D" w:rsidR="005B7DCE" w:rsidRPr="005B7DCE" w:rsidRDefault="005B7DCE" w:rsidP="00116078">
            <w:pPr>
              <w:jc w:val="center"/>
            </w:pPr>
            <w:r w:rsidRPr="005B7DCE">
              <w:lastRenderedPageBreak/>
              <w:t xml:space="preserve">Unfortunately, no </w:t>
            </w:r>
            <w:r w:rsidR="008E1D44">
              <w:t>essay</w:t>
            </w:r>
            <w:r w:rsidRPr="005B7DCE">
              <w:t>.</w:t>
            </w:r>
          </w:p>
        </w:tc>
      </w:tr>
      <w:tr w:rsidR="005B7DCE" w:rsidRPr="005B7DCE" w14:paraId="18109718" w14:textId="77777777" w:rsidTr="007171AA">
        <w:tc>
          <w:tcPr>
            <w:tcW w:w="3957" w:type="dxa"/>
            <w:shd w:val="clear" w:color="auto" w:fill="D9D9D9"/>
          </w:tcPr>
          <w:p w14:paraId="57F97AED" w14:textId="3151B5B1" w:rsidR="005B7DCE" w:rsidRPr="005B7DCE" w:rsidRDefault="00F039EB" w:rsidP="005B7DCE">
            <w:r>
              <w:rPr>
                <w:b/>
              </w:rPr>
              <w:t>Data Table</w:t>
            </w:r>
            <w:r w:rsidR="005B7DCE" w:rsidRPr="005B7DCE">
              <w:rPr>
                <w:b/>
              </w:rPr>
              <w:t xml:space="preserve"> – </w:t>
            </w:r>
            <w:r w:rsidR="000B6C11" w:rsidRPr="000B6C11">
              <w:t>The new data tables are transformed correctly.</w:t>
            </w:r>
          </w:p>
        </w:tc>
        <w:tc>
          <w:tcPr>
            <w:tcW w:w="1367" w:type="dxa"/>
          </w:tcPr>
          <w:p w14:paraId="18EDBE7A" w14:textId="461FECAC" w:rsidR="005B7DCE" w:rsidRPr="005B7DCE" w:rsidRDefault="008E1D44" w:rsidP="00116078">
            <w:pPr>
              <w:jc w:val="center"/>
            </w:pPr>
            <w:r>
              <w:t>Data tables are</w:t>
            </w:r>
            <w:r w:rsidR="005B7DCE" w:rsidRPr="005B7DCE">
              <w:t xml:space="preserve"> excellent       :</w:t>
            </w:r>
            <w:r w:rsidR="00A951D5">
              <w:t>35</w:t>
            </w:r>
            <w:r w:rsidR="005B7DCE" w:rsidRPr="005B7DCE">
              <w:t>%</w:t>
            </w:r>
          </w:p>
        </w:tc>
        <w:tc>
          <w:tcPr>
            <w:tcW w:w="1259" w:type="dxa"/>
          </w:tcPr>
          <w:p w14:paraId="73B102C4" w14:textId="47758373" w:rsidR="005B7DCE" w:rsidRPr="005B7DCE" w:rsidRDefault="008E1D44" w:rsidP="00116078">
            <w:pPr>
              <w:jc w:val="center"/>
            </w:pPr>
            <w:r>
              <w:t>Data tables are</w:t>
            </w:r>
            <w:r w:rsidRPr="005B7DCE">
              <w:t xml:space="preserve"> </w:t>
            </w:r>
            <w:r w:rsidR="005B7DCE" w:rsidRPr="005B7DCE">
              <w:t>satisfactory  :</w:t>
            </w:r>
            <w:r w:rsidR="00A951D5">
              <w:t>30</w:t>
            </w:r>
            <w:r w:rsidR="005B7DCE" w:rsidRPr="005B7DCE">
              <w:t>%</w:t>
            </w:r>
          </w:p>
        </w:tc>
        <w:tc>
          <w:tcPr>
            <w:tcW w:w="1519" w:type="dxa"/>
          </w:tcPr>
          <w:p w14:paraId="68C41F19" w14:textId="02409F5C" w:rsidR="005B7DCE" w:rsidRPr="005B7DCE" w:rsidRDefault="008E1D44" w:rsidP="00116078">
            <w:pPr>
              <w:jc w:val="center"/>
            </w:pPr>
            <w:r>
              <w:t>Data tables are</w:t>
            </w:r>
            <w:r w:rsidRPr="005B7DCE">
              <w:t xml:space="preserve"> </w:t>
            </w:r>
            <w:r w:rsidR="005B7DCE" w:rsidRPr="005B7DCE">
              <w:t>deficient    :</w:t>
            </w:r>
            <w:r w:rsidR="00A951D5">
              <w:t>2</w:t>
            </w:r>
            <w:r w:rsidR="005B7DCE" w:rsidRPr="005B7DCE">
              <w:t>5%</w:t>
            </w:r>
          </w:p>
        </w:tc>
        <w:tc>
          <w:tcPr>
            <w:tcW w:w="1572" w:type="dxa"/>
          </w:tcPr>
          <w:p w14:paraId="46E9F2B3" w14:textId="3E020508" w:rsidR="005B7DCE" w:rsidRPr="005B7DCE" w:rsidRDefault="005B7DCE" w:rsidP="00116078">
            <w:pPr>
              <w:jc w:val="center"/>
            </w:pPr>
            <w:r w:rsidRPr="005B7DCE">
              <w:t xml:space="preserve">Unfortunately, no </w:t>
            </w:r>
            <w:r w:rsidR="008E1D44">
              <w:t>Data tables</w:t>
            </w:r>
            <w:r w:rsidRPr="005B7DCE">
              <w:t>.</w:t>
            </w:r>
          </w:p>
        </w:tc>
      </w:tr>
      <w:tr w:rsidR="005B7DCE" w:rsidRPr="005B7DCE" w14:paraId="3A9A6464" w14:textId="77777777" w:rsidTr="007171AA">
        <w:tc>
          <w:tcPr>
            <w:tcW w:w="3957" w:type="dxa"/>
            <w:shd w:val="clear" w:color="auto" w:fill="D9D9D9"/>
          </w:tcPr>
          <w:p w14:paraId="4F8133EF" w14:textId="5422BCE6" w:rsidR="005B7DCE" w:rsidRPr="005B7DCE" w:rsidRDefault="00F039EB" w:rsidP="005B7DCE">
            <w:r>
              <w:rPr>
                <w:b/>
              </w:rPr>
              <w:t>Calculations</w:t>
            </w:r>
            <w:r w:rsidR="005B7DCE" w:rsidRPr="005B7DCE">
              <w:rPr>
                <w:b/>
              </w:rPr>
              <w:t xml:space="preserve"> – </w:t>
            </w:r>
            <w:r w:rsidR="00116078" w:rsidRPr="00116078">
              <w:t>The calculated columns and measures are correct, and the answers to specific values are accurate.</w:t>
            </w:r>
          </w:p>
        </w:tc>
        <w:tc>
          <w:tcPr>
            <w:tcW w:w="1367" w:type="dxa"/>
          </w:tcPr>
          <w:p w14:paraId="2AB224DA" w14:textId="7228A01C" w:rsidR="005B7DCE" w:rsidRPr="005B7DCE" w:rsidRDefault="005B7DCE" w:rsidP="00116078">
            <w:pPr>
              <w:jc w:val="center"/>
            </w:pPr>
            <w:r w:rsidRPr="005B7DCE">
              <w:t xml:space="preserve">Excellent </w:t>
            </w:r>
            <w:r w:rsidR="003E4814">
              <w:t>computations</w:t>
            </w:r>
            <w:r w:rsidRPr="005B7DCE">
              <w:t xml:space="preserve">    :</w:t>
            </w:r>
            <w:r w:rsidR="00A951D5">
              <w:t>15</w:t>
            </w:r>
            <w:r w:rsidRPr="005B7DCE">
              <w:t>%</w:t>
            </w:r>
          </w:p>
        </w:tc>
        <w:tc>
          <w:tcPr>
            <w:tcW w:w="1259" w:type="dxa"/>
          </w:tcPr>
          <w:p w14:paraId="0F3C8E8C" w14:textId="4EC2ADCA" w:rsidR="005B7DCE" w:rsidRPr="005B7DCE" w:rsidRDefault="005B7DCE" w:rsidP="00116078">
            <w:pPr>
              <w:jc w:val="center"/>
            </w:pPr>
            <w:r w:rsidRPr="005B7DCE">
              <w:t xml:space="preserve">Satisfactory </w:t>
            </w:r>
            <w:r w:rsidR="003E4814">
              <w:t>computations</w:t>
            </w:r>
            <w:r w:rsidR="003E4814" w:rsidRPr="005B7DCE">
              <w:t xml:space="preserve">    </w:t>
            </w:r>
            <w:r w:rsidRPr="005B7DCE">
              <w:t>:</w:t>
            </w:r>
            <w:r w:rsidR="00A951D5">
              <w:t>10</w:t>
            </w:r>
            <w:r w:rsidRPr="005B7DCE">
              <w:t>%</w:t>
            </w:r>
          </w:p>
        </w:tc>
        <w:tc>
          <w:tcPr>
            <w:tcW w:w="1519" w:type="dxa"/>
          </w:tcPr>
          <w:p w14:paraId="2135520D" w14:textId="055C63D4" w:rsidR="005B7DCE" w:rsidRPr="005B7DCE" w:rsidRDefault="003E4814" w:rsidP="00116078">
            <w:pPr>
              <w:jc w:val="center"/>
            </w:pPr>
            <w:r>
              <w:t>Computations</w:t>
            </w:r>
            <w:r w:rsidRPr="005B7DCE">
              <w:t xml:space="preserve">    </w:t>
            </w:r>
            <w:r w:rsidR="005B7DCE" w:rsidRPr="005B7DCE">
              <w:t>are deficient.   :</w:t>
            </w:r>
            <w:r w:rsidR="00A951D5">
              <w:t>5</w:t>
            </w:r>
            <w:r w:rsidR="005B7DCE" w:rsidRPr="005B7DCE">
              <w:t>%</w:t>
            </w:r>
          </w:p>
        </w:tc>
        <w:tc>
          <w:tcPr>
            <w:tcW w:w="1572" w:type="dxa"/>
          </w:tcPr>
          <w:p w14:paraId="15997140" w14:textId="417E8AE1" w:rsidR="005B7DCE" w:rsidRPr="005B7DCE" w:rsidRDefault="005B7DCE" w:rsidP="00116078">
            <w:pPr>
              <w:jc w:val="center"/>
            </w:pPr>
            <w:r w:rsidRPr="005B7DCE">
              <w:t xml:space="preserve">Unfortunately, no </w:t>
            </w:r>
            <w:r w:rsidR="003E4814">
              <w:t>computations.</w:t>
            </w:r>
          </w:p>
        </w:tc>
      </w:tr>
      <w:tr w:rsidR="005B7DCE" w:rsidRPr="005B7DCE" w14:paraId="58819383" w14:textId="77777777" w:rsidTr="007171AA">
        <w:tc>
          <w:tcPr>
            <w:tcW w:w="3957" w:type="dxa"/>
            <w:shd w:val="clear" w:color="auto" w:fill="D9D9D9"/>
          </w:tcPr>
          <w:p w14:paraId="500A1663" w14:textId="77777777" w:rsidR="005B7DCE" w:rsidRPr="005B7DCE" w:rsidRDefault="005B7DCE" w:rsidP="005B7DCE">
            <w:pPr>
              <w:rPr>
                <w:b/>
              </w:rPr>
            </w:pPr>
            <w:r w:rsidRPr="005B7DCE">
              <w:rPr>
                <w:b/>
              </w:rPr>
              <w:t xml:space="preserve">Time Management – </w:t>
            </w:r>
            <w:r w:rsidRPr="005B7DCE">
              <w:t>candidate used time wisely during development, presentation, and all aspects of the work submitted in a timely fashion.</w:t>
            </w:r>
          </w:p>
        </w:tc>
        <w:tc>
          <w:tcPr>
            <w:tcW w:w="1367" w:type="dxa"/>
          </w:tcPr>
          <w:p w14:paraId="2E09A770" w14:textId="4936F883" w:rsidR="005B7DCE" w:rsidRPr="005B7DCE" w:rsidRDefault="005B7DCE" w:rsidP="00116078">
            <w:pPr>
              <w:jc w:val="center"/>
            </w:pPr>
            <w:r w:rsidRPr="005B7DCE">
              <w:t>Work submitted promptly   :</w:t>
            </w:r>
            <w:r w:rsidR="00A951D5">
              <w:t>10</w:t>
            </w:r>
            <w:r w:rsidRPr="005B7DCE">
              <w:t>%</w:t>
            </w:r>
          </w:p>
        </w:tc>
        <w:tc>
          <w:tcPr>
            <w:tcW w:w="1259" w:type="dxa"/>
          </w:tcPr>
          <w:p w14:paraId="43693480" w14:textId="5D16B6AB" w:rsidR="005B7DCE" w:rsidRPr="005B7DCE" w:rsidRDefault="005B7DCE" w:rsidP="00116078">
            <w:pPr>
              <w:jc w:val="center"/>
            </w:pPr>
            <w:r w:rsidRPr="005B7DCE">
              <w:t>Submitted within the allotted time  :</w:t>
            </w:r>
            <w:r w:rsidR="00A951D5">
              <w:t>7</w:t>
            </w:r>
            <w:r w:rsidRPr="005B7DCE">
              <w:t>%</w:t>
            </w:r>
          </w:p>
        </w:tc>
        <w:tc>
          <w:tcPr>
            <w:tcW w:w="1519" w:type="dxa"/>
          </w:tcPr>
          <w:p w14:paraId="360FF0E9" w14:textId="52A811CC" w:rsidR="005B7DCE" w:rsidRPr="005B7DCE" w:rsidRDefault="005B7DCE" w:rsidP="00116078">
            <w:pPr>
              <w:jc w:val="center"/>
            </w:pPr>
            <w:r w:rsidRPr="005B7DCE">
              <w:t>Submitted late               :</w:t>
            </w:r>
            <w:r w:rsidR="00A951D5">
              <w:t>3</w:t>
            </w:r>
            <w:r w:rsidRPr="005B7DCE">
              <w:t>%</w:t>
            </w:r>
          </w:p>
        </w:tc>
        <w:tc>
          <w:tcPr>
            <w:tcW w:w="1572" w:type="dxa"/>
          </w:tcPr>
          <w:p w14:paraId="1C99EF64" w14:textId="77777777" w:rsidR="005B7DCE" w:rsidRPr="005B7DCE" w:rsidRDefault="005B7DCE" w:rsidP="00116078">
            <w:pPr>
              <w:jc w:val="center"/>
            </w:pPr>
            <w:r w:rsidRPr="005B7DCE">
              <w:t>Unfortunately, too long, too short, or untimely.</w:t>
            </w:r>
          </w:p>
        </w:tc>
      </w:tr>
    </w:tbl>
    <w:p w14:paraId="25A0946D" w14:textId="77777777" w:rsidR="005B7DCE" w:rsidRDefault="005B7DCE" w:rsidP="001C144F"/>
    <w:sectPr w:rsidR="005B7DCE" w:rsidSect="003A2F9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FB554" w14:textId="77777777" w:rsidR="00A65D0E" w:rsidRDefault="00A65D0E" w:rsidP="00465275">
      <w:pPr>
        <w:spacing w:after="0"/>
      </w:pPr>
      <w:r>
        <w:separator/>
      </w:r>
    </w:p>
  </w:endnote>
  <w:endnote w:type="continuationSeparator" w:id="0">
    <w:p w14:paraId="7DFC0398" w14:textId="77777777" w:rsidR="00A65D0E" w:rsidRDefault="00A65D0E" w:rsidP="00465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E4B1A" w14:textId="77777777" w:rsidR="00A65D0E" w:rsidRDefault="00A65D0E" w:rsidP="00465275">
      <w:pPr>
        <w:spacing w:after="0"/>
      </w:pPr>
      <w:r>
        <w:separator/>
      </w:r>
    </w:p>
  </w:footnote>
  <w:footnote w:type="continuationSeparator" w:id="0">
    <w:p w14:paraId="045B7609" w14:textId="77777777" w:rsidR="00A65D0E" w:rsidRDefault="00A65D0E" w:rsidP="00465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196B1" w14:textId="2252E0C2" w:rsidR="00335AB9" w:rsidRDefault="00C87EF1" w:rsidP="00335AB9">
    <w:pPr>
      <w:pStyle w:val="Header"/>
      <w:jc w:val="center"/>
    </w:pPr>
    <w:r>
      <w:rPr>
        <w:noProof/>
      </w:rPr>
      <w:drawing>
        <wp:inline distT="0" distB="0" distL="0" distR="0" wp14:anchorId="19F8E55A" wp14:editId="039059AA">
          <wp:extent cx="3189180" cy="60444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00350" cy="644467"/>
                  </a:xfrm>
                  <a:prstGeom prst="rect">
                    <a:avLst/>
                  </a:prstGeom>
                </pic:spPr>
              </pic:pic>
            </a:graphicData>
          </a:graphic>
        </wp:inline>
      </w:drawing>
    </w:r>
  </w:p>
  <w:p w14:paraId="25239484" w14:textId="77777777" w:rsidR="00D85AA7" w:rsidRPr="00D85AA7" w:rsidRDefault="00D85AA7" w:rsidP="00C87EF1">
    <w:pPr>
      <w:pStyle w:val="Header"/>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08B"/>
      </v:shape>
    </w:pict>
  </w:numPicBullet>
  <w:abstractNum w:abstractNumId="0" w15:restartNumberingAfterBreak="0">
    <w:nsid w:val="01BF2836"/>
    <w:multiLevelType w:val="multilevel"/>
    <w:tmpl w:val="B8B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01E13"/>
    <w:multiLevelType w:val="hybridMultilevel"/>
    <w:tmpl w:val="FF2C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D45F3"/>
    <w:multiLevelType w:val="hybridMultilevel"/>
    <w:tmpl w:val="33A6B78E"/>
    <w:lvl w:ilvl="0" w:tplc="06B0F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C793E"/>
    <w:multiLevelType w:val="multilevel"/>
    <w:tmpl w:val="0838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C783A"/>
    <w:multiLevelType w:val="multilevel"/>
    <w:tmpl w:val="308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47976"/>
    <w:multiLevelType w:val="multilevel"/>
    <w:tmpl w:val="E10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056133"/>
    <w:multiLevelType w:val="hybridMultilevel"/>
    <w:tmpl w:val="178E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86EE8"/>
    <w:multiLevelType w:val="multilevel"/>
    <w:tmpl w:val="ED9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D3B47"/>
    <w:multiLevelType w:val="hybridMultilevel"/>
    <w:tmpl w:val="B8D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D1A5F"/>
    <w:multiLevelType w:val="hybridMultilevel"/>
    <w:tmpl w:val="1B48F930"/>
    <w:lvl w:ilvl="0" w:tplc="72FA57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3"/>
  </w:num>
  <w:num w:numId="5">
    <w:abstractNumId w:val="1"/>
  </w:num>
  <w:num w:numId="6">
    <w:abstractNumId w:val="6"/>
  </w:num>
  <w:num w:numId="7">
    <w:abstractNumId w:val="8"/>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FE"/>
    <w:rsid w:val="000242C3"/>
    <w:rsid w:val="0005671A"/>
    <w:rsid w:val="00061D99"/>
    <w:rsid w:val="00062FC3"/>
    <w:rsid w:val="0006729C"/>
    <w:rsid w:val="00076A5D"/>
    <w:rsid w:val="0008163C"/>
    <w:rsid w:val="000A2AA4"/>
    <w:rsid w:val="000A32A1"/>
    <w:rsid w:val="000B27FF"/>
    <w:rsid w:val="000B29F2"/>
    <w:rsid w:val="000B6C11"/>
    <w:rsid w:val="000D17A0"/>
    <w:rsid w:val="000D62E4"/>
    <w:rsid w:val="000E0760"/>
    <w:rsid w:val="000E54A1"/>
    <w:rsid w:val="000F346E"/>
    <w:rsid w:val="000F3F00"/>
    <w:rsid w:val="00116078"/>
    <w:rsid w:val="00122772"/>
    <w:rsid w:val="00124B84"/>
    <w:rsid w:val="0012741D"/>
    <w:rsid w:val="00145B0A"/>
    <w:rsid w:val="0015084A"/>
    <w:rsid w:val="0016752B"/>
    <w:rsid w:val="0018523B"/>
    <w:rsid w:val="00191DC5"/>
    <w:rsid w:val="00193D05"/>
    <w:rsid w:val="001C144F"/>
    <w:rsid w:val="001E321C"/>
    <w:rsid w:val="001F0410"/>
    <w:rsid w:val="00210374"/>
    <w:rsid w:val="00221C2C"/>
    <w:rsid w:val="00247230"/>
    <w:rsid w:val="0025701B"/>
    <w:rsid w:val="0026197D"/>
    <w:rsid w:val="00261DCE"/>
    <w:rsid w:val="002715B5"/>
    <w:rsid w:val="00273B1D"/>
    <w:rsid w:val="00296A52"/>
    <w:rsid w:val="002D6F9C"/>
    <w:rsid w:val="002E2265"/>
    <w:rsid w:val="002F43FB"/>
    <w:rsid w:val="002F4FF3"/>
    <w:rsid w:val="00314217"/>
    <w:rsid w:val="0031546F"/>
    <w:rsid w:val="003248D9"/>
    <w:rsid w:val="00335AB9"/>
    <w:rsid w:val="003438CE"/>
    <w:rsid w:val="00354B7F"/>
    <w:rsid w:val="00366A8A"/>
    <w:rsid w:val="0037013E"/>
    <w:rsid w:val="003A2F9E"/>
    <w:rsid w:val="003D5C96"/>
    <w:rsid w:val="003E1F6D"/>
    <w:rsid w:val="003E4814"/>
    <w:rsid w:val="00407249"/>
    <w:rsid w:val="004201DC"/>
    <w:rsid w:val="00443B9C"/>
    <w:rsid w:val="00453A86"/>
    <w:rsid w:val="00465275"/>
    <w:rsid w:val="00471568"/>
    <w:rsid w:val="00481C4C"/>
    <w:rsid w:val="00490ABB"/>
    <w:rsid w:val="004A0C9C"/>
    <w:rsid w:val="004B47C1"/>
    <w:rsid w:val="004C0FF0"/>
    <w:rsid w:val="004D2E03"/>
    <w:rsid w:val="004E5957"/>
    <w:rsid w:val="004F08A2"/>
    <w:rsid w:val="00534139"/>
    <w:rsid w:val="00541EE6"/>
    <w:rsid w:val="0054507D"/>
    <w:rsid w:val="00557FE9"/>
    <w:rsid w:val="0057797F"/>
    <w:rsid w:val="005A26D2"/>
    <w:rsid w:val="005B7DCE"/>
    <w:rsid w:val="005C654B"/>
    <w:rsid w:val="005D6F4D"/>
    <w:rsid w:val="005F1FEF"/>
    <w:rsid w:val="00612E01"/>
    <w:rsid w:val="0061330E"/>
    <w:rsid w:val="00622D63"/>
    <w:rsid w:val="00622FCB"/>
    <w:rsid w:val="00633033"/>
    <w:rsid w:val="00634FA0"/>
    <w:rsid w:val="006606BC"/>
    <w:rsid w:val="00672602"/>
    <w:rsid w:val="006746C6"/>
    <w:rsid w:val="0068239E"/>
    <w:rsid w:val="00692852"/>
    <w:rsid w:val="006C4485"/>
    <w:rsid w:val="006E4FDC"/>
    <w:rsid w:val="006E50EE"/>
    <w:rsid w:val="006F4B92"/>
    <w:rsid w:val="006F7E20"/>
    <w:rsid w:val="0071248C"/>
    <w:rsid w:val="00722556"/>
    <w:rsid w:val="0073670B"/>
    <w:rsid w:val="00740D7C"/>
    <w:rsid w:val="0076684E"/>
    <w:rsid w:val="007771E4"/>
    <w:rsid w:val="007858C0"/>
    <w:rsid w:val="00792BC5"/>
    <w:rsid w:val="007A62C0"/>
    <w:rsid w:val="007B4769"/>
    <w:rsid w:val="007C31EB"/>
    <w:rsid w:val="007D2DB7"/>
    <w:rsid w:val="007D4AF8"/>
    <w:rsid w:val="007E2FF8"/>
    <w:rsid w:val="00807A20"/>
    <w:rsid w:val="008166AE"/>
    <w:rsid w:val="0081765B"/>
    <w:rsid w:val="00820B7A"/>
    <w:rsid w:val="00840164"/>
    <w:rsid w:val="00850980"/>
    <w:rsid w:val="00883D7D"/>
    <w:rsid w:val="00885F61"/>
    <w:rsid w:val="00891FBA"/>
    <w:rsid w:val="00893749"/>
    <w:rsid w:val="008960FE"/>
    <w:rsid w:val="008977A9"/>
    <w:rsid w:val="008B134F"/>
    <w:rsid w:val="008C792F"/>
    <w:rsid w:val="008D7BDC"/>
    <w:rsid w:val="008E1D44"/>
    <w:rsid w:val="008E440D"/>
    <w:rsid w:val="00900D4A"/>
    <w:rsid w:val="0090246D"/>
    <w:rsid w:val="00923728"/>
    <w:rsid w:val="00927927"/>
    <w:rsid w:val="009453B3"/>
    <w:rsid w:val="0095107A"/>
    <w:rsid w:val="0096658F"/>
    <w:rsid w:val="00992D9A"/>
    <w:rsid w:val="009A3AB8"/>
    <w:rsid w:val="009A5924"/>
    <w:rsid w:val="009B14B4"/>
    <w:rsid w:val="009B6A5B"/>
    <w:rsid w:val="009C76F4"/>
    <w:rsid w:val="009D3745"/>
    <w:rsid w:val="009E4A2C"/>
    <w:rsid w:val="009F4E2E"/>
    <w:rsid w:val="009F6BB7"/>
    <w:rsid w:val="00A030B8"/>
    <w:rsid w:val="00A10853"/>
    <w:rsid w:val="00A16C6E"/>
    <w:rsid w:val="00A25220"/>
    <w:rsid w:val="00A377FC"/>
    <w:rsid w:val="00A65D0E"/>
    <w:rsid w:val="00A66AA2"/>
    <w:rsid w:val="00A673DA"/>
    <w:rsid w:val="00A951D5"/>
    <w:rsid w:val="00AA55DE"/>
    <w:rsid w:val="00AB0ED6"/>
    <w:rsid w:val="00AC3C39"/>
    <w:rsid w:val="00AD50F3"/>
    <w:rsid w:val="00AE2AFC"/>
    <w:rsid w:val="00AE2EFD"/>
    <w:rsid w:val="00AF408D"/>
    <w:rsid w:val="00B23B97"/>
    <w:rsid w:val="00B25F62"/>
    <w:rsid w:val="00B36B57"/>
    <w:rsid w:val="00B40D1B"/>
    <w:rsid w:val="00B50562"/>
    <w:rsid w:val="00B51745"/>
    <w:rsid w:val="00B62A90"/>
    <w:rsid w:val="00B643B5"/>
    <w:rsid w:val="00B74741"/>
    <w:rsid w:val="00BE5424"/>
    <w:rsid w:val="00C37081"/>
    <w:rsid w:val="00C6021C"/>
    <w:rsid w:val="00C61A2B"/>
    <w:rsid w:val="00C670E1"/>
    <w:rsid w:val="00C8221D"/>
    <w:rsid w:val="00C87EF1"/>
    <w:rsid w:val="00C964B7"/>
    <w:rsid w:val="00CC6D37"/>
    <w:rsid w:val="00CD1AB0"/>
    <w:rsid w:val="00CD506D"/>
    <w:rsid w:val="00CE7E50"/>
    <w:rsid w:val="00D67E73"/>
    <w:rsid w:val="00D75199"/>
    <w:rsid w:val="00D85AA7"/>
    <w:rsid w:val="00D90A97"/>
    <w:rsid w:val="00D9590C"/>
    <w:rsid w:val="00D97DE1"/>
    <w:rsid w:val="00DC1694"/>
    <w:rsid w:val="00DC6F45"/>
    <w:rsid w:val="00DC7AAD"/>
    <w:rsid w:val="00DD05C0"/>
    <w:rsid w:val="00DD34FF"/>
    <w:rsid w:val="00DE604E"/>
    <w:rsid w:val="00E03F6F"/>
    <w:rsid w:val="00E127A1"/>
    <w:rsid w:val="00E42984"/>
    <w:rsid w:val="00E50CB4"/>
    <w:rsid w:val="00E63A92"/>
    <w:rsid w:val="00E67990"/>
    <w:rsid w:val="00E722B3"/>
    <w:rsid w:val="00E74727"/>
    <w:rsid w:val="00E75A6D"/>
    <w:rsid w:val="00E80610"/>
    <w:rsid w:val="00E863EE"/>
    <w:rsid w:val="00EE39F6"/>
    <w:rsid w:val="00EE3C05"/>
    <w:rsid w:val="00F039EB"/>
    <w:rsid w:val="00F21AE4"/>
    <w:rsid w:val="00F24728"/>
    <w:rsid w:val="00F32642"/>
    <w:rsid w:val="00F873D6"/>
    <w:rsid w:val="00F90CE4"/>
    <w:rsid w:val="00FB5673"/>
    <w:rsid w:val="00FC2567"/>
    <w:rsid w:val="00FD46AC"/>
    <w:rsid w:val="00FF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430F"/>
  <w15:chartTrackingRefBased/>
  <w15:docId w15:val="{44A8F473-6F57-48AD-BE9A-53F12793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Pro" w:eastAsiaTheme="minorHAnsi" w:hAnsi="Georgia Pr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081"/>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275"/>
    <w:pPr>
      <w:tabs>
        <w:tab w:val="center" w:pos="4680"/>
        <w:tab w:val="right" w:pos="9360"/>
      </w:tabs>
      <w:spacing w:after="0"/>
    </w:pPr>
  </w:style>
  <w:style w:type="character" w:customStyle="1" w:styleId="HeaderChar">
    <w:name w:val="Header Char"/>
    <w:basedOn w:val="DefaultParagraphFont"/>
    <w:link w:val="Header"/>
    <w:uiPriority w:val="99"/>
    <w:rsid w:val="00465275"/>
  </w:style>
  <w:style w:type="paragraph" w:styleId="Footer">
    <w:name w:val="footer"/>
    <w:basedOn w:val="Normal"/>
    <w:link w:val="FooterChar"/>
    <w:uiPriority w:val="99"/>
    <w:unhideWhenUsed/>
    <w:rsid w:val="00465275"/>
    <w:pPr>
      <w:tabs>
        <w:tab w:val="center" w:pos="4680"/>
        <w:tab w:val="right" w:pos="9360"/>
      </w:tabs>
      <w:spacing w:after="0"/>
    </w:pPr>
  </w:style>
  <w:style w:type="character" w:customStyle="1" w:styleId="FooterChar">
    <w:name w:val="Footer Char"/>
    <w:basedOn w:val="DefaultParagraphFont"/>
    <w:link w:val="Footer"/>
    <w:uiPriority w:val="99"/>
    <w:rsid w:val="00465275"/>
  </w:style>
  <w:style w:type="character" w:styleId="Strong">
    <w:name w:val="Strong"/>
    <w:basedOn w:val="DefaultParagraphFont"/>
    <w:uiPriority w:val="22"/>
    <w:qFormat/>
    <w:rsid w:val="00FF13ED"/>
    <w:rPr>
      <w:b/>
      <w:bCs/>
    </w:rPr>
  </w:style>
  <w:style w:type="table" w:styleId="TableGrid">
    <w:name w:val="Table Grid"/>
    <w:basedOn w:val="TableNormal"/>
    <w:uiPriority w:val="59"/>
    <w:rsid w:val="003A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FEF"/>
    <w:pPr>
      <w:ind w:left="720"/>
      <w:contextualSpacing/>
    </w:pPr>
  </w:style>
  <w:style w:type="paragraph" w:styleId="NormalWeb">
    <w:name w:val="Normal (Web)"/>
    <w:basedOn w:val="Normal"/>
    <w:uiPriority w:val="99"/>
    <w:semiHidden/>
    <w:unhideWhenUsed/>
    <w:rsid w:val="001C144F"/>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D751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9785">
      <w:bodyDiv w:val="1"/>
      <w:marLeft w:val="0"/>
      <w:marRight w:val="0"/>
      <w:marTop w:val="0"/>
      <w:marBottom w:val="0"/>
      <w:divBdr>
        <w:top w:val="none" w:sz="0" w:space="0" w:color="auto"/>
        <w:left w:val="none" w:sz="0" w:space="0" w:color="auto"/>
        <w:bottom w:val="none" w:sz="0" w:space="0" w:color="auto"/>
        <w:right w:val="none" w:sz="0" w:space="0" w:color="auto"/>
      </w:divBdr>
    </w:div>
    <w:div w:id="166752613">
      <w:bodyDiv w:val="1"/>
      <w:marLeft w:val="0"/>
      <w:marRight w:val="0"/>
      <w:marTop w:val="0"/>
      <w:marBottom w:val="0"/>
      <w:divBdr>
        <w:top w:val="none" w:sz="0" w:space="0" w:color="auto"/>
        <w:left w:val="none" w:sz="0" w:space="0" w:color="auto"/>
        <w:bottom w:val="none" w:sz="0" w:space="0" w:color="auto"/>
        <w:right w:val="none" w:sz="0" w:space="0" w:color="auto"/>
      </w:divBdr>
    </w:div>
    <w:div w:id="382751922">
      <w:bodyDiv w:val="1"/>
      <w:marLeft w:val="0"/>
      <w:marRight w:val="0"/>
      <w:marTop w:val="0"/>
      <w:marBottom w:val="0"/>
      <w:divBdr>
        <w:top w:val="none" w:sz="0" w:space="0" w:color="auto"/>
        <w:left w:val="none" w:sz="0" w:space="0" w:color="auto"/>
        <w:bottom w:val="none" w:sz="0" w:space="0" w:color="auto"/>
        <w:right w:val="none" w:sz="0" w:space="0" w:color="auto"/>
      </w:divBdr>
    </w:div>
    <w:div w:id="1458600842">
      <w:bodyDiv w:val="1"/>
      <w:marLeft w:val="0"/>
      <w:marRight w:val="0"/>
      <w:marTop w:val="0"/>
      <w:marBottom w:val="0"/>
      <w:divBdr>
        <w:top w:val="none" w:sz="0" w:space="0" w:color="auto"/>
        <w:left w:val="none" w:sz="0" w:space="0" w:color="auto"/>
        <w:bottom w:val="none" w:sz="0" w:space="0" w:color="auto"/>
        <w:right w:val="none" w:sz="0" w:space="0" w:color="auto"/>
      </w:divBdr>
    </w:div>
    <w:div w:id="1534608276">
      <w:bodyDiv w:val="1"/>
      <w:marLeft w:val="0"/>
      <w:marRight w:val="0"/>
      <w:marTop w:val="0"/>
      <w:marBottom w:val="0"/>
      <w:divBdr>
        <w:top w:val="none" w:sz="0" w:space="0" w:color="auto"/>
        <w:left w:val="none" w:sz="0" w:space="0" w:color="auto"/>
        <w:bottom w:val="none" w:sz="0" w:space="0" w:color="auto"/>
        <w:right w:val="none" w:sz="0" w:space="0" w:color="auto"/>
      </w:divBdr>
    </w:div>
    <w:div w:id="1729448977">
      <w:bodyDiv w:val="1"/>
      <w:marLeft w:val="0"/>
      <w:marRight w:val="0"/>
      <w:marTop w:val="0"/>
      <w:marBottom w:val="0"/>
      <w:divBdr>
        <w:top w:val="none" w:sz="0" w:space="0" w:color="auto"/>
        <w:left w:val="none" w:sz="0" w:space="0" w:color="auto"/>
        <w:bottom w:val="none" w:sz="0" w:space="0" w:color="auto"/>
        <w:right w:val="none" w:sz="0" w:space="0" w:color="auto"/>
      </w:divBdr>
    </w:div>
    <w:div w:id="1808623391">
      <w:bodyDiv w:val="1"/>
      <w:marLeft w:val="0"/>
      <w:marRight w:val="0"/>
      <w:marTop w:val="0"/>
      <w:marBottom w:val="0"/>
      <w:divBdr>
        <w:top w:val="none" w:sz="0" w:space="0" w:color="auto"/>
        <w:left w:val="none" w:sz="0" w:space="0" w:color="auto"/>
        <w:bottom w:val="none" w:sz="0" w:space="0" w:color="auto"/>
        <w:right w:val="none" w:sz="0" w:space="0" w:color="auto"/>
      </w:divBdr>
    </w:div>
    <w:div w:id="18679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9</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Saban, George</dc:creator>
  <cp:keywords/>
  <dc:description/>
  <cp:lastModifiedBy>Johnson, Lucas </cp:lastModifiedBy>
  <cp:revision>185</cp:revision>
  <dcterms:created xsi:type="dcterms:W3CDTF">2021-01-06T06:48:00Z</dcterms:created>
  <dcterms:modified xsi:type="dcterms:W3CDTF">2021-10-28T18:39:00Z</dcterms:modified>
</cp:coreProperties>
</file>