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97C8" w14:textId="74D6D634" w:rsidR="00224414" w:rsidRDefault="00E83F43" w:rsidP="00E83F43">
      <w:pPr>
        <w:spacing w:before="163" w:after="163"/>
        <w:ind w:firstLine="641"/>
        <w:jc w:val="center"/>
        <w:rPr>
          <w:b/>
          <w:bCs/>
          <w:sz w:val="32"/>
          <w:szCs w:val="32"/>
        </w:rPr>
      </w:pPr>
      <w:r w:rsidRPr="00E83F43">
        <w:rPr>
          <w:rFonts w:hint="eastAsia"/>
          <w:b/>
          <w:bCs/>
          <w:sz w:val="32"/>
          <w:szCs w:val="32"/>
        </w:rPr>
        <w:t>对项目第一阶段的总结与反思</w:t>
      </w:r>
    </w:p>
    <w:p w14:paraId="2ADB22DA" w14:textId="719FE37E" w:rsidR="00E83F43" w:rsidRDefault="00E83F43" w:rsidP="00E83F43">
      <w:pPr>
        <w:spacing w:before="163" w:after="163"/>
        <w:ind w:firstLine="400"/>
        <w:jc w:val="center"/>
        <w:rPr>
          <w:rFonts w:ascii="华文仿宋" w:eastAsia="华文仿宋" w:hAnsi="华文仿宋"/>
          <w:sz w:val="20"/>
          <w:szCs w:val="20"/>
        </w:rPr>
      </w:pPr>
      <w:proofErr w:type="gramStart"/>
      <w:r w:rsidRPr="00E83F43">
        <w:rPr>
          <w:rFonts w:ascii="华文仿宋" w:eastAsia="华文仿宋" w:hAnsi="华文仿宋" w:hint="eastAsia"/>
          <w:sz w:val="20"/>
          <w:szCs w:val="20"/>
        </w:rPr>
        <w:t>赵忠宇</w:t>
      </w:r>
      <w:proofErr w:type="gramEnd"/>
      <w:r w:rsidRPr="00E83F43">
        <w:rPr>
          <w:rFonts w:ascii="华文仿宋" w:eastAsia="华文仿宋" w:hAnsi="华文仿宋" w:hint="eastAsia"/>
          <w:sz w:val="20"/>
          <w:szCs w:val="20"/>
        </w:rPr>
        <w:t xml:space="preserve"> </w:t>
      </w:r>
      <w:r w:rsidRPr="00E83F43">
        <w:rPr>
          <w:rFonts w:ascii="华文仿宋" w:eastAsia="华文仿宋" w:hAnsi="华文仿宋"/>
          <w:sz w:val="20"/>
          <w:szCs w:val="20"/>
        </w:rPr>
        <w:t>2021.10.3</w:t>
      </w:r>
    </w:p>
    <w:p w14:paraId="2E9B5817" w14:textId="27CCBEB0" w:rsidR="001D3BB1" w:rsidRDefault="00E83F43" w:rsidP="001D3BB1">
      <w:pPr>
        <w:spacing w:before="163" w:after="163" w:line="360" w:lineRule="exact"/>
        <w:ind w:firstLineChars="100"/>
        <w:jc w:val="left"/>
        <w:rPr>
          <w:rFonts w:ascii="华文仿宋" w:eastAsia="华文仿宋" w:hAnsi="华文仿宋"/>
          <w:szCs w:val="24"/>
        </w:rPr>
      </w:pPr>
      <w:r>
        <w:rPr>
          <w:rFonts w:ascii="华文仿宋" w:eastAsia="华文仿宋" w:hAnsi="华文仿宋"/>
          <w:sz w:val="20"/>
          <w:szCs w:val="20"/>
        </w:rPr>
        <w:tab/>
      </w:r>
      <w:r>
        <w:rPr>
          <w:rFonts w:ascii="华文仿宋" w:eastAsia="华文仿宋" w:hAnsi="华文仿宋" w:hint="eastAsia"/>
          <w:szCs w:val="24"/>
        </w:rPr>
        <w:t>经过近一段时间“总攻势”、“强行军”的方针推动下，目前项目已经接近尾声。在前</w:t>
      </w:r>
      <w:r w:rsidR="001D3BB1">
        <w:rPr>
          <w:rFonts w:ascii="华文仿宋" w:eastAsia="华文仿宋" w:hAnsi="华文仿宋" w:hint="eastAsia"/>
          <w:szCs w:val="24"/>
        </w:rPr>
        <w:t>两</w:t>
      </w:r>
      <w:r>
        <w:rPr>
          <w:rFonts w:ascii="华文仿宋" w:eastAsia="华文仿宋" w:hAnsi="华文仿宋" w:hint="eastAsia"/>
          <w:szCs w:val="24"/>
        </w:rPr>
        <w:t>个月项目的进程中，虽然取得了值得称道的成绩，但犯下过的错误不能忽视，暴露的问题值得反思。在复盘与总结的基础上，制定下一步的行动计划，</w:t>
      </w:r>
      <w:r w:rsidR="001D3BB1">
        <w:rPr>
          <w:rFonts w:ascii="华文仿宋" w:eastAsia="华文仿宋" w:hAnsi="华文仿宋" w:hint="eastAsia"/>
          <w:szCs w:val="24"/>
        </w:rPr>
        <w:t>在目前来看，是极其必要且极具价值的。</w:t>
      </w:r>
    </w:p>
    <w:p w14:paraId="79D54495" w14:textId="7F12F646" w:rsidR="001D3BB1" w:rsidRDefault="001D3BB1" w:rsidP="001D3BB1">
      <w:pPr>
        <w:spacing w:before="163" w:after="163" w:line="360" w:lineRule="exact"/>
        <w:ind w:firstLineChars="0" w:firstLine="0"/>
        <w:jc w:val="left"/>
        <w:rPr>
          <w:rFonts w:ascii="华文仿宋" w:eastAsia="华文仿宋" w:hAnsi="华文仿宋"/>
          <w:szCs w:val="24"/>
        </w:rPr>
      </w:pPr>
      <w:r>
        <w:rPr>
          <w:rFonts w:ascii="华文仿宋" w:eastAsia="华文仿宋" w:hAnsi="华文仿宋"/>
          <w:szCs w:val="24"/>
        </w:rPr>
        <w:tab/>
      </w:r>
      <w:r>
        <w:rPr>
          <w:rFonts w:ascii="华文仿宋" w:eastAsia="华文仿宋" w:hAnsi="华文仿宋" w:hint="eastAsia"/>
          <w:szCs w:val="24"/>
        </w:rPr>
        <w:t>首先，最大的问题在于对工程目标的难度缺乏清醒认识，存在头脑发热的严重问题。在工程的规划中，我在没有制定出完善的时候便采取盲动措施，致使浪费了两周的时间在第一版的设计上，导致打回重做。在打回重做之后，我对于原设计没有进行细致的问询和评估的状态下，先入为主地进行否定，导致第二版实际上也偏离</w:t>
      </w:r>
      <w:r w:rsidR="00291882">
        <w:rPr>
          <w:rFonts w:ascii="华文仿宋" w:eastAsia="华文仿宋" w:hAnsi="华文仿宋" w:hint="eastAsia"/>
          <w:szCs w:val="24"/>
        </w:rPr>
        <w:t>了最初设计。最值得反思的是，在缺乏任何经验的情况下，凭借意气给自己下定了两周完成全部工作这样一个脱离实际的目标，导致最后过于紧张与疲乏，而长时间的紧张和疲乏必然导致之后的</w:t>
      </w:r>
      <w:r w:rsidR="001277E5">
        <w:rPr>
          <w:rFonts w:ascii="华文仿宋" w:eastAsia="华文仿宋" w:hAnsi="华文仿宋" w:hint="eastAsia"/>
          <w:szCs w:val="24"/>
        </w:rPr>
        <w:t>放纵与懈怠。</w:t>
      </w:r>
    </w:p>
    <w:p w14:paraId="157ED843" w14:textId="54216314" w:rsidR="001277E5" w:rsidRDefault="001277E5" w:rsidP="001D3BB1">
      <w:pPr>
        <w:spacing w:before="163" w:after="163" w:line="360" w:lineRule="exact"/>
        <w:ind w:firstLineChars="0" w:firstLine="0"/>
        <w:jc w:val="left"/>
        <w:rPr>
          <w:rFonts w:ascii="华文仿宋" w:eastAsia="华文仿宋" w:hAnsi="华文仿宋"/>
          <w:szCs w:val="24"/>
        </w:rPr>
      </w:pPr>
      <w:r>
        <w:rPr>
          <w:rFonts w:ascii="华文仿宋" w:eastAsia="华文仿宋" w:hAnsi="华文仿宋"/>
          <w:szCs w:val="24"/>
        </w:rPr>
        <w:tab/>
      </w:r>
      <w:r>
        <w:rPr>
          <w:rFonts w:ascii="华文仿宋" w:eastAsia="华文仿宋" w:hAnsi="华文仿宋" w:hint="eastAsia"/>
          <w:szCs w:val="24"/>
        </w:rPr>
        <w:t>其次，</w:t>
      </w:r>
      <w:r w:rsidR="000D527D">
        <w:rPr>
          <w:rFonts w:ascii="华文仿宋" w:eastAsia="华文仿宋" w:hAnsi="华文仿宋" w:hint="eastAsia"/>
          <w:szCs w:val="24"/>
        </w:rPr>
        <w:t>日常生活中，没有贯彻执行工程日志机制。工程日志这样的形势并不是繁文缛节，作为一天的计划，它能够有组织地安排每日的工程生活，作为项目的进度条，它又可以承前启后，贯穿工程的始终。但是，这个惯例在前两个月没有得到很好的落实。从而让我在无组织无纪律条件做了许多我本不应该做的愚蠢事情，极大地拖累了整个项目的进展。比如放纵自己沉迷一整天地游戏，连续看着电子屏幕让我的视力遭受了不小的损害，一时的放纵直接摧毁了我一整天的生产力，而且因为过量引用咖啡导致晚上睡眠不好。以上种种，使我在项目第一阶段粗放的任务推进过程中，浪费的时间资源数不胜数，且消耗了本可以用于锻炼身体的时间，今后需谨记。</w:t>
      </w:r>
    </w:p>
    <w:p w14:paraId="4DD7237D" w14:textId="6E495A03" w:rsidR="00C522D8" w:rsidRDefault="000D527D" w:rsidP="001D3BB1">
      <w:pPr>
        <w:spacing w:before="163" w:after="163" w:line="360" w:lineRule="exact"/>
        <w:ind w:firstLineChars="0" w:firstLine="0"/>
        <w:jc w:val="left"/>
        <w:rPr>
          <w:rFonts w:ascii="华文仿宋" w:eastAsia="华文仿宋" w:hAnsi="华文仿宋" w:hint="eastAsia"/>
          <w:szCs w:val="24"/>
        </w:rPr>
      </w:pPr>
      <w:r>
        <w:rPr>
          <w:rFonts w:ascii="华文仿宋" w:eastAsia="华文仿宋" w:hAnsi="华文仿宋"/>
          <w:szCs w:val="24"/>
        </w:rPr>
        <w:tab/>
      </w:r>
      <w:r w:rsidR="00070A70">
        <w:rPr>
          <w:rFonts w:ascii="华文仿宋" w:eastAsia="华文仿宋" w:hAnsi="华文仿宋" w:hint="eastAsia"/>
          <w:szCs w:val="24"/>
        </w:rPr>
        <w:t>不过在工程进行的过程中，我逐渐认识到工程与战争的相似之处，一场工程就是一场战争，因此，将战争的思想借鉴于此，可以对整个工程改如何推进有更加深入的理解。</w:t>
      </w:r>
      <w:r w:rsidR="0080185B">
        <w:rPr>
          <w:rFonts w:ascii="华文仿宋" w:eastAsia="华文仿宋" w:hAnsi="华文仿宋" w:hint="eastAsia"/>
          <w:szCs w:val="24"/>
        </w:rPr>
        <w:t>从孙子兵法上</w:t>
      </w:r>
      <w:proofErr w:type="gramStart"/>
      <w:r w:rsidR="0080185B">
        <w:rPr>
          <w:rFonts w:ascii="华文仿宋" w:eastAsia="华文仿宋" w:hAnsi="华文仿宋" w:hint="eastAsia"/>
          <w:szCs w:val="24"/>
        </w:rPr>
        <w:t>延申</w:t>
      </w:r>
      <w:proofErr w:type="gramEnd"/>
      <w:r w:rsidR="0080185B">
        <w:rPr>
          <w:rFonts w:ascii="华文仿宋" w:eastAsia="华文仿宋" w:hAnsi="华文仿宋" w:hint="eastAsia"/>
          <w:szCs w:val="24"/>
        </w:rPr>
        <w:t>，首先是《始计》，</w:t>
      </w:r>
      <w:r w:rsidR="00025BD3">
        <w:rPr>
          <w:rFonts w:ascii="华文仿宋" w:eastAsia="华文仿宋" w:hAnsi="华文仿宋" w:hint="eastAsia"/>
          <w:szCs w:val="24"/>
        </w:rPr>
        <w:t>战争讲究五事七情，在项目开始前，需</w:t>
      </w:r>
      <w:proofErr w:type="gramStart"/>
      <w:r w:rsidR="00025BD3">
        <w:rPr>
          <w:rFonts w:ascii="华文仿宋" w:eastAsia="华文仿宋" w:hAnsi="华文仿宋" w:hint="eastAsia"/>
          <w:szCs w:val="24"/>
        </w:rPr>
        <w:t>分方面</w:t>
      </w:r>
      <w:proofErr w:type="gramEnd"/>
      <w:r w:rsidR="00025BD3">
        <w:rPr>
          <w:rFonts w:ascii="华文仿宋" w:eastAsia="华文仿宋" w:hAnsi="华文仿宋" w:hint="eastAsia"/>
          <w:szCs w:val="24"/>
        </w:rPr>
        <w:t>考察项目的可执行性。</w:t>
      </w:r>
      <w:r w:rsidR="00C522D8">
        <w:rPr>
          <w:rFonts w:ascii="华文仿宋" w:eastAsia="华文仿宋" w:hAnsi="华文仿宋" w:hint="eastAsia"/>
          <w:szCs w:val="24"/>
        </w:rPr>
        <w:t>上级对项目的意见如何</w:t>
      </w:r>
      <w:r w:rsidR="00C522D8">
        <w:rPr>
          <w:rFonts w:ascii="华文仿宋" w:eastAsia="华文仿宋" w:hAnsi="华文仿宋" w:hint="eastAsia"/>
          <w:szCs w:val="24"/>
        </w:rPr>
        <w:t>（</w:t>
      </w:r>
      <w:proofErr w:type="gramStart"/>
      <w:r w:rsidR="00C522D8">
        <w:rPr>
          <w:rFonts w:ascii="华文仿宋" w:eastAsia="华文仿宋" w:hAnsi="华文仿宋" w:hint="eastAsia"/>
          <w:szCs w:val="24"/>
        </w:rPr>
        <w:t>主孰有道</w:t>
      </w:r>
      <w:proofErr w:type="gramEnd"/>
      <w:r w:rsidR="00C522D8">
        <w:rPr>
          <w:rFonts w:ascii="华文仿宋" w:eastAsia="华文仿宋" w:hAnsi="华文仿宋" w:hint="eastAsia"/>
          <w:szCs w:val="24"/>
        </w:rPr>
        <w:t>）</w:t>
      </w:r>
      <w:r w:rsidR="00C522D8">
        <w:rPr>
          <w:rFonts w:ascii="华文仿宋" w:eastAsia="华文仿宋" w:hAnsi="华文仿宋" w:hint="eastAsia"/>
          <w:szCs w:val="24"/>
        </w:rPr>
        <w:t>，</w:t>
      </w:r>
      <w:r w:rsidR="00C522D8">
        <w:rPr>
          <w:rFonts w:ascii="华文仿宋" w:eastAsia="华文仿宋" w:hAnsi="华文仿宋" w:hint="eastAsia"/>
          <w:szCs w:val="24"/>
        </w:rPr>
        <w:t>自身技术水平能否拿下这个项目（</w:t>
      </w:r>
      <w:proofErr w:type="gramStart"/>
      <w:r w:rsidR="00C522D8">
        <w:rPr>
          <w:rFonts w:ascii="华文仿宋" w:eastAsia="华文仿宋" w:hAnsi="华文仿宋" w:hint="eastAsia"/>
          <w:szCs w:val="24"/>
        </w:rPr>
        <w:t>将孰有</w:t>
      </w:r>
      <w:proofErr w:type="gramEnd"/>
      <w:r w:rsidR="00C522D8">
        <w:rPr>
          <w:rFonts w:ascii="华文仿宋" w:eastAsia="华文仿宋" w:hAnsi="华文仿宋" w:hint="eastAsia"/>
          <w:szCs w:val="24"/>
        </w:rPr>
        <w:t>能），</w:t>
      </w:r>
      <w:r w:rsidR="00025BD3">
        <w:rPr>
          <w:rFonts w:ascii="华文仿宋" w:eastAsia="华文仿宋" w:hAnsi="华文仿宋" w:hint="eastAsia"/>
          <w:szCs w:val="24"/>
        </w:rPr>
        <w:t>甲方对项目的要求如何，甲方是否给出合理的报酬</w:t>
      </w:r>
      <w:r w:rsidR="00C522D8">
        <w:rPr>
          <w:rFonts w:ascii="华文仿宋" w:eastAsia="华文仿宋" w:hAnsi="华文仿宋" w:hint="eastAsia"/>
          <w:szCs w:val="24"/>
        </w:rPr>
        <w:t>（赏罚孰明）</w:t>
      </w:r>
      <w:r w:rsidR="00025BD3">
        <w:rPr>
          <w:rFonts w:ascii="华文仿宋" w:eastAsia="华文仿宋" w:hAnsi="华文仿宋" w:hint="eastAsia"/>
          <w:szCs w:val="24"/>
        </w:rPr>
        <w:t>，项目进行的过程中有无其他需要占用时间的事项，项目进行的资金条件、设备条件、人员条件</w:t>
      </w:r>
      <w:r w:rsidR="00C522D8">
        <w:rPr>
          <w:rFonts w:ascii="华文仿宋" w:eastAsia="华文仿宋" w:hAnsi="华文仿宋" w:hint="eastAsia"/>
          <w:szCs w:val="24"/>
        </w:rPr>
        <w:t>、技术条件</w:t>
      </w:r>
      <w:r w:rsidR="00025BD3">
        <w:rPr>
          <w:rFonts w:ascii="华文仿宋" w:eastAsia="华文仿宋" w:hAnsi="华文仿宋" w:hint="eastAsia"/>
          <w:szCs w:val="24"/>
        </w:rPr>
        <w:t>是否完备</w:t>
      </w:r>
      <w:r w:rsidR="00C522D8">
        <w:rPr>
          <w:rFonts w:ascii="华文仿宋" w:eastAsia="华文仿宋" w:hAnsi="华文仿宋" w:hint="eastAsia"/>
          <w:szCs w:val="24"/>
        </w:rPr>
        <w:t>（天地孰得），团队中成员是否精干与可靠（</w:t>
      </w:r>
      <w:proofErr w:type="gramStart"/>
      <w:r w:rsidR="00C522D8">
        <w:rPr>
          <w:rFonts w:ascii="华文仿宋" w:eastAsia="华文仿宋" w:hAnsi="华文仿宋" w:hint="eastAsia"/>
          <w:szCs w:val="24"/>
        </w:rPr>
        <w:t>兵众孰强</w:t>
      </w:r>
      <w:proofErr w:type="gramEnd"/>
      <w:r w:rsidR="00C522D8">
        <w:rPr>
          <w:rFonts w:ascii="华文仿宋" w:eastAsia="华文仿宋" w:hAnsi="华文仿宋" w:hint="eastAsia"/>
          <w:szCs w:val="24"/>
        </w:rPr>
        <w:t>）。《孙子兵法</w:t>
      </w:r>
      <w:r w:rsidR="00C522D8">
        <w:rPr>
          <w:rFonts w:ascii="华文仿宋" w:eastAsia="华文仿宋" w:hAnsi="华文仿宋"/>
          <w:szCs w:val="24"/>
        </w:rPr>
        <w:t>∙</w:t>
      </w:r>
      <w:r w:rsidR="00C522D8">
        <w:rPr>
          <w:rFonts w:ascii="华文仿宋" w:eastAsia="华文仿宋" w:hAnsi="华文仿宋" w:hint="eastAsia"/>
          <w:szCs w:val="24"/>
        </w:rPr>
        <w:t>始计》中说：“计利以听，乃为之势，以佐其外”。如果</w:t>
      </w:r>
      <w:r w:rsidR="007877C6">
        <w:rPr>
          <w:rFonts w:ascii="华文仿宋" w:eastAsia="华文仿宋" w:hAnsi="华文仿宋" w:hint="eastAsia"/>
          <w:szCs w:val="24"/>
        </w:rPr>
        <w:t>决</w:t>
      </w:r>
      <w:r w:rsidR="00C522D8">
        <w:rPr>
          <w:rFonts w:ascii="华文仿宋" w:eastAsia="华文仿宋" w:hAnsi="华文仿宋" w:hint="eastAsia"/>
          <w:szCs w:val="24"/>
        </w:rPr>
        <w:t>定了进行一个项目，首先要进行外交准备，营造一个对己方有利的外部气氛，以便实现各种行动。</w:t>
      </w:r>
    </w:p>
    <w:p w14:paraId="7B1FCD70" w14:textId="7757B747" w:rsidR="00B22727" w:rsidRDefault="001D3BB1" w:rsidP="0080185B">
      <w:pPr>
        <w:spacing w:before="163" w:after="163" w:line="360" w:lineRule="exact"/>
        <w:ind w:firstLineChars="0" w:firstLine="0"/>
        <w:jc w:val="left"/>
        <w:rPr>
          <w:rFonts w:ascii="华文仿宋" w:eastAsia="华文仿宋" w:hAnsi="华文仿宋"/>
          <w:szCs w:val="24"/>
        </w:rPr>
      </w:pPr>
      <w:r>
        <w:rPr>
          <w:rFonts w:ascii="华文仿宋" w:eastAsia="华文仿宋" w:hAnsi="华文仿宋"/>
          <w:szCs w:val="24"/>
        </w:rPr>
        <w:tab/>
      </w:r>
      <w:r w:rsidR="0080185B">
        <w:rPr>
          <w:rFonts w:ascii="华文仿宋" w:eastAsia="华文仿宋" w:hAnsi="华文仿宋" w:hint="eastAsia"/>
          <w:szCs w:val="24"/>
        </w:rPr>
        <w:t>对于战争而言，最最重要的就是后勤，而工程项目中的后勤，便是调动推动项目进度要素的能力。毫无疑问，在工程项目之中，最为重要的要素就是时间，</w:t>
      </w:r>
      <w:r w:rsidR="00B22727">
        <w:rPr>
          <w:rFonts w:ascii="华文仿宋" w:eastAsia="华文仿宋" w:hAnsi="华文仿宋" w:hint="eastAsia"/>
          <w:szCs w:val="24"/>
        </w:rPr>
        <w:t>时间就是粮草，时间就是金钱，时间就是弹药。提升整个体系利用时间的效率，便是为整个工程项目的进行提供的后勤保障。如果在一段时间内，专注</w:t>
      </w:r>
      <w:proofErr w:type="gramStart"/>
      <w:r w:rsidR="00B22727">
        <w:rPr>
          <w:rFonts w:ascii="华文仿宋" w:eastAsia="华文仿宋" w:hAnsi="华文仿宋" w:hint="eastAsia"/>
          <w:szCs w:val="24"/>
        </w:rPr>
        <w:t>度能够</w:t>
      </w:r>
      <w:proofErr w:type="gramEnd"/>
      <w:r w:rsidR="00B22727">
        <w:rPr>
          <w:rFonts w:ascii="华文仿宋" w:eastAsia="华文仿宋" w:hAnsi="华文仿宋" w:hint="eastAsia"/>
          <w:szCs w:val="24"/>
        </w:rPr>
        <w:t>提升到沉浸的水平，便将这段时间称为高质量工程时间。另外，如果能够获得他人已经完成的工作、或者从外部获得能够帮助推进工程的各种信息，便将以这种方式完成的对工程进度的推进称为工程增援。而后勤工作的核心，便在于可持续地为工程项目提供尽可能多的</w:t>
      </w:r>
      <w:r w:rsidR="00B22727">
        <w:rPr>
          <w:rFonts w:ascii="华文仿宋" w:eastAsia="华文仿宋" w:hAnsi="华文仿宋" w:hint="eastAsia"/>
          <w:szCs w:val="24"/>
        </w:rPr>
        <w:t>高质量工程时间</w:t>
      </w:r>
      <w:r w:rsidR="00B22727">
        <w:rPr>
          <w:rFonts w:ascii="华文仿宋" w:eastAsia="华文仿宋" w:hAnsi="华文仿宋" w:hint="eastAsia"/>
          <w:szCs w:val="24"/>
        </w:rPr>
        <w:t>与工程增援。</w:t>
      </w:r>
    </w:p>
    <w:p w14:paraId="7B1F12EE" w14:textId="46CDA628" w:rsidR="00B22727" w:rsidRPr="00E83F43" w:rsidRDefault="00B22727" w:rsidP="0080185B">
      <w:pPr>
        <w:spacing w:before="163" w:after="163" w:line="360" w:lineRule="exact"/>
        <w:ind w:firstLineChars="0" w:firstLine="0"/>
        <w:jc w:val="left"/>
        <w:rPr>
          <w:rFonts w:ascii="华文仿宋" w:eastAsia="华文仿宋" w:hAnsi="华文仿宋" w:hint="eastAsia"/>
          <w:szCs w:val="24"/>
        </w:rPr>
      </w:pPr>
      <w:r>
        <w:rPr>
          <w:rFonts w:ascii="华文仿宋" w:eastAsia="华文仿宋" w:hAnsi="华文仿宋"/>
          <w:szCs w:val="24"/>
        </w:rPr>
        <w:tab/>
      </w:r>
      <w:r w:rsidR="004F7AC4">
        <w:rPr>
          <w:rFonts w:ascii="华文仿宋" w:eastAsia="华文仿宋" w:hAnsi="华文仿宋" w:hint="eastAsia"/>
          <w:szCs w:val="24"/>
        </w:rPr>
        <w:t>孙子曰：“故兵闻</w:t>
      </w:r>
      <w:proofErr w:type="gramStart"/>
      <w:r w:rsidR="004F7AC4">
        <w:rPr>
          <w:rFonts w:ascii="华文仿宋" w:eastAsia="华文仿宋" w:hAnsi="华文仿宋" w:hint="eastAsia"/>
          <w:szCs w:val="24"/>
        </w:rPr>
        <w:t>拙</w:t>
      </w:r>
      <w:proofErr w:type="gramEnd"/>
      <w:r w:rsidR="004F7AC4">
        <w:rPr>
          <w:rFonts w:ascii="华文仿宋" w:eastAsia="华文仿宋" w:hAnsi="华文仿宋" w:hint="eastAsia"/>
          <w:szCs w:val="24"/>
        </w:rPr>
        <w:t>速，未睹巧之久也。”意为，哪怕再高明的谋略，都不如速战速决的好处更多。实际上，科研工作在很多方面与此相同，因为都是一个纯粹烧钱烧时间的项目，而且到底要投入多少，谁也不能完全确定，之所以坚持速战速决，就是要控制整个工程项目的进程，控制投入的规模。通过缩短工程的时间，来尽可能消除其对个人生活带来的恶劣影响。因为，长期的缺少结果的产出，意味着科研工作陷入僵持，这是在实际工作中需要尽量避免的情况。</w:t>
      </w:r>
    </w:p>
    <w:sectPr w:rsidR="00B22727" w:rsidRPr="00E83F43" w:rsidSect="00E83F43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19"/>
    <w:rsid w:val="00025BD3"/>
    <w:rsid w:val="00070A70"/>
    <w:rsid w:val="000D527D"/>
    <w:rsid w:val="001277E5"/>
    <w:rsid w:val="001D3BB1"/>
    <w:rsid w:val="00224414"/>
    <w:rsid w:val="00291882"/>
    <w:rsid w:val="004F7AC4"/>
    <w:rsid w:val="00647919"/>
    <w:rsid w:val="0066202A"/>
    <w:rsid w:val="0069442E"/>
    <w:rsid w:val="007877C6"/>
    <w:rsid w:val="0080185B"/>
    <w:rsid w:val="00934148"/>
    <w:rsid w:val="00B22727"/>
    <w:rsid w:val="00B34375"/>
    <w:rsid w:val="00B55397"/>
    <w:rsid w:val="00C522D8"/>
    <w:rsid w:val="00E83F43"/>
    <w:rsid w:val="00EF2CB3"/>
    <w:rsid w:val="00FC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7EE5"/>
  <w15:chartTrackingRefBased/>
  <w15:docId w15:val="{72D988CC-388C-42B5-8D90-21DC5D48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2E"/>
    <w:pPr>
      <w:widowControl w:val="0"/>
      <w:spacing w:beforeLines="50" w:before="50" w:afterLines="50" w:after="50"/>
      <w:ind w:firstLineChars="200" w:firstLine="200"/>
      <w:jc w:val="both"/>
    </w:pPr>
    <w:rPr>
      <w:rFonts w:eastAsia="华文宋体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42E"/>
    <w:pPr>
      <w:keepNext/>
      <w:keepLines/>
      <w:spacing w:beforeLines="0" w:before="120" w:afterLines="0" w:after="12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42E"/>
    <w:pPr>
      <w:keepNext/>
      <w:keepLines/>
      <w:spacing w:afterLines="0" w:after="120"/>
      <w:outlineLvl w:val="1"/>
    </w:pPr>
    <w:rPr>
      <w:rFonts w:asciiTheme="majorHAnsi" w:eastAsia="华文仿宋" w:hAnsiTheme="majorHAnsi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42E"/>
    <w:rPr>
      <w:rFonts w:asciiTheme="majorHAnsi" w:eastAsia="华文仿宋" w:hAnsiTheme="majorHAnsi" w:cstheme="majorBidi"/>
      <w:b/>
      <w:bCs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9442E"/>
    <w:rPr>
      <w:rFonts w:eastAsia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03597-95D4-4C3E-A6BC-F8123EDD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忠宇</dc:creator>
  <cp:keywords/>
  <dc:description/>
  <cp:lastModifiedBy>赵 忠宇</cp:lastModifiedBy>
  <cp:revision>4</cp:revision>
  <dcterms:created xsi:type="dcterms:W3CDTF">2021-10-03T08:19:00Z</dcterms:created>
  <dcterms:modified xsi:type="dcterms:W3CDTF">2021-10-03T15:42:00Z</dcterms:modified>
</cp:coreProperties>
</file>