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text" w:horzAnchor="margin" w:tblpY="-167"/>
        <w:tblW w:w="10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2"/>
      </w:tblGrid>
      <w:tr w14:paraId="23840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0682" w:type="dxa"/>
          </w:tcPr>
          <w:p w14:paraId="095A5AFF">
            <w:pPr>
              <w:spacing w:before="120" w:beforeLines="50" w:after="0" w:line="240" w:lineRule="auto"/>
              <w:jc w:val="center"/>
              <w:rPr>
                <w:rFonts w:hint="eastAsia" w:cstheme="minorHAnsi"/>
                <w:sz w:val="32"/>
                <w:szCs w:val="32"/>
                <w:lang w:eastAsia="zh-CN"/>
              </w:rPr>
            </w:pPr>
            <w:r>
              <w:rPr>
                <w:rFonts w:hint="eastAsia" w:cstheme="minorHAnsi"/>
                <w:sz w:val="32"/>
                <w:szCs w:val="32"/>
                <w:lang w:eastAsia="zh-CN"/>
              </w:rPr>
              <w:t>Xiang</w:t>
            </w:r>
            <w:r>
              <w:rPr>
                <w:rFonts w:hint="eastAsia" w:cstheme="minorHAnsi"/>
                <w:sz w:val="32"/>
                <w:szCs w:val="32"/>
                <w:lang w:val="en-US" w:eastAsia="zh-CN"/>
              </w:rPr>
              <w:t>r</w:t>
            </w:r>
            <w:r>
              <w:rPr>
                <w:rFonts w:hint="eastAsia" w:cstheme="minorHAnsi"/>
                <w:sz w:val="32"/>
                <w:szCs w:val="32"/>
                <w:lang w:eastAsia="zh-CN"/>
              </w:rPr>
              <w:t>u Zhou</w:t>
            </w:r>
          </w:p>
          <w:p w14:paraId="0C73DF28">
            <w:pPr>
              <w:spacing w:before="120" w:beforeLines="50" w:after="0" w:line="240" w:lineRule="auto"/>
              <w:jc w:val="center"/>
              <w:rPr>
                <w:rFonts w:hint="default" w:eastAsiaTheme="minorEastAsia" w:cstheme="minorHAnsi"/>
                <w:sz w:val="20"/>
                <w:szCs w:val="20"/>
                <w:lang w:val="en-US" w:eastAsia="zh-CN"/>
              </w:rPr>
            </w:pPr>
            <w:r>
              <w:rPr>
                <w:rFonts w:cstheme="minorHAnsi"/>
                <w:sz w:val="18"/>
                <w:szCs w:val="18"/>
                <w:lang w:eastAsia="en-US"/>
              </w:rPr>
              <w:t xml:space="preserve">Email: </w:t>
            </w:r>
            <w:r>
              <w:rPr>
                <w:rFonts w:hint="eastAsia" w:cstheme="minorHAnsi"/>
                <w:sz w:val="18"/>
                <w:szCs w:val="18"/>
                <w:lang w:val="en-US" w:eastAsia="zh-CN"/>
              </w:rPr>
              <w:t>xiangru.zhou@connect.polyu.hk</w:t>
            </w:r>
            <w:r>
              <w:rPr>
                <w:rFonts w:cstheme="minorHAnsi"/>
                <w:sz w:val="18"/>
                <w:szCs w:val="18"/>
                <w:lang w:eastAsia="en-US"/>
              </w:rPr>
              <w:t xml:space="preserve"> | Telephone: (+86) 18502091962</w:t>
            </w:r>
            <w:r>
              <w:rPr>
                <w:rFonts w:hint="eastAsia" w:cstheme="minorHAnsi"/>
                <w:sz w:val="18"/>
                <w:szCs w:val="18"/>
                <w:lang w:val="en-US" w:eastAsia="zh-CN"/>
              </w:rPr>
              <w:t>, (852) 64820616</w:t>
            </w:r>
          </w:p>
        </w:tc>
      </w:tr>
      <w:tr w14:paraId="12E72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 w:hRule="atLeast"/>
        </w:trPr>
        <w:tc>
          <w:tcPr>
            <w:tcW w:w="10682" w:type="dxa"/>
            <w:shd w:val="clear"/>
            <w:vAlign w:val="top"/>
          </w:tcPr>
          <w:p w14:paraId="68E51396">
            <w:pPr>
              <w:spacing w:after="0" w:line="240" w:lineRule="auto"/>
              <w:rPr>
                <w:rFonts w:asciiTheme="minorHAnsi" w:hAnsiTheme="minorHAnsi" w:eastAsiaTheme="minorEastAsia" w:cstheme="minorHAnsi"/>
                <w:sz w:val="22"/>
                <w:szCs w:val="22"/>
                <w:lang w:val="en-GB" w:eastAsia="en-US" w:bidi="ar-SA"/>
              </w:rPr>
            </w:pPr>
            <w:r>
              <w:rPr>
                <w:rFonts w:hint="eastAsia" w:cstheme="minorHAnsi"/>
                <w:b/>
                <w:lang w:eastAsia="zh-CN"/>
              </w:rPr>
              <w:t>CAREER PROFILE</w:t>
            </w:r>
          </w:p>
        </w:tc>
      </w:tr>
      <w:tr w14:paraId="1666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0682" w:type="dxa"/>
            <w:shd w:val="clear"/>
            <w:vAlign w:val="top"/>
          </w:tcPr>
          <w:p w14:paraId="2AF0AC24">
            <w:pPr>
              <w:spacing w:after="0" w:line="240" w:lineRule="auto"/>
              <w:jc w:val="both"/>
              <w:rPr>
                <w:rFonts w:cstheme="minorHAnsi"/>
                <w:sz w:val="20"/>
                <w:szCs w:val="20"/>
                <w:lang w:eastAsia="en-US"/>
              </w:rPr>
            </w:pPr>
            <w:r>
              <w:rPr>
                <w:rFonts w:cstheme="minorHAnsi"/>
                <w:b/>
                <w:bCs/>
                <w:sz w:val="20"/>
                <w:szCs w:val="20"/>
                <w:lang w:eastAsia="en-US"/>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1270</wp:posOffset>
                      </wp:positionV>
                      <wp:extent cx="6508750" cy="0"/>
                      <wp:effectExtent l="0" t="4445" r="0" b="5080"/>
                      <wp:wrapNone/>
                      <wp:docPr id="5" name="直接连接符 2"/>
                      <wp:cNvGraphicFramePr/>
                      <a:graphic xmlns:a="http://schemas.openxmlformats.org/drawingml/2006/main">
                        <a:graphicData uri="http://schemas.microsoft.com/office/word/2010/wordprocessingShape">
                          <wps:wsp>
                            <wps:cNvCnPr/>
                            <wps:spPr>
                              <a:xfrm>
                                <a:off x="0" y="0"/>
                                <a:ext cx="650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margin-left:0pt;margin-top:0.1pt;height:0pt;width:512.5pt;z-index:251662336;mso-width-relative:page;mso-height-relative:page;" filled="f" stroked="t" coordsize="21600,21600" o:gfxdata="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Qz+hNAAAAADAQAADwAAAAAA&#10;AAABACAAAAAiAAAAZHJzL2Rvd25yZXYueG1sUEsBAhQAFAAAAAgAh07iQBgDdEfiAQAAsQMAAA4A&#10;AAAAAAAAAQAgAAAAHwEAAGRycy9lMm9Eb2MueG1sUEsFBgAAAAAGAAYAWQEAAHMFAAAAAA==&#10;">
                      <v:fill on="f" focussize="0,0"/>
                      <v:stroke weight="0.5pt" color="#000000 [3200]" miterlimit="8" joinstyle="miter"/>
                      <v:imagedata o:title=""/>
                      <o:lock v:ext="edit" aspectratio="f"/>
                    </v:line>
                  </w:pict>
                </mc:Fallback>
              </mc:AlternateContent>
            </w:r>
            <w:r>
              <w:rPr>
                <w:rFonts w:hint="eastAsia" w:cstheme="minorHAnsi"/>
                <w:b/>
                <w:bCs/>
                <w:sz w:val="20"/>
                <w:szCs w:val="20"/>
                <w:lang w:eastAsia="zh-CN"/>
              </w:rPr>
              <w:t>10+ years</w:t>
            </w:r>
            <w:r>
              <w:rPr>
                <w:rFonts w:hint="eastAsia" w:cstheme="minorHAnsi"/>
                <w:sz w:val="20"/>
                <w:szCs w:val="20"/>
                <w:lang w:eastAsia="zh-CN"/>
              </w:rPr>
              <w:t xml:space="preserve"> experience in</w:t>
            </w:r>
            <w:r>
              <w:rPr>
                <w:rFonts w:cstheme="minorHAnsi"/>
                <w:sz w:val="20"/>
                <w:szCs w:val="20"/>
                <w:lang w:eastAsia="en-US"/>
              </w:rPr>
              <w:t xml:space="preserve"> image processing</w:t>
            </w:r>
            <w:r>
              <w:rPr>
                <w:rFonts w:hint="eastAsia" w:cstheme="minorHAnsi"/>
                <w:sz w:val="20"/>
                <w:szCs w:val="20"/>
                <w:lang w:eastAsia="zh-CN"/>
              </w:rPr>
              <w:t>.</w:t>
            </w:r>
            <w:r>
              <w:rPr>
                <w:rFonts w:cstheme="minorHAnsi"/>
                <w:sz w:val="20"/>
                <w:szCs w:val="20"/>
                <w:lang w:eastAsia="en-US"/>
              </w:rPr>
              <w:t xml:space="preserve"> I have a proven track record of innovation and excellence. My expertise spans the image processing industry, especially in </w:t>
            </w:r>
            <w:r>
              <w:rPr>
                <w:rFonts w:hint="eastAsia" w:cstheme="minorHAnsi"/>
                <w:sz w:val="20"/>
                <w:szCs w:val="20"/>
                <w:lang w:val="en-US" w:eastAsia="zh-CN"/>
              </w:rPr>
              <w:t xml:space="preserve">programming and computer </w:t>
            </w:r>
            <w:r>
              <w:rPr>
                <w:rFonts w:cstheme="minorHAnsi"/>
                <w:sz w:val="20"/>
                <w:szCs w:val="20"/>
                <w:lang w:eastAsia="en-US"/>
              </w:rPr>
              <w:t xml:space="preserve">vision, where I have deep knowledge of process flows and a history of leading practical application projects to success. I've applied for over </w:t>
            </w:r>
            <w:r>
              <w:rPr>
                <w:rFonts w:cstheme="minorHAnsi"/>
                <w:b/>
                <w:bCs/>
                <w:sz w:val="20"/>
                <w:szCs w:val="20"/>
                <w:lang w:eastAsia="en-US"/>
              </w:rPr>
              <w:t>10 patents</w:t>
            </w:r>
            <w:r>
              <w:rPr>
                <w:rFonts w:cstheme="minorHAnsi"/>
                <w:sz w:val="20"/>
                <w:szCs w:val="20"/>
                <w:lang w:eastAsia="en-US"/>
              </w:rPr>
              <w:t xml:space="preserve"> and am driven by the promise of technologies like Brain-Computer Interfaces (BCI) and medical image processing to </w:t>
            </w:r>
            <w:r>
              <w:rPr>
                <w:rFonts w:hint="eastAsia" w:cstheme="minorHAnsi"/>
                <w:sz w:val="20"/>
                <w:szCs w:val="20"/>
                <w:lang w:eastAsia="zh-CN"/>
              </w:rPr>
              <w:t>improve</w:t>
            </w:r>
            <w:r>
              <w:rPr>
                <w:rFonts w:cstheme="minorHAnsi"/>
                <w:sz w:val="20"/>
                <w:szCs w:val="20"/>
                <w:lang w:eastAsia="en-US"/>
              </w:rPr>
              <w:t xml:space="preserve"> lives.</w:t>
            </w:r>
          </w:p>
          <w:p w14:paraId="4884C9DB">
            <w:pPr>
              <w:spacing w:after="0" w:line="240" w:lineRule="auto"/>
              <w:jc w:val="both"/>
              <w:rPr>
                <w:rFonts w:cstheme="minorHAnsi"/>
                <w:sz w:val="20"/>
                <w:szCs w:val="20"/>
                <w:lang w:val="en-GB" w:eastAsia="en-US"/>
              </w:rPr>
            </w:pPr>
          </w:p>
        </w:tc>
      </w:tr>
      <w:tr w14:paraId="2052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682" w:type="dxa"/>
          </w:tcPr>
          <w:p w14:paraId="2322082D">
            <w:pPr>
              <w:spacing w:after="0" w:line="240" w:lineRule="auto"/>
              <w:rPr>
                <w:rFonts w:cstheme="minorHAnsi"/>
                <w:b/>
                <w:sz w:val="20"/>
                <w:szCs w:val="20"/>
                <w:lang w:eastAsia="zh-CN"/>
              </w:rPr>
            </w:pPr>
            <w:r>
              <w:rPr>
                <w:rFonts w:cstheme="minorHAnsi"/>
                <w:lang w:eastAsia="en-US"/>
              </w:rP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186055</wp:posOffset>
                      </wp:positionV>
                      <wp:extent cx="6372860" cy="0"/>
                      <wp:effectExtent l="0" t="0" r="0" b="0"/>
                      <wp:wrapNone/>
                      <wp:docPr id="10" name="直接连接符 1"/>
                      <wp:cNvGraphicFramePr/>
                      <a:graphic xmlns:a="http://schemas.openxmlformats.org/drawingml/2006/main">
                        <a:graphicData uri="http://schemas.microsoft.com/office/word/2010/wordprocessingShape">
                          <wps:wsp>
                            <wps:cNvCnPr/>
                            <wps:spPr>
                              <a:xfrm>
                                <a:off x="0" y="0"/>
                                <a:ext cx="6372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0.55pt;margin-top:14.65pt;height:0pt;width:501.8pt;z-index:251661312;mso-width-relative:page;mso-height-relative:page;" filled="f" stroked="t" coordsize="21600,21600" o:gfxdata="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gaJePWAAAACQEAAA8A&#10;AAAAAAAAAQAgAAAAIgAAAGRycy9kb3ducmV2LnhtbFBLAQIUABQAAAAIAIdO4kB/6N404AEAALID&#10;AAAOAAAAAAAAAAEAIAAAACUBAABkcnMvZTJvRG9jLnhtbFBLBQYAAAAABgAGAFkBAAB3BQAAAAA=&#10;">
                      <v:fill on="f" focussize="0,0"/>
                      <v:stroke weight="0.5pt" color="#000000 [3200]" miterlimit="8" joinstyle="miter"/>
                      <v:imagedata o:title=""/>
                      <o:lock v:ext="edit" aspectratio="f"/>
                    </v:line>
                  </w:pict>
                </mc:Fallback>
              </mc:AlternateContent>
            </w:r>
            <w:r>
              <w:rPr>
                <w:rFonts w:cstheme="minorHAnsi"/>
                <w:b/>
                <w:lang w:eastAsia="zh-CN"/>
              </w:rPr>
              <w:t>E</w:t>
            </w:r>
            <w:r>
              <w:rPr>
                <w:rFonts w:cstheme="minorHAnsi"/>
                <w:b/>
                <w:sz w:val="20"/>
                <w:szCs w:val="20"/>
                <w:lang w:eastAsia="zh-CN"/>
              </w:rPr>
              <w:t>DUCATION</w:t>
            </w:r>
          </w:p>
        </w:tc>
      </w:tr>
      <w:tr w14:paraId="1229F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10682" w:type="dxa"/>
          </w:tcPr>
          <w:p w14:paraId="3D55C75A">
            <w:pPr>
              <w:spacing w:after="0" w:line="240" w:lineRule="auto"/>
              <w:rPr>
                <w:rFonts w:hint="default" w:cstheme="minorHAnsi"/>
                <w:b/>
                <w:sz w:val="20"/>
                <w:szCs w:val="20"/>
                <w:lang w:val="en-US" w:eastAsia="en-US"/>
              </w:rPr>
            </w:pPr>
            <w:r>
              <w:rPr>
                <w:rFonts w:cstheme="minorHAnsi"/>
                <w:b/>
                <w:sz w:val="20"/>
                <w:szCs w:val="20"/>
                <w:lang w:eastAsia="zh-CN"/>
              </w:rPr>
              <w:t xml:space="preserve">The Hong Kong Polytechnic University                                                                                                                                       </w:t>
            </w:r>
            <w:r>
              <w:rPr>
                <w:rFonts w:hint="eastAsia" w:cstheme="minorHAnsi"/>
                <w:b/>
                <w:sz w:val="20"/>
                <w:szCs w:val="20"/>
                <w:lang w:val="en-US" w:eastAsia="zh-CN"/>
              </w:rPr>
              <w:t xml:space="preserve">      Hong Kong</w:t>
            </w:r>
          </w:p>
          <w:p w14:paraId="27DA8319">
            <w:pPr>
              <w:spacing w:after="0" w:line="240" w:lineRule="auto"/>
              <w:jc w:val="both"/>
              <w:rPr>
                <w:rFonts w:cstheme="minorHAnsi"/>
                <w:b/>
                <w:sz w:val="20"/>
                <w:szCs w:val="20"/>
                <w:lang w:eastAsia="zh-CN"/>
              </w:rPr>
            </w:pPr>
            <w:r>
              <w:rPr>
                <w:rFonts w:hint="eastAsia" w:cstheme="minorHAnsi"/>
                <w:i/>
                <w:iCs/>
                <w:sz w:val="20"/>
                <w:szCs w:val="20"/>
                <w:lang w:eastAsia="zh-CN"/>
              </w:rPr>
              <w:t>MSc Microelectronics Technology &amp; Materials</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Sep. </w:t>
            </w:r>
            <w:r>
              <w:rPr>
                <w:rFonts w:hint="eastAsia" w:cstheme="minorHAnsi"/>
                <w:i/>
                <w:iCs/>
                <w:sz w:val="20"/>
                <w:szCs w:val="20"/>
                <w:lang w:val="en-US" w:eastAsia="zh-CN"/>
              </w:rPr>
              <w:t>2024</w:t>
            </w:r>
            <w:r>
              <w:rPr>
                <w:rFonts w:cstheme="minorHAnsi"/>
                <w:i/>
                <w:iCs/>
                <w:sz w:val="20"/>
                <w:szCs w:val="20"/>
                <w:lang w:eastAsia="zh-CN"/>
              </w:rPr>
              <w:t xml:space="preserve"> – </w:t>
            </w:r>
            <w:r>
              <w:rPr>
                <w:rFonts w:hint="eastAsia" w:cstheme="minorHAnsi"/>
                <w:i/>
                <w:iCs/>
                <w:sz w:val="20"/>
                <w:szCs w:val="20"/>
                <w:lang w:val="en-US" w:eastAsia="zh-CN"/>
              </w:rPr>
              <w:t>Present</w:t>
            </w:r>
          </w:p>
          <w:p w14:paraId="1067594C">
            <w:pPr>
              <w:spacing w:after="0" w:line="240" w:lineRule="auto"/>
              <w:rPr>
                <w:rFonts w:cstheme="minorHAnsi"/>
                <w:b/>
                <w:sz w:val="20"/>
                <w:szCs w:val="20"/>
                <w:lang w:eastAsia="en-US"/>
              </w:rPr>
            </w:pPr>
            <w:r>
              <w:rPr>
                <w:rFonts w:cstheme="minorHAnsi"/>
                <w:b/>
                <w:sz w:val="20"/>
                <w:szCs w:val="20"/>
                <w:lang w:eastAsia="zh-CN"/>
              </w:rPr>
              <w:t xml:space="preserve">Xi'an University of Technology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b/>
                <w:sz w:val="20"/>
                <w:szCs w:val="20"/>
                <w:lang w:val="en-US" w:eastAsia="zh-CN"/>
              </w:rPr>
              <w:t xml:space="preserve"> </w:t>
            </w:r>
            <w:r>
              <w:rPr>
                <w:rFonts w:cstheme="minorHAnsi"/>
                <w:b/>
                <w:sz w:val="20"/>
                <w:szCs w:val="20"/>
                <w:lang w:eastAsia="zh-CN"/>
              </w:rPr>
              <w:t>Xi’an,</w:t>
            </w:r>
            <w:r>
              <w:rPr>
                <w:rFonts w:cstheme="minorHAnsi"/>
                <w:b/>
                <w:sz w:val="20"/>
                <w:szCs w:val="20"/>
                <w:lang w:eastAsia="en-US"/>
              </w:rPr>
              <w:t xml:space="preserve"> China</w:t>
            </w:r>
          </w:p>
          <w:p w14:paraId="7D970502">
            <w:pPr>
              <w:spacing w:after="0" w:line="240" w:lineRule="auto"/>
              <w:jc w:val="both"/>
              <w:rPr>
                <w:rFonts w:cstheme="minorHAnsi"/>
                <w:i/>
                <w:iCs/>
                <w:sz w:val="20"/>
                <w:szCs w:val="20"/>
                <w:lang w:eastAsia="zh-CN"/>
              </w:rPr>
            </w:pPr>
            <w:r>
              <w:rPr>
                <w:rFonts w:cstheme="minorHAnsi"/>
                <w:i/>
                <w:iCs/>
                <w:sz w:val="20"/>
                <w:szCs w:val="20"/>
                <w:lang w:eastAsia="zh-CN"/>
              </w:rPr>
              <w:t xml:space="preserve">Bachelor of Microelectronics                                                                                                                                           </w:t>
            </w:r>
            <w:r>
              <w:rPr>
                <w:rFonts w:hint="eastAsia" w:cstheme="minorHAnsi"/>
                <w:i/>
                <w:iCs/>
                <w:sz w:val="20"/>
                <w:szCs w:val="20"/>
                <w:lang w:val="en-US" w:eastAsia="zh-CN"/>
              </w:rPr>
              <w:t xml:space="preserve"> </w:t>
            </w:r>
            <w:r>
              <w:rPr>
                <w:rFonts w:cstheme="minorHAnsi"/>
                <w:i/>
                <w:iCs/>
                <w:sz w:val="20"/>
                <w:szCs w:val="20"/>
                <w:lang w:eastAsia="zh-CN"/>
              </w:rPr>
              <w:t xml:space="preserve"> Sep. 2009 – Jun. 2012</w:t>
            </w:r>
          </w:p>
          <w:p w14:paraId="319805A5">
            <w:pPr>
              <w:spacing w:after="0" w:line="240" w:lineRule="auto"/>
              <w:jc w:val="both"/>
              <w:rPr>
                <w:rFonts w:cstheme="minorHAnsi"/>
                <w:b/>
                <w:sz w:val="20"/>
                <w:szCs w:val="20"/>
                <w:lang w:val="en-AU" w:eastAsia="zh-CN"/>
              </w:rPr>
            </w:pPr>
            <w:r>
              <w:rPr>
                <w:rFonts w:cstheme="minorHAnsi"/>
                <w:b/>
                <w:sz w:val="20"/>
                <w:szCs w:val="20"/>
                <w:lang w:eastAsia="zh-CN"/>
              </w:rPr>
              <w:t xml:space="preserve">• </w:t>
            </w:r>
            <w:r>
              <w:rPr>
                <w:rFonts w:cstheme="minorHAnsi"/>
                <w:b/>
                <w:sz w:val="20"/>
                <w:szCs w:val="20"/>
                <w:lang w:val="en-AU" w:eastAsia="zh-CN"/>
              </w:rPr>
              <w:t>GPA: 3.6</w:t>
            </w:r>
            <w:r>
              <w:rPr>
                <w:rFonts w:hint="eastAsia" w:cstheme="minorHAnsi"/>
                <w:b/>
                <w:sz w:val="20"/>
                <w:szCs w:val="20"/>
                <w:lang w:val="en-US" w:eastAsia="zh-CN"/>
              </w:rPr>
              <w:t>4</w:t>
            </w:r>
            <w:r>
              <w:rPr>
                <w:rFonts w:cstheme="minorHAnsi"/>
                <w:b/>
                <w:sz w:val="20"/>
                <w:szCs w:val="20"/>
                <w:lang w:val="en-AU" w:eastAsia="zh-CN"/>
              </w:rPr>
              <w:t>/5.0</w:t>
            </w:r>
          </w:p>
          <w:p w14:paraId="402C5AE1">
            <w:pPr>
              <w:spacing w:after="0" w:line="240" w:lineRule="auto"/>
              <w:jc w:val="both"/>
              <w:rPr>
                <w:rFonts w:cstheme="minorHAnsi"/>
                <w:b/>
                <w:i/>
                <w:iCs/>
                <w:sz w:val="20"/>
                <w:szCs w:val="20"/>
                <w:lang w:val="en-AU" w:eastAsia="zh-CN"/>
              </w:rPr>
            </w:pPr>
            <w:r>
              <w:rPr>
                <w:rFonts w:cstheme="minorHAnsi"/>
                <w:b/>
                <w:sz w:val="20"/>
                <w:szCs w:val="20"/>
                <w:lang w:eastAsia="zh-CN"/>
              </w:rPr>
              <w:t xml:space="preserve">• Average Score: </w:t>
            </w:r>
            <w:r>
              <w:rPr>
                <w:rFonts w:cstheme="minorHAnsi"/>
                <w:bCs/>
                <w:sz w:val="20"/>
                <w:szCs w:val="20"/>
                <w:lang w:eastAsia="zh-CN"/>
              </w:rPr>
              <w:t>81.</w:t>
            </w:r>
            <w:r>
              <w:rPr>
                <w:rFonts w:hint="eastAsia" w:cstheme="minorHAnsi"/>
                <w:bCs/>
                <w:sz w:val="20"/>
                <w:szCs w:val="20"/>
                <w:lang w:val="en-US" w:eastAsia="zh-CN"/>
              </w:rPr>
              <w:t>18</w:t>
            </w:r>
            <w:r>
              <w:rPr>
                <w:rFonts w:cstheme="minorHAnsi"/>
                <w:bCs/>
                <w:sz w:val="20"/>
                <w:szCs w:val="20"/>
                <w:lang w:eastAsia="zh-CN"/>
              </w:rPr>
              <w:t>/100</w:t>
            </w:r>
          </w:p>
          <w:p w14:paraId="76068A03">
            <w:pPr>
              <w:spacing w:after="0" w:line="240" w:lineRule="auto"/>
              <w:jc w:val="both"/>
              <w:rPr>
                <w:rFonts w:cstheme="minorHAnsi"/>
                <w:sz w:val="20"/>
                <w:szCs w:val="20"/>
                <w:lang w:eastAsia="zh-CN"/>
              </w:rPr>
            </w:pPr>
            <w:r>
              <w:rPr>
                <w:rFonts w:cstheme="minorHAnsi"/>
                <w:b/>
                <w:sz w:val="20"/>
                <w:szCs w:val="20"/>
                <w:lang w:eastAsia="zh-CN"/>
              </w:rPr>
              <w:t>• Honours</w:t>
            </w:r>
            <w:r>
              <w:rPr>
                <w:rFonts w:cstheme="minorHAnsi"/>
                <w:bCs/>
                <w:sz w:val="20"/>
                <w:szCs w:val="20"/>
                <w:lang w:eastAsia="zh-CN"/>
              </w:rPr>
              <w:t xml:space="preserve">: </w:t>
            </w:r>
            <w:r>
              <w:rPr>
                <w:rFonts w:cstheme="minorHAnsi"/>
                <w:color w:val="0D0D0D"/>
                <w:sz w:val="20"/>
                <w:szCs w:val="20"/>
                <w:shd w:val="clear" w:color="auto" w:fill="FFFFFF"/>
                <w:lang w:eastAsia="en-US"/>
              </w:rPr>
              <w:t xml:space="preserve"> </w:t>
            </w:r>
            <w:r>
              <w:rPr>
                <w:rFonts w:hint="eastAsia" w:cstheme="minorHAnsi"/>
                <w:color w:val="0D0D0D"/>
                <w:sz w:val="20"/>
                <w:szCs w:val="20"/>
                <w:shd w:val="clear" w:color="auto" w:fill="FFFFFF"/>
                <w:lang w:eastAsia="zh-CN"/>
              </w:rPr>
              <w:t>2</w:t>
            </w:r>
            <w:r>
              <w:rPr>
                <w:rFonts w:hint="eastAsia" w:cstheme="minorHAnsi"/>
                <w:color w:val="0D0D0D"/>
                <w:sz w:val="20"/>
                <w:szCs w:val="20"/>
                <w:shd w:val="clear" w:color="auto" w:fill="FFFFFF"/>
                <w:vertAlign w:val="superscript"/>
                <w:lang w:eastAsia="zh-CN"/>
              </w:rPr>
              <w:t>nd</w:t>
            </w:r>
            <w:r>
              <w:rPr>
                <w:rFonts w:hint="eastAsia" w:cstheme="minorHAnsi"/>
                <w:color w:val="0D0D0D"/>
                <w:sz w:val="20"/>
                <w:szCs w:val="20"/>
                <w:shd w:val="clear" w:color="auto" w:fill="FFFFFF"/>
                <w:lang w:eastAsia="zh-CN"/>
              </w:rPr>
              <w:t xml:space="preserve"> Prize </w:t>
            </w:r>
            <w:r>
              <w:rPr>
                <w:rFonts w:cstheme="minorHAnsi"/>
                <w:sz w:val="20"/>
                <w:szCs w:val="20"/>
                <w:lang w:eastAsia="zh-CN"/>
              </w:rPr>
              <w:t>8th Xi'an High-tech "Challenge Cup" Shaanxi Province University Student Extracurricular Academic Science and Technology Works Competition</w:t>
            </w:r>
            <w:r>
              <w:rPr>
                <w:rFonts w:hint="eastAsia" w:cstheme="minorHAnsi"/>
                <w:sz w:val="20"/>
                <w:szCs w:val="20"/>
                <w:lang w:eastAsia="zh-CN"/>
              </w:rPr>
              <w:t>;</w:t>
            </w:r>
            <w:r>
              <w:rPr>
                <w:rFonts w:cstheme="minorHAnsi"/>
                <w:sz w:val="20"/>
                <w:szCs w:val="20"/>
                <w:lang w:eastAsia="zh-CN"/>
              </w:rPr>
              <w:t xml:space="preserve"> </w:t>
            </w:r>
            <w:r>
              <w:rPr>
                <w:rFonts w:hint="eastAsia" w:cstheme="minorHAnsi"/>
                <w:sz w:val="20"/>
                <w:szCs w:val="20"/>
                <w:lang w:eastAsia="zh-CN"/>
              </w:rPr>
              <w:t>1st</w:t>
            </w:r>
            <w:r>
              <w:rPr>
                <w:rFonts w:cstheme="minorHAnsi"/>
                <w:sz w:val="20"/>
                <w:szCs w:val="20"/>
                <w:lang w:eastAsia="zh-CN"/>
              </w:rPr>
              <w:t xml:space="preserve"> </w:t>
            </w:r>
            <w:r>
              <w:rPr>
                <w:rFonts w:hint="eastAsia" w:cstheme="minorHAnsi"/>
                <w:sz w:val="20"/>
                <w:szCs w:val="20"/>
                <w:lang w:eastAsia="zh-CN"/>
              </w:rPr>
              <w:t>and 3</w:t>
            </w:r>
            <w:r>
              <w:rPr>
                <w:rFonts w:hint="eastAsia" w:cstheme="minorHAnsi"/>
                <w:sz w:val="20"/>
                <w:szCs w:val="20"/>
                <w:vertAlign w:val="superscript"/>
                <w:lang w:eastAsia="zh-CN"/>
              </w:rPr>
              <w:t>rd</w:t>
            </w:r>
            <w:r>
              <w:rPr>
                <w:rFonts w:hint="eastAsia" w:cstheme="minorHAnsi"/>
                <w:sz w:val="20"/>
                <w:szCs w:val="20"/>
                <w:lang w:eastAsia="zh-CN"/>
              </w:rPr>
              <w:t xml:space="preserve"> </w:t>
            </w:r>
            <w:r>
              <w:rPr>
                <w:rFonts w:cstheme="minorHAnsi"/>
                <w:sz w:val="20"/>
                <w:szCs w:val="20"/>
                <w:lang w:eastAsia="zh-CN"/>
              </w:rPr>
              <w:t>Prize  University 19th Extracurricular Academic Science and Technology Works Competition</w:t>
            </w:r>
            <w:r>
              <w:rPr>
                <w:rFonts w:hint="eastAsia" w:cstheme="minorHAnsi"/>
                <w:sz w:val="20"/>
                <w:szCs w:val="20"/>
                <w:lang w:eastAsia="zh-CN"/>
              </w:rPr>
              <w:t>;</w:t>
            </w:r>
            <w:r>
              <w:rPr>
                <w:rFonts w:cstheme="minorHAnsi"/>
                <w:sz w:val="20"/>
                <w:szCs w:val="20"/>
                <w:lang w:eastAsia="zh-CN"/>
              </w:rPr>
              <w:t xml:space="preserve"> Special Prize &amp;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19th "LiAo Cup"</w:t>
            </w:r>
            <w:r>
              <w:rPr>
                <w:rFonts w:hint="eastAsia" w:cstheme="minorHAnsi"/>
                <w:sz w:val="20"/>
                <w:szCs w:val="20"/>
                <w:lang w:eastAsia="zh-CN"/>
              </w:rPr>
              <w:t>; 1</w:t>
            </w:r>
            <w:r>
              <w:rPr>
                <w:rFonts w:hint="eastAsia" w:cstheme="minorHAnsi"/>
                <w:sz w:val="20"/>
                <w:szCs w:val="20"/>
                <w:vertAlign w:val="superscript"/>
                <w:lang w:eastAsia="zh-CN"/>
              </w:rPr>
              <w:t>st</w:t>
            </w:r>
            <w:r>
              <w:rPr>
                <w:rFonts w:cstheme="minorHAnsi"/>
                <w:sz w:val="20"/>
                <w:szCs w:val="20"/>
                <w:lang w:eastAsia="zh-CN"/>
              </w:rPr>
              <w:t xml:space="preserve"> Prize University 18th "LiAo Cup"</w:t>
            </w:r>
            <w:r>
              <w:rPr>
                <w:rFonts w:hint="eastAsia" w:cstheme="minorHAnsi"/>
                <w:sz w:val="20"/>
                <w:szCs w:val="20"/>
                <w:lang w:eastAsia="zh-CN"/>
              </w:rPr>
              <w:t>;</w:t>
            </w:r>
            <w:r>
              <w:rPr>
                <w:rFonts w:cstheme="minorHAnsi"/>
                <w:sz w:val="20"/>
                <w:szCs w:val="20"/>
                <w:lang w:eastAsia="zh-CN"/>
              </w:rPr>
              <w:t xml:space="preserve"> University Innovation Achievement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w:t>
            </w:r>
            <w:r>
              <w:rPr>
                <w:rFonts w:hint="eastAsia" w:cstheme="minorHAnsi"/>
                <w:sz w:val="20"/>
                <w:szCs w:val="20"/>
                <w:lang w:eastAsia="zh-CN"/>
              </w:rPr>
              <w:t>3</w:t>
            </w:r>
            <w:r>
              <w:rPr>
                <w:rFonts w:hint="eastAsia" w:cstheme="minorHAnsi"/>
                <w:sz w:val="20"/>
                <w:szCs w:val="20"/>
                <w:vertAlign w:val="superscript"/>
                <w:lang w:eastAsia="zh-CN"/>
              </w:rPr>
              <w:t>rd</w:t>
            </w:r>
            <w:r>
              <w:rPr>
                <w:rFonts w:cstheme="minorHAnsi"/>
                <w:sz w:val="20"/>
                <w:szCs w:val="20"/>
                <w:lang w:eastAsia="zh-CN"/>
              </w:rPr>
              <w:t xml:space="preserve"> Prize Scholarship</w:t>
            </w:r>
          </w:p>
          <w:p w14:paraId="7525F67C">
            <w:pPr>
              <w:spacing w:after="0" w:line="240" w:lineRule="auto"/>
              <w:jc w:val="both"/>
              <w:rPr>
                <w:rFonts w:cstheme="minorHAnsi"/>
                <w:sz w:val="20"/>
                <w:szCs w:val="20"/>
                <w:lang w:val="en-US" w:eastAsia="zh-TW"/>
              </w:rPr>
            </w:pPr>
          </w:p>
        </w:tc>
      </w:tr>
      <w:tr w14:paraId="0166D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2962E39B">
            <w:pPr>
              <w:spacing w:after="0" w:line="240" w:lineRule="auto"/>
              <w:jc w:val="both"/>
              <w:rPr>
                <w:rFonts w:cstheme="minorHAnsi"/>
                <w:b/>
                <w:sz w:val="20"/>
                <w:szCs w:val="20"/>
                <w:lang w:eastAsia="zh-CN"/>
              </w:rPr>
            </w:pPr>
            <w:r>
              <w:rPr>
                <w:rFonts w:cstheme="minorHAnsi"/>
                <w:b/>
                <w:sz w:val="20"/>
                <w:szCs w:val="20"/>
                <w:lang w:eastAsia="en-US"/>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193675</wp:posOffset>
                      </wp:positionV>
                      <wp:extent cx="636524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5.25pt;height:0pt;width:501.2pt;z-index:251659264;mso-width-relative:page;mso-height-relative:page;" filled="f" stroked="t" coordsize="21600,21600" o:gfxdata="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qPnxr1AAAAAgBAAAPAAAA&#10;AAAAAAEAIAAAACIAAABkcnMvZG93bnJldi54bWxQSwECFAAUAAAACACHTuJAub+Q6+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sz w:val="20"/>
                <w:szCs w:val="20"/>
                <w:lang w:eastAsia="zh-CN"/>
              </w:rPr>
              <w:t>PROFESSIONAL EXPERIENCE</w:t>
            </w:r>
          </w:p>
        </w:tc>
      </w:tr>
      <w:tr w14:paraId="315DE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35AAB2AB">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SMARTMORE</w:t>
            </w:r>
            <w:r>
              <w:rPr>
                <w:rFonts w:hint="eastAsia" w:cstheme="minorHAnsi"/>
                <w:b/>
                <w:sz w:val="20"/>
                <w:szCs w:val="20"/>
                <w:lang w:val="en-US" w:eastAsia="zh-CN"/>
              </w:rPr>
              <w:t xml:space="preserve"> </w:t>
            </w:r>
            <w:r>
              <w:rPr>
                <w:rFonts w:hint="eastAsia" w:cstheme="minorHAnsi"/>
                <w:b/>
                <w:sz w:val="20"/>
                <w:szCs w:val="20"/>
                <w:lang w:eastAsia="en-US"/>
              </w:rPr>
              <w:t>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cstheme="minorHAnsi"/>
                <w:b/>
                <w:sz w:val="20"/>
                <w:szCs w:val="20"/>
                <w:lang w:eastAsia="en-US"/>
              </w:rPr>
              <w:t>Shenzhen, China</w:t>
            </w:r>
          </w:p>
          <w:p w14:paraId="1E0F2348">
            <w:pPr>
              <w:spacing w:after="0" w:line="240" w:lineRule="auto"/>
              <w:jc w:val="both"/>
              <w:rPr>
                <w:rFonts w:cstheme="minorHAnsi"/>
                <w:b/>
                <w:bCs/>
                <w:i/>
                <w:iCs/>
                <w:sz w:val="20"/>
                <w:szCs w:val="20"/>
                <w:lang w:eastAsia="zh-CN"/>
              </w:rPr>
            </w:pPr>
            <w:r>
              <w:rPr>
                <w:rFonts w:cstheme="minorHAnsi"/>
                <w:i/>
                <w:iCs/>
                <w:sz w:val="20"/>
                <w:szCs w:val="20"/>
                <w:lang w:eastAsia="zh-CN"/>
              </w:rPr>
              <w:t>Software</w:t>
            </w:r>
            <w:r>
              <w:rPr>
                <w:rFonts w:hint="eastAsia" w:cstheme="minorHAnsi"/>
                <w:i/>
                <w:iCs/>
                <w:sz w:val="20"/>
                <w:szCs w:val="20"/>
                <w:lang w:eastAsia="zh-CN"/>
              </w:rPr>
              <w:t xml:space="preserve"> E</w:t>
            </w:r>
            <w:r>
              <w:rPr>
                <w:rFonts w:cstheme="minorHAnsi"/>
                <w:i/>
                <w:iCs/>
                <w:sz w:val="20"/>
                <w:szCs w:val="20"/>
                <w:lang w:eastAsia="zh-CN"/>
              </w:rPr>
              <w:t xml:space="preserve">ngineer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p>
          <w:p w14:paraId="38F887FC">
            <w:pPr>
              <w:spacing w:after="0" w:line="240" w:lineRule="auto"/>
              <w:jc w:val="both"/>
              <w:rPr>
                <w:rFonts w:cstheme="minorHAnsi"/>
                <w:b/>
                <w:bCs/>
                <w:i/>
                <w:iCs/>
                <w:sz w:val="20"/>
                <w:szCs w:val="20"/>
                <w:lang w:eastAsia="zh-CN"/>
              </w:rPr>
            </w:pPr>
            <w:r>
              <w:rPr>
                <w:rFonts w:hint="eastAsia" w:cstheme="minorHAnsi"/>
                <w:b/>
                <w:bCs/>
                <w:i/>
                <w:iCs/>
                <w:sz w:val="20"/>
                <w:szCs w:val="20"/>
                <w:lang w:eastAsia="zh-CN"/>
              </w:rPr>
              <w:t>AI-Driven Robotic Arm Project</w:t>
            </w:r>
            <w:r>
              <w:rPr>
                <w:rFonts w:cstheme="minorHAnsi"/>
                <w:b/>
                <w:bCs/>
                <w:i/>
                <w:iCs/>
                <w:sz w:val="20"/>
                <w:szCs w:val="20"/>
                <w:lang w:eastAsia="zh-CN"/>
              </w:rPr>
              <w:t xml:space="preserve">   </w:t>
            </w:r>
          </w:p>
          <w:p w14:paraId="714995D6">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May</w:t>
            </w:r>
            <w:r>
              <w:rPr>
                <w:rFonts w:cstheme="minorHAnsi"/>
                <w:i/>
                <w:iCs/>
                <w:sz w:val="20"/>
                <w:szCs w:val="20"/>
                <w:lang w:eastAsia="zh-CN"/>
              </w:rPr>
              <w:t xml:space="preserve"> 202</w:t>
            </w:r>
            <w:r>
              <w:rPr>
                <w:rFonts w:hint="eastAsia" w:cstheme="minorHAnsi"/>
                <w:i/>
                <w:iCs/>
                <w:sz w:val="20"/>
                <w:szCs w:val="20"/>
                <w:lang w:val="en-US" w:eastAsia="zh-CN"/>
              </w:rPr>
              <w:t xml:space="preserve">4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349BFB5D">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1</w:t>
            </w:r>
            <w:r>
              <w:rPr>
                <w:rFonts w:hint="eastAsia" w:cstheme="minorHAnsi"/>
                <w:sz w:val="20"/>
                <w:szCs w:val="20"/>
                <w:lang w:val="en-US" w:eastAsia="zh-CN"/>
              </w:rPr>
              <w:t>: Traditional Hand-Eye Calibration + Image Recognition</w:t>
            </w:r>
          </w:p>
          <w:p w14:paraId="4F3A5DC6">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Implemented 3D scenarios: arbitrary object recognition and grasping, sketching based on verbal commands, and interactive stacking toys with users.</w:t>
            </w:r>
          </w:p>
          <w:p w14:paraId="752EDC9E">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Integrated an Intel Realsense camera, a structured light 3D camera, a 7-axis robotic arm with a gripper, two servers for large-model deployment, and a PC for control and ASR-based voice input.</w:t>
            </w:r>
          </w:p>
          <w:p w14:paraId="63A3E135">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Deployed conversational and vision models to enable seamless interaction between visual, auditory, and motor systems.</w:t>
            </w:r>
          </w:p>
          <w:p w14:paraId="50A94CC6">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Achieved high precision in object localization and vision-guided robotic operations.</w:t>
            </w:r>
          </w:p>
          <w:p w14:paraId="0D31EB23">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2</w:t>
            </w:r>
            <w:r>
              <w:rPr>
                <w:rFonts w:hint="eastAsia" w:cstheme="minorHAnsi"/>
                <w:sz w:val="20"/>
                <w:szCs w:val="20"/>
                <w:lang w:val="en-US" w:eastAsia="zh-CN"/>
              </w:rPr>
              <w:t>: Transformer-Based Action Prediction</w:t>
            </w:r>
          </w:p>
          <w:p w14:paraId="10FFB577">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Utilized a Transformer model to predict robotic arm actions by joint data, CNN features, and task descriptions.</w:t>
            </w:r>
          </w:p>
          <w:p w14:paraId="7CD0AAA1">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Enabled real-time responses without hand-eye calibration, adapting to dynamic environments.</w:t>
            </w:r>
          </w:p>
          <w:p w14:paraId="07338CDC">
            <w:pPr>
              <w:spacing w:after="0" w:line="240" w:lineRule="auto"/>
              <w:ind w:firstLine="200" w:firstLineChars="100"/>
              <w:jc w:val="both"/>
              <w:rPr>
                <w:rFonts w:cstheme="minorHAnsi"/>
                <w:b/>
                <w:bCs/>
                <w:i/>
                <w:iCs/>
                <w:sz w:val="20"/>
                <w:szCs w:val="20"/>
                <w:lang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Tackled computational challenges and dataset requirements for effective training and deployment.</w:t>
            </w:r>
          </w:p>
          <w:p w14:paraId="19199A54">
            <w:pPr>
              <w:spacing w:after="0" w:line="240" w:lineRule="auto"/>
              <w:jc w:val="both"/>
              <w:rPr>
                <w:rFonts w:cstheme="minorHAnsi"/>
                <w:b/>
                <w:bCs/>
                <w:i/>
                <w:iCs/>
                <w:sz w:val="20"/>
                <w:szCs w:val="20"/>
                <w:lang w:eastAsia="zh-CN"/>
              </w:rPr>
            </w:pPr>
            <w:r>
              <w:rPr>
                <w:rFonts w:cstheme="minorHAnsi"/>
                <w:b/>
                <w:bCs/>
                <w:i/>
                <w:iCs/>
                <w:sz w:val="20"/>
                <w:szCs w:val="20"/>
                <w:lang w:eastAsia="zh-CN"/>
              </w:rPr>
              <w:t>Wafer ID Reader Wafer OCR Code Reader Integrated Machine</w:t>
            </w:r>
            <w:r>
              <w:rPr>
                <w:rFonts w:cstheme="minorHAnsi"/>
                <w:b/>
                <w:bCs/>
                <w:i/>
                <w:iCs/>
                <w:sz w:val="20"/>
                <w:szCs w:val="20"/>
                <w:lang w:eastAsia="en-US"/>
              </w:rPr>
              <w:t xml:space="preserve"> P</w:t>
            </w:r>
            <w:r>
              <w:rPr>
                <w:rFonts w:cstheme="minorHAnsi"/>
                <w:b/>
                <w:bCs/>
                <w:i/>
                <w:iCs/>
                <w:sz w:val="20"/>
                <w:szCs w:val="20"/>
                <w:lang w:eastAsia="zh-CN"/>
              </w:rPr>
              <w:t xml:space="preserve">roject   </w:t>
            </w:r>
          </w:p>
          <w:p w14:paraId="785FDBB2">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1BAFE630">
            <w:pPr>
              <w:spacing w:after="0" w:line="240" w:lineRule="auto"/>
              <w:jc w:val="both"/>
              <w:rPr>
                <w:rFonts w:cstheme="minorHAnsi"/>
                <w:b/>
                <w:sz w:val="20"/>
                <w:szCs w:val="20"/>
                <w:lang w:eastAsia="zh-CN"/>
              </w:rPr>
            </w:pPr>
            <w:r>
              <w:rPr>
                <w:rFonts w:cstheme="minorHAnsi"/>
                <w:b/>
                <w:sz w:val="20"/>
                <w:szCs w:val="20"/>
                <w:lang w:eastAsia="zh-CN"/>
              </w:rPr>
              <w:t xml:space="preserve">• </w:t>
            </w:r>
            <w:r>
              <w:rPr>
                <w:rFonts w:hint="eastAsia" w:cstheme="minorHAnsi"/>
                <w:sz w:val="20"/>
                <w:szCs w:val="20"/>
                <w:lang w:val="en-US" w:eastAsia="zh-CN"/>
              </w:rPr>
              <w:t>T</w:t>
            </w:r>
            <w:r>
              <w:rPr>
                <w:rFonts w:hint="eastAsia" w:cstheme="minorHAnsi"/>
                <w:sz w:val="20"/>
                <w:szCs w:val="20"/>
                <w:lang w:eastAsia="zh-CN"/>
              </w:rPr>
              <w:t>he first deep learning-based OCR wafer character recognition tool in the semiconductor industry</w:t>
            </w:r>
            <w:r>
              <w:rPr>
                <w:rFonts w:hint="eastAsia" w:cstheme="minorHAnsi"/>
                <w:sz w:val="20"/>
                <w:szCs w:val="20"/>
                <w:lang w:val="en-US" w:eastAsia="zh-CN"/>
              </w:rPr>
              <w:t xml:space="preserve">. Convenient use and no need to adjust the recognition parameters compare to its competing </w:t>
            </w:r>
            <w:r>
              <w:rPr>
                <w:rFonts w:hint="eastAsia" w:cstheme="minorHAnsi"/>
                <w:sz w:val="20"/>
                <w:szCs w:val="20"/>
                <w:lang w:eastAsia="zh-CN"/>
              </w:rPr>
              <w:t>products</w:t>
            </w:r>
            <w:r>
              <w:rPr>
                <w:rFonts w:hint="eastAsia" w:cstheme="minorHAnsi"/>
                <w:sz w:val="20"/>
                <w:szCs w:val="20"/>
                <w:lang w:val="en-US" w:eastAsia="zh-CN"/>
              </w:rPr>
              <w:t>.</w:t>
            </w:r>
          </w:p>
          <w:p w14:paraId="544F0A7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the algorithm team to devise strategies, conduct experiments, and select optimal algorithmic solutions.</w:t>
            </w:r>
          </w:p>
          <w:p w14:paraId="2C6A8AE6">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Modified software and SDK interfaces and functionalities based on the product manager's research and user requirements.</w:t>
            </w:r>
          </w:p>
          <w:p w14:paraId="4432B72F">
            <w:pPr>
              <w:spacing w:after="0" w:line="240" w:lineRule="auto"/>
              <w:jc w:val="both"/>
              <w:rPr>
                <w:rFonts w:cstheme="minorHAnsi"/>
                <w:sz w:val="20"/>
                <w:szCs w:val="20"/>
                <w:lang w:eastAsia="zh-CN"/>
              </w:rPr>
            </w:pPr>
            <w:r>
              <w:rPr>
                <w:rFonts w:cstheme="minorHAnsi"/>
                <w:b/>
                <w:sz w:val="20"/>
                <w:szCs w:val="20"/>
                <w:lang w:eastAsia="zh-CN"/>
              </w:rPr>
              <w:t>•</w:t>
            </w:r>
            <w:r>
              <w:rPr>
                <w:rFonts w:hint="eastAsia" w:cstheme="minorHAnsi"/>
                <w:b/>
                <w:sz w:val="20"/>
                <w:szCs w:val="20"/>
                <w:lang w:val="en-US" w:eastAsia="zh-CN"/>
              </w:rPr>
              <w:t xml:space="preserve"> </w:t>
            </w:r>
            <w:r>
              <w:rPr>
                <w:rFonts w:cstheme="minorHAnsi"/>
                <w:sz w:val="20"/>
                <w:szCs w:val="20"/>
                <w:lang w:eastAsia="zh-CN"/>
              </w:rPr>
              <w:t>Implemented end-to-end closed-loop process from requirement analysis to deployment, including evaluation, experimentation, algorithm/software/SDK development, testing, and deployment.</w:t>
            </w:r>
          </w:p>
          <w:p w14:paraId="0F438FB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val="en-US" w:eastAsia="zh-CN"/>
              </w:rPr>
              <w:t>S</w:t>
            </w:r>
            <w:r>
              <w:rPr>
                <w:rFonts w:hint="eastAsia" w:cstheme="minorHAnsi"/>
                <w:sz w:val="20"/>
                <w:szCs w:val="20"/>
                <w:lang w:eastAsia="zh-CN"/>
              </w:rPr>
              <w:t>ame</w:t>
            </w:r>
            <w:r>
              <w:rPr>
                <w:rFonts w:hint="eastAsia" w:cstheme="minorHAnsi"/>
                <w:sz w:val="20"/>
                <w:szCs w:val="20"/>
                <w:lang w:val="en-US" w:eastAsia="zh-CN"/>
              </w:rPr>
              <w:t xml:space="preserve"> </w:t>
            </w:r>
            <w:r>
              <w:rPr>
                <w:rFonts w:hint="eastAsia" w:cstheme="minorHAnsi"/>
                <w:sz w:val="20"/>
                <w:szCs w:val="20"/>
                <w:lang w:eastAsia="zh-CN"/>
              </w:rPr>
              <w:t>recognition rate level as that of industry leader Cognex products</w:t>
            </w:r>
            <w:r>
              <w:rPr>
                <w:rFonts w:hint="eastAsia" w:cstheme="minorHAnsi"/>
                <w:sz w:val="20"/>
                <w:szCs w:val="20"/>
                <w:lang w:val="en-US" w:eastAsia="zh-CN"/>
              </w:rPr>
              <w:t xml:space="preserve"> in normal cases</w:t>
            </w:r>
            <w:r>
              <w:rPr>
                <w:rFonts w:hint="eastAsia" w:cstheme="minorHAnsi"/>
                <w:sz w:val="20"/>
                <w:szCs w:val="20"/>
                <w:lang w:eastAsia="zh-CN"/>
              </w:rPr>
              <w:t xml:space="preserve">, </w:t>
            </w:r>
            <w:r>
              <w:rPr>
                <w:rFonts w:hint="eastAsia" w:cstheme="minorHAnsi"/>
                <w:sz w:val="20"/>
                <w:szCs w:val="20"/>
                <w:lang w:val="en-US" w:eastAsia="zh-CN"/>
              </w:rPr>
              <w:t>p</w:t>
            </w:r>
            <w:r>
              <w:rPr>
                <w:rFonts w:hint="eastAsia" w:cstheme="minorHAnsi"/>
                <w:sz w:val="20"/>
                <w:szCs w:val="20"/>
                <w:lang w:eastAsia="zh-CN"/>
              </w:rPr>
              <w:t>artially exceeds its recognition rate (100% versus 99.5%) in the case of fixed format recognition.</w:t>
            </w:r>
          </w:p>
          <w:p w14:paraId="48D875E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Defect Detection System </w:t>
            </w:r>
            <w:r>
              <w:rPr>
                <w:rFonts w:hint="eastAsia" w:cstheme="minorHAnsi"/>
                <w:b/>
                <w:bCs/>
                <w:i/>
                <w:iCs/>
                <w:sz w:val="20"/>
                <w:szCs w:val="20"/>
                <w:lang w:eastAsia="zh-CN"/>
              </w:rPr>
              <w:t>f</w:t>
            </w:r>
            <w:r>
              <w:rPr>
                <w:rFonts w:cstheme="minorHAnsi"/>
                <w:b/>
                <w:bCs/>
                <w:i/>
                <w:iCs/>
                <w:sz w:val="20"/>
                <w:szCs w:val="20"/>
                <w:lang w:eastAsia="zh-CN"/>
              </w:rPr>
              <w:t xml:space="preserve">or SONY Labels                                                                                                             </w:t>
            </w:r>
          </w:p>
          <w:p w14:paraId="1068DB80">
            <w:pPr>
              <w:spacing w:after="0" w:line="240" w:lineRule="auto"/>
              <w:jc w:val="both"/>
              <w:rPr>
                <w:rFonts w:cstheme="minorHAnsi"/>
                <w:b/>
                <w:bCs/>
                <w:sz w:val="20"/>
                <w:szCs w:val="20"/>
                <w:lang w:eastAsia="zh-CN"/>
              </w:rPr>
            </w:pPr>
            <w:r>
              <w:rPr>
                <w:rFonts w:cstheme="minorHAnsi"/>
                <w:i/>
                <w:iCs/>
                <w:sz w:val="20"/>
                <w:szCs w:val="20"/>
                <w:lang w:eastAsia="zh-CN"/>
              </w:rPr>
              <w:t xml:space="preserve">Second-hand </w:t>
            </w:r>
            <w:r>
              <w:rPr>
                <w:rFonts w:hint="eastAsia" w:cstheme="minorHAnsi"/>
                <w:i/>
                <w:iCs/>
                <w:sz w:val="20"/>
                <w:szCs w:val="20"/>
                <w:lang w:eastAsia="zh-CN"/>
              </w:rPr>
              <w:t xml:space="preserve">Collaborator </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Feb. 2023</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2023</w:t>
            </w:r>
            <w:r>
              <w:rPr>
                <w:rFonts w:cstheme="minorHAnsi"/>
                <w:b/>
                <w:bCs/>
                <w:i/>
                <w:iCs/>
                <w:sz w:val="20"/>
                <w:szCs w:val="20"/>
                <w:lang w:eastAsia="zh-CN"/>
              </w:rPr>
              <w:t xml:space="preserve">                                                                          </w:t>
            </w:r>
          </w:p>
          <w:p w14:paraId="2F6E5E95">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Proof of Concept (POC) using client samples to validate system performance.</w:t>
            </w:r>
          </w:p>
          <w:p w14:paraId="2D0A342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eastAsia="zh-CN"/>
              </w:rPr>
              <w:t xml:space="preserve">By combining the template image and the image to be checked together to form a two-channel image, defects are marked and trained on this basis, the accuracy </w:t>
            </w:r>
            <w:r>
              <w:rPr>
                <w:rFonts w:hint="eastAsia" w:cstheme="minorHAnsi"/>
                <w:sz w:val="20"/>
                <w:szCs w:val="20"/>
                <w:lang w:val="en-US" w:eastAsia="zh-CN"/>
              </w:rPr>
              <w:t xml:space="preserve">has been </w:t>
            </w:r>
            <w:r>
              <w:rPr>
                <w:rFonts w:hint="eastAsia" w:cstheme="minorHAnsi"/>
                <w:sz w:val="20"/>
                <w:szCs w:val="20"/>
                <w:lang w:eastAsia="zh-CN"/>
              </w:rPr>
              <w:t>improved by 2%</w:t>
            </w:r>
            <w:r>
              <w:rPr>
                <w:rFonts w:cstheme="minorHAnsi"/>
                <w:sz w:val="20"/>
                <w:szCs w:val="20"/>
                <w:lang w:eastAsia="zh-CN"/>
              </w:rPr>
              <w:t>.</w:t>
            </w:r>
          </w:p>
          <w:p w14:paraId="55E1575B">
            <w:pPr>
              <w:spacing w:after="0" w:line="240" w:lineRule="auto"/>
              <w:jc w:val="both"/>
              <w:rPr>
                <w:rFonts w:cstheme="minorHAnsi"/>
                <w:b/>
                <w:bCs/>
                <w:i/>
                <w:iCs/>
                <w:sz w:val="20"/>
                <w:szCs w:val="20"/>
                <w:lang w:eastAsia="zh-CN"/>
              </w:rPr>
            </w:pPr>
            <w:r>
              <w:rPr>
                <w:rFonts w:cstheme="minorHAnsi"/>
                <w:b/>
                <w:bCs/>
                <w:i/>
                <w:iCs/>
                <w:sz w:val="20"/>
                <w:szCs w:val="20"/>
                <w:lang w:eastAsia="zh-CN"/>
              </w:rPr>
              <w:t>BGI Genomics Reagent Bottle Testing</w:t>
            </w:r>
          </w:p>
          <w:p w14:paraId="670E10D5">
            <w:pPr>
              <w:spacing w:after="0" w:line="240" w:lineRule="auto"/>
              <w:jc w:val="both"/>
              <w:rPr>
                <w:rFonts w:cstheme="minorHAnsi"/>
                <w:i/>
                <w:iCs/>
                <w:sz w:val="20"/>
                <w:szCs w:val="20"/>
                <w:lang w:eastAsia="zh-CN"/>
              </w:rPr>
            </w:pPr>
            <w:r>
              <w:rPr>
                <w:rFonts w:cstheme="minorHAnsi"/>
                <w:i/>
                <w:iCs/>
                <w:sz w:val="20"/>
                <w:szCs w:val="20"/>
                <w:lang w:eastAsia="zh-CN"/>
              </w:rPr>
              <w:t>Collaborator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2022</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2023</w:t>
            </w:r>
            <w:r>
              <w:rPr>
                <w:rFonts w:cstheme="minorHAnsi"/>
                <w:b/>
                <w:bCs/>
                <w:i/>
                <w:iCs/>
                <w:sz w:val="20"/>
                <w:szCs w:val="20"/>
                <w:lang w:eastAsia="zh-CN"/>
              </w:rPr>
              <w:t xml:space="preserve">                                                                          </w:t>
            </w:r>
          </w:p>
          <w:p w14:paraId="12C9EA1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algorithmic solutions and implemented the AI model into software for real-time monitoring of reagent bottle caps, ensuring seal integrity and smoothness during the manufacturing process.</w:t>
            </w:r>
          </w:p>
          <w:p w14:paraId="7DC2F0DD">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Optical Character Recognition (OCR) for character detection on reagent bottle bodies, effectively identifying characters on various colored backgrounds of medication and detecting printing defects.</w:t>
            </w:r>
          </w:p>
          <w:p w14:paraId="1A43FBF3">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Specific String OCR System </w:t>
            </w:r>
            <w:r>
              <w:rPr>
                <w:rFonts w:hint="eastAsia" w:cstheme="minorHAnsi"/>
                <w:b/>
                <w:bCs/>
                <w:i/>
                <w:iCs/>
                <w:sz w:val="20"/>
                <w:szCs w:val="20"/>
                <w:lang w:eastAsia="zh-CN"/>
              </w:rPr>
              <w:t>f</w:t>
            </w:r>
            <w:r>
              <w:rPr>
                <w:rFonts w:cstheme="minorHAnsi"/>
                <w:b/>
                <w:bCs/>
                <w:i/>
                <w:iCs/>
                <w:sz w:val="20"/>
                <w:szCs w:val="20"/>
                <w:lang w:eastAsia="zh-CN"/>
              </w:rPr>
              <w:t>or Arbitrary Orientations On Tags</w:t>
            </w:r>
          </w:p>
          <w:p w14:paraId="35F00038">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2022</w:t>
            </w:r>
            <w:r>
              <w:rPr>
                <w:rFonts w:cstheme="minorHAnsi"/>
                <w:b/>
                <w:bCs/>
                <w:i/>
                <w:iCs/>
                <w:sz w:val="20"/>
                <w:szCs w:val="20"/>
                <w:lang w:eastAsia="zh-CN"/>
              </w:rPr>
              <w:t xml:space="preserve">                                                                          </w:t>
            </w:r>
          </w:p>
          <w:p w14:paraId="0081200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the composition of models responsible for the task, leveraging the existing MobileNet training framework in PyTorch.Trained four models individually: label localization, orientation determination, character localization, and recognition.</w:t>
            </w:r>
          </w:p>
          <w:p w14:paraId="3E6EC8C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Developed a software development kit (SDK) in Visual Studio to facilitate integration and usage of the OCR system.</w:t>
            </w:r>
          </w:p>
          <w:p w14:paraId="64D9963B">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and implemented a user-friendly interface using the QT framework to enhance the usability and accessibility of the OCR system.</w:t>
            </w:r>
          </w:p>
          <w:p w14:paraId="2F2E241B">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Character Recognition System </w:t>
            </w:r>
            <w:r>
              <w:rPr>
                <w:rFonts w:hint="eastAsia" w:cstheme="minorHAnsi"/>
                <w:b/>
                <w:bCs/>
                <w:i/>
                <w:iCs/>
                <w:sz w:val="20"/>
                <w:szCs w:val="20"/>
                <w:lang w:eastAsia="zh-CN"/>
              </w:rPr>
              <w:t>f</w:t>
            </w:r>
            <w:r>
              <w:rPr>
                <w:rFonts w:cstheme="minorHAnsi"/>
                <w:b/>
                <w:bCs/>
                <w:i/>
                <w:iCs/>
                <w:sz w:val="20"/>
                <w:szCs w:val="20"/>
                <w:lang w:eastAsia="zh-CN"/>
              </w:rPr>
              <w:t>or Apple Watch Bands Using Laser Engraving Technology</w:t>
            </w:r>
          </w:p>
          <w:p w14:paraId="78AFA31B">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2021</w:t>
            </w:r>
          </w:p>
          <w:p w14:paraId="5AF35DF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Trained character localization and classification models on a four-card 2080Ti server running Ubuntu, utilizing the MobileNet architecture.</w:t>
            </w:r>
          </w:p>
          <w:p w14:paraId="5F0CC8DA">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Employed the ONNX Runtime (ORT) for model deployment, integrating a C++ SDK for inference on the server and developing a user-friendly software interface.</w:t>
            </w:r>
          </w:p>
          <w:p w14:paraId="28C65E8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colleagues to align and optimize the SDK, including pre-processing and post-processing workflows.</w:t>
            </w:r>
          </w:p>
          <w:p w14:paraId="4FA0ADA9">
            <w:pPr>
              <w:spacing w:after="0" w:line="240" w:lineRule="auto"/>
              <w:jc w:val="both"/>
              <w:rPr>
                <w:rFonts w:hint="default" w:cstheme="minorHAnsi"/>
                <w:sz w:val="20"/>
                <w:szCs w:val="20"/>
                <w:lang w:val="en-US" w:eastAsia="zh-CN"/>
              </w:rPr>
            </w:pPr>
            <w:r>
              <w:rPr>
                <w:rFonts w:cstheme="minorHAnsi"/>
                <w:b/>
                <w:sz w:val="20"/>
                <w:szCs w:val="20"/>
                <w:lang w:eastAsia="zh-CN"/>
              </w:rPr>
              <w:t xml:space="preserve">• </w:t>
            </w:r>
            <w:r>
              <w:rPr>
                <w:rFonts w:hint="eastAsia" w:cstheme="minorHAnsi"/>
                <w:sz w:val="20"/>
                <w:szCs w:val="20"/>
                <w:lang w:val="en-US" w:eastAsia="zh-CN"/>
              </w:rPr>
              <w:t>Precision and recall were above 99.7% respectively.</w:t>
            </w:r>
          </w:p>
          <w:p w14:paraId="10B7D034">
            <w:pPr>
              <w:spacing w:after="0" w:line="240" w:lineRule="auto"/>
              <w:jc w:val="both"/>
              <w:rPr>
                <w:rFonts w:cstheme="minorHAnsi"/>
                <w:b/>
                <w:bCs/>
                <w:i/>
                <w:iCs/>
                <w:sz w:val="20"/>
                <w:szCs w:val="20"/>
                <w:lang w:eastAsia="zh-CN"/>
              </w:rPr>
            </w:pPr>
            <w:r>
              <w:rPr>
                <w:rFonts w:cstheme="minorHAnsi"/>
                <w:b/>
                <w:bCs/>
                <w:i/>
                <w:iCs/>
                <w:sz w:val="20"/>
                <w:szCs w:val="20"/>
                <w:lang w:eastAsia="zh-CN"/>
              </w:rPr>
              <w:t>Defect Detection System</w:t>
            </w:r>
            <w:r>
              <w:rPr>
                <w:rFonts w:hint="eastAsia" w:cstheme="minorHAnsi"/>
                <w:b/>
                <w:bCs/>
                <w:i/>
                <w:iCs/>
                <w:sz w:val="20"/>
                <w:szCs w:val="20"/>
                <w:lang w:eastAsia="zh-CN"/>
              </w:rPr>
              <w:t xml:space="preserve"> f</w:t>
            </w:r>
            <w:r>
              <w:rPr>
                <w:rFonts w:cstheme="minorHAnsi"/>
                <w:b/>
                <w:bCs/>
                <w:i/>
                <w:iCs/>
                <w:sz w:val="20"/>
                <w:szCs w:val="20"/>
                <w:lang w:eastAsia="zh-CN"/>
              </w:rPr>
              <w:t>or Apple Watch Bezels Using 3D Imaging Technology</w:t>
            </w:r>
          </w:p>
          <w:p w14:paraId="4ACFE81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Jun. 2020</w:t>
            </w:r>
          </w:p>
          <w:p w14:paraId="726AE95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Implemented the conversion of 3D point cloud data into 2D heatmaps for analysis purposes.</w:t>
            </w:r>
          </w:p>
          <w:p w14:paraId="45D46F93">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 xml:space="preserve">Designed and programmed the user interface for the software application.     </w:t>
            </w:r>
          </w:p>
          <w:p w14:paraId="43A6AD04">
            <w:pPr>
              <w:spacing w:after="0" w:line="240" w:lineRule="auto"/>
              <w:jc w:val="both"/>
              <w:rPr>
                <w:rFonts w:cstheme="minorHAnsi"/>
                <w:sz w:val="20"/>
                <w:szCs w:val="20"/>
                <w:lang w:eastAsia="zh-CN"/>
              </w:rPr>
            </w:pPr>
          </w:p>
        </w:tc>
      </w:tr>
      <w:tr w14:paraId="7E10A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2BA33CE6">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SHENZHEN PHDI 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b/>
                <w:sz w:val="20"/>
                <w:szCs w:val="20"/>
                <w:lang w:eastAsia="en-US"/>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Shenzhen, China</w:t>
            </w:r>
          </w:p>
          <w:p w14:paraId="797DE730">
            <w:pPr>
              <w:spacing w:after="0" w:line="240" w:lineRule="auto"/>
              <w:jc w:val="both"/>
              <w:rPr>
                <w:rFonts w:cstheme="minorHAnsi"/>
                <w:i/>
                <w:iCs/>
                <w:sz w:val="20"/>
                <w:szCs w:val="20"/>
                <w:lang w:eastAsia="zh-CN"/>
              </w:rPr>
            </w:pPr>
            <w:r>
              <w:rPr>
                <w:rFonts w:cstheme="minorHAnsi"/>
                <w:i/>
                <w:iCs/>
                <w:sz w:val="20"/>
                <w:szCs w:val="20"/>
                <w:lang w:eastAsia="zh-CN"/>
              </w:rPr>
              <w:t xml:space="preserve">Co-founder, CTO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w:t>
            </w:r>
            <w:r>
              <w:rPr>
                <w:rFonts w:hint="eastAsia" w:cstheme="minorHAnsi"/>
                <w:i/>
                <w:iCs/>
                <w:sz w:val="20"/>
                <w:szCs w:val="20"/>
                <w:lang w:eastAsia="zh-CN"/>
              </w:rPr>
              <w:t>an</w:t>
            </w:r>
            <w:r>
              <w:rPr>
                <w:rFonts w:cstheme="minorHAnsi"/>
                <w:i/>
                <w:iCs/>
                <w:sz w:val="20"/>
                <w:szCs w:val="20"/>
                <w:lang w:eastAsia="zh-CN"/>
              </w:rPr>
              <w:t>. 201</w:t>
            </w:r>
            <w:r>
              <w:rPr>
                <w:rFonts w:hint="eastAsia" w:cstheme="minorHAnsi"/>
                <w:i/>
                <w:iCs/>
                <w:sz w:val="20"/>
                <w:szCs w:val="20"/>
                <w:lang w:eastAsia="zh-CN"/>
              </w:rPr>
              <w:t>7</w:t>
            </w:r>
            <w:r>
              <w:rPr>
                <w:rFonts w:cstheme="minorHAnsi"/>
                <w:i/>
                <w:iCs/>
                <w:sz w:val="20"/>
                <w:szCs w:val="20"/>
                <w:lang w:eastAsia="zh-CN"/>
              </w:rPr>
              <w:t xml:space="preserve"> - May 2020                                                                                 </w:t>
            </w:r>
          </w:p>
          <w:p w14:paraId="17D31808">
            <w:pPr>
              <w:spacing w:after="0" w:line="240" w:lineRule="auto"/>
              <w:jc w:val="both"/>
              <w:rPr>
                <w:rFonts w:cstheme="minorHAnsi"/>
                <w:b/>
                <w:bCs/>
                <w:i/>
                <w:iCs/>
                <w:sz w:val="20"/>
                <w:szCs w:val="20"/>
                <w:lang w:eastAsia="zh-CN"/>
              </w:rPr>
            </w:pPr>
            <w:bookmarkStart w:id="0" w:name="_Hlk83771046"/>
            <w:r>
              <w:rPr>
                <w:rFonts w:cstheme="minorHAnsi"/>
                <w:b/>
                <w:bCs/>
                <w:i/>
                <w:iCs/>
                <w:sz w:val="20"/>
                <w:szCs w:val="20"/>
                <w:lang w:eastAsia="zh-CN"/>
              </w:rPr>
              <w:t xml:space="preserve">Android Software </w:t>
            </w:r>
            <w:r>
              <w:rPr>
                <w:rFonts w:hint="eastAsia" w:cstheme="minorHAnsi"/>
                <w:b/>
                <w:bCs/>
                <w:i/>
                <w:iCs/>
                <w:sz w:val="20"/>
                <w:szCs w:val="20"/>
                <w:lang w:eastAsia="zh-CN"/>
              </w:rPr>
              <w:t>f</w:t>
            </w:r>
            <w:r>
              <w:rPr>
                <w:rFonts w:cstheme="minorHAnsi"/>
                <w:b/>
                <w:bCs/>
                <w:i/>
                <w:iCs/>
                <w:sz w:val="20"/>
                <w:szCs w:val="20"/>
                <w:lang w:eastAsia="zh-CN"/>
              </w:rPr>
              <w:t>or A Car-Mounted Mobile Phone Controller</w:t>
            </w:r>
          </w:p>
          <w:p w14:paraId="72EA9301">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2020</w:t>
            </w:r>
          </w:p>
          <w:p w14:paraId="033F0098">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Managed PCB production designed Bluetooth chip-related programs and conducted 3D design and printing for the product's appearance.</w:t>
            </w:r>
          </w:p>
          <w:p w14:paraId="69FF2EB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Enabled rapid switching between navigation, music, and WeChat applications in a car environment.</w:t>
            </w:r>
          </w:p>
          <w:p w14:paraId="64E21721">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Implemented automatic sending and receiving of WeChat messages.</w:t>
            </w:r>
          </w:p>
          <w:p w14:paraId="087FBE3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Integrated features for one-touch activation of voice navigation and song search.</w:t>
            </w:r>
          </w:p>
          <w:p w14:paraId="10AFF64F">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Designed and developed a comprehensive product including a mobile application and a Bluetooth controller.</w:t>
            </w:r>
          </w:p>
          <w:bookmarkEnd w:id="0"/>
          <w:p w14:paraId="0691EBF5">
            <w:pPr>
              <w:spacing w:after="0" w:line="240" w:lineRule="auto"/>
              <w:jc w:val="both"/>
              <w:rPr>
                <w:rFonts w:cstheme="minorHAnsi"/>
                <w:b/>
                <w:bCs/>
                <w:i/>
                <w:iCs/>
                <w:sz w:val="20"/>
                <w:szCs w:val="20"/>
                <w:lang w:eastAsia="zh-CN"/>
              </w:rPr>
            </w:pPr>
            <w:r>
              <w:rPr>
                <w:rFonts w:cstheme="minorHAnsi"/>
                <w:b/>
                <w:bCs/>
                <w:i/>
                <w:iCs/>
                <w:sz w:val="20"/>
                <w:szCs w:val="20"/>
                <w:lang w:eastAsia="zh-CN"/>
              </w:rPr>
              <w:t>Face Recognition and Tracking Software on The Android Platform</w:t>
            </w:r>
          </w:p>
          <w:p w14:paraId="7E05165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2017</w:t>
            </w:r>
          </w:p>
          <w:p w14:paraId="09448A0B">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Utilized OpenCV, Caffe, Idlib, and VGG net deep learning neural network for face localization and gender recognition.</w:t>
            </w:r>
          </w:p>
          <w:p w14:paraId="6AF87540">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Integrated BP neural network for gender recognition within the face detection algorithm.</w:t>
            </w:r>
          </w:p>
          <w:p w14:paraId="769D227E">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Applied the developed algorithm in systems for estimating the attention of different gender groups towards billboards and for access control systems, resulting in the acquisition of a patent.</w:t>
            </w:r>
          </w:p>
          <w:p w14:paraId="54136824">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Adapted the algorithm for integration with security cameras to track familiar/strange faces indoors, aiding in the detection of potential security threats.</w:t>
            </w:r>
          </w:p>
          <w:p w14:paraId="65F54581">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Successfully delivered the developed solution to a renowned domestic security camera company.</w:t>
            </w:r>
          </w:p>
          <w:p w14:paraId="4B58CE90">
            <w:pPr>
              <w:spacing w:after="0" w:line="240" w:lineRule="auto"/>
              <w:jc w:val="both"/>
              <w:rPr>
                <w:rFonts w:cstheme="minorHAnsi"/>
                <w:sz w:val="20"/>
                <w:szCs w:val="20"/>
                <w:lang w:eastAsia="en-US"/>
              </w:rPr>
            </w:pPr>
          </w:p>
          <w:p w14:paraId="6DB61037">
            <w:pPr>
              <w:spacing w:after="0" w:line="240" w:lineRule="auto"/>
              <w:ind w:left="8700" w:hanging="8704" w:hangingChars="4350"/>
              <w:jc w:val="both"/>
              <w:rPr>
                <w:rFonts w:cstheme="minorHAnsi"/>
                <w:b/>
                <w:sz w:val="20"/>
                <w:szCs w:val="20"/>
                <w:lang w:eastAsia="en-US"/>
              </w:rPr>
            </w:pPr>
            <w:r>
              <w:rPr>
                <w:rFonts w:cstheme="minorHAnsi"/>
                <w:b/>
                <w:sz w:val="20"/>
                <w:szCs w:val="20"/>
                <w:lang w:eastAsia="en-US"/>
              </w:rPr>
              <w:t xml:space="preserve">OPT MACHINE VISION TECH CO., LTD.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 xml:space="preserve">   Guangdong, China</w:t>
            </w:r>
          </w:p>
          <w:p w14:paraId="428C9FFC">
            <w:pPr>
              <w:spacing w:after="0" w:line="240" w:lineRule="auto"/>
              <w:jc w:val="both"/>
              <w:rPr>
                <w:rFonts w:cstheme="minorHAnsi"/>
                <w:i/>
                <w:iCs/>
                <w:sz w:val="20"/>
                <w:szCs w:val="20"/>
                <w:lang w:eastAsia="zh-CN"/>
              </w:rPr>
            </w:pPr>
            <w:r>
              <w:rPr>
                <w:rFonts w:cstheme="minorHAnsi"/>
                <w:i/>
                <w:iCs/>
                <w:sz w:val="20"/>
                <w:szCs w:val="20"/>
                <w:lang w:eastAsia="zh-CN"/>
              </w:rPr>
              <w:t>Image processing algorithm enginee</w:t>
            </w:r>
            <w:r>
              <w:rPr>
                <w:rFonts w:hint="eastAsia" w:cstheme="minorHAnsi"/>
                <w:i/>
                <w:iCs/>
                <w:sz w:val="20"/>
                <w:szCs w:val="20"/>
                <w:lang w:eastAsia="zh-CN"/>
              </w:rPr>
              <w:t>r</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Apr. 2014 – Jan. 2017                                                                                 </w:t>
            </w:r>
          </w:p>
          <w:p w14:paraId="7463CCC5">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One-Dimensional Barcode Localization and Recognition Algorithm </w:t>
            </w:r>
          </w:p>
          <w:p w14:paraId="4A5BABB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Apr. 2014</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144F1F9">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Achieved automatic localization of barcodes in approximately 10ms on a PC equipped with an i3 processor, capable of identifying barcodes in complex images of up to 2 million pixels.</w:t>
            </w:r>
          </w:p>
          <w:p w14:paraId="02DEB06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Two-Dimensional Barcode Localization and Recognition Algorithm </w:t>
            </w:r>
          </w:p>
          <w:p w14:paraId="6A96D200">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74BD1C28">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Implemented functionality to locate and recognize QRCode, DataMatrix, and other two-dimensional barcodes.</w:t>
            </w:r>
          </w:p>
          <w:p w14:paraId="46C9D7FF">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Google's open-source libraries ZXing/Zbar and made necessary modifications for enhanced performance</w:t>
            </w:r>
          </w:p>
          <w:p w14:paraId="7C76D5EE">
            <w:pPr>
              <w:spacing w:after="0" w:line="240" w:lineRule="auto"/>
              <w:jc w:val="both"/>
              <w:rPr>
                <w:rFonts w:cstheme="minorHAnsi"/>
                <w:b/>
                <w:i/>
                <w:iCs/>
                <w:sz w:val="20"/>
                <w:szCs w:val="20"/>
                <w:lang w:eastAsia="en-US"/>
              </w:rPr>
            </w:pPr>
            <w:r>
              <w:rPr>
                <w:rFonts w:cstheme="minorHAnsi"/>
                <w:b/>
                <w:i/>
                <w:iCs/>
                <w:sz w:val="20"/>
                <w:szCs w:val="20"/>
                <w:lang w:eastAsia="en-US"/>
              </w:rPr>
              <w:t>Rapid Edge And Circle Detection Algorithm</w:t>
            </w:r>
          </w:p>
          <w:p w14:paraId="41A4CFE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BE9CB7A">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non-Hough fitting method to swiftly fit specified parameters of lines and circles in designated directions, implementing the algorithm to effectively recognize lines and circles in blurry edge images of up to 2 million pixels.</w:t>
            </w:r>
          </w:p>
          <w:p w14:paraId="2D69D167">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Achieved real-time identification within 10ms on a PC with an i3 processor and 8GB of memory.</w:t>
            </w:r>
          </w:p>
          <w:p w14:paraId="683CD36E">
            <w:pPr>
              <w:spacing w:after="0" w:line="240" w:lineRule="auto"/>
              <w:jc w:val="both"/>
              <w:rPr>
                <w:rFonts w:cstheme="minorHAnsi"/>
                <w:sz w:val="20"/>
                <w:szCs w:val="20"/>
                <w:lang w:eastAsia="en-US"/>
              </w:rPr>
            </w:pPr>
          </w:p>
        </w:tc>
      </w:tr>
      <w:tr w14:paraId="2190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10682" w:type="dxa"/>
          </w:tcPr>
          <w:p w14:paraId="2E4443B0">
            <w:pPr>
              <w:spacing w:after="0" w:line="240" w:lineRule="auto"/>
              <w:rPr>
                <w:rFonts w:cstheme="minorHAnsi"/>
                <w:b/>
                <w:sz w:val="20"/>
                <w:szCs w:val="20"/>
                <w:lang w:eastAsia="zh-CN"/>
              </w:rPr>
            </w:pPr>
            <w:r>
              <w:rPr>
                <w:rFonts w:cstheme="minorHAnsi"/>
                <w:b/>
                <w:lang w:eastAsia="en-US"/>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185420</wp:posOffset>
                      </wp:positionV>
                      <wp:extent cx="6365240"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4.6pt;height:0pt;width:501.2pt;z-index:251660288;mso-width-relative:page;mso-height-relative:page;" filled="f" stroked="t" coordsize="21600,21600" o:gfxdata="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JvnYG1AAAAAgBAAAPAAAA&#10;AAAAAAEAIAAAACIAAABkcnMvZG93bnJldi54bWxQSwECFAAUAAAACACHTuJAw1COOO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lang w:eastAsia="zh-CN"/>
              </w:rPr>
              <w:t>A</w:t>
            </w:r>
            <w:r>
              <w:rPr>
                <w:rFonts w:cstheme="minorHAnsi"/>
                <w:b/>
                <w:sz w:val="20"/>
                <w:szCs w:val="20"/>
                <w:lang w:eastAsia="zh-CN"/>
              </w:rPr>
              <w:t>DDITIONAL</w:t>
            </w:r>
            <w:r>
              <w:rPr>
                <w:rFonts w:cstheme="minorHAnsi"/>
                <w:b/>
                <w:lang w:eastAsia="zh-CN"/>
              </w:rPr>
              <w:t xml:space="preserve"> I</w:t>
            </w:r>
            <w:r>
              <w:rPr>
                <w:rFonts w:cstheme="minorHAnsi"/>
                <w:b/>
                <w:sz w:val="20"/>
                <w:szCs w:val="20"/>
                <w:lang w:eastAsia="zh-CN"/>
              </w:rPr>
              <w:t>NFORMATION</w:t>
            </w:r>
          </w:p>
        </w:tc>
      </w:tr>
      <w:tr w14:paraId="58660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8" w:hRule="atLeast"/>
        </w:trPr>
        <w:tc>
          <w:tcPr>
            <w:tcW w:w="10682" w:type="dxa"/>
          </w:tcPr>
          <w:p w14:paraId="577F848E">
            <w:pPr>
              <w:spacing w:after="0" w:line="240" w:lineRule="auto"/>
              <w:rPr>
                <w:rFonts w:cstheme="minorHAnsi"/>
                <w:bCs/>
                <w:sz w:val="20"/>
                <w:szCs w:val="20"/>
                <w:lang w:eastAsia="zh-CN"/>
              </w:rPr>
            </w:pPr>
            <w:r>
              <w:rPr>
                <w:rFonts w:cstheme="minorHAnsi"/>
                <w:b/>
                <w:sz w:val="20"/>
                <w:szCs w:val="20"/>
                <w:lang w:eastAsia="zh-CN"/>
              </w:rPr>
              <w:t>• Language</w:t>
            </w:r>
            <w:r>
              <w:rPr>
                <w:rFonts w:cstheme="minorHAnsi"/>
                <w:bCs/>
                <w:sz w:val="20"/>
                <w:szCs w:val="20"/>
                <w:lang w:eastAsia="zh-CN"/>
              </w:rPr>
              <w:t xml:space="preserve">: </w:t>
            </w:r>
            <w:r>
              <w:rPr>
                <w:rFonts w:hint="eastAsia" w:cstheme="minorHAnsi"/>
                <w:bCs/>
                <w:sz w:val="20"/>
                <w:szCs w:val="20"/>
                <w:lang w:val="en-US" w:eastAsia="zh-CN"/>
              </w:rPr>
              <w:t xml:space="preserve">Cantonese, Mandarin, </w:t>
            </w:r>
            <w:r>
              <w:rPr>
                <w:rFonts w:cstheme="minorHAnsi"/>
                <w:bCs/>
                <w:sz w:val="20"/>
                <w:szCs w:val="20"/>
                <w:lang w:eastAsia="zh-CN"/>
              </w:rPr>
              <w:t>English (Fluent; IELTS: 6.5), Japanese</w:t>
            </w:r>
            <w:r>
              <w:rPr>
                <w:rFonts w:hint="eastAsia" w:cstheme="minorHAnsi"/>
                <w:bCs/>
                <w:sz w:val="20"/>
                <w:szCs w:val="20"/>
                <w:lang w:eastAsia="zh-CN"/>
              </w:rPr>
              <w:t xml:space="preserve"> </w:t>
            </w:r>
            <w:r>
              <w:rPr>
                <w:rFonts w:cstheme="minorHAnsi"/>
                <w:bCs/>
                <w:sz w:val="20"/>
                <w:szCs w:val="20"/>
                <w:lang w:eastAsia="zh-CN"/>
              </w:rPr>
              <w:t>(N5)</w:t>
            </w:r>
          </w:p>
          <w:p w14:paraId="0B3A1AE6">
            <w:pPr>
              <w:spacing w:after="0" w:line="240" w:lineRule="auto"/>
              <w:rPr>
                <w:rFonts w:cstheme="minorHAnsi"/>
                <w:bCs/>
                <w:sz w:val="20"/>
                <w:szCs w:val="20"/>
                <w:lang w:eastAsia="zh-CN"/>
              </w:rPr>
            </w:pPr>
            <w:r>
              <w:rPr>
                <w:rFonts w:cstheme="minorHAnsi"/>
                <w:b/>
                <w:sz w:val="20"/>
                <w:szCs w:val="20"/>
                <w:lang w:eastAsia="zh-CN"/>
              </w:rPr>
              <w:t>• Programming Language</w:t>
            </w:r>
            <w:r>
              <w:rPr>
                <w:rFonts w:cstheme="minorHAnsi"/>
                <w:bCs/>
                <w:sz w:val="20"/>
                <w:szCs w:val="20"/>
                <w:lang w:eastAsia="zh-CN"/>
              </w:rPr>
              <w:t>: C, C++, Python, Java, Java Script, HTML, CSS, PHP</w:t>
            </w:r>
          </w:p>
          <w:p w14:paraId="036DA060">
            <w:pPr>
              <w:spacing w:after="0" w:line="240" w:lineRule="auto"/>
              <w:rPr>
                <w:rFonts w:hint="default" w:cstheme="minorHAnsi"/>
                <w:b/>
                <w:sz w:val="20"/>
                <w:szCs w:val="20"/>
                <w:lang w:val="en-US" w:eastAsia="zh-CN"/>
              </w:rPr>
            </w:pPr>
            <w:r>
              <w:rPr>
                <w:rFonts w:cstheme="minorHAnsi"/>
                <w:b/>
                <w:sz w:val="20"/>
                <w:szCs w:val="20"/>
                <w:lang w:eastAsia="zh-CN"/>
              </w:rPr>
              <w:t>• Development Tools</w:t>
            </w:r>
            <w:r>
              <w:rPr>
                <w:rFonts w:hint="eastAsia" w:cstheme="minorHAnsi"/>
                <w:b/>
                <w:sz w:val="20"/>
                <w:szCs w:val="20"/>
                <w:lang w:val="en-US" w:eastAsia="zh-CN"/>
              </w:rPr>
              <w:t xml:space="preserve"> &amp; </w:t>
            </w:r>
            <w:r>
              <w:rPr>
                <w:rFonts w:cstheme="minorHAnsi"/>
                <w:b/>
                <w:sz w:val="20"/>
                <w:szCs w:val="20"/>
                <w:lang w:eastAsia="zh-CN"/>
              </w:rPr>
              <w:t xml:space="preserve">Libraries: </w:t>
            </w:r>
            <w:r>
              <w:rPr>
                <w:rFonts w:cstheme="minorHAnsi"/>
                <w:bCs/>
                <w:sz w:val="20"/>
                <w:szCs w:val="20"/>
                <w:lang w:eastAsia="zh-CN"/>
              </w:rPr>
              <w:t>QT, Visual Studio</w:t>
            </w:r>
            <w:r>
              <w:rPr>
                <w:rFonts w:hint="eastAsia" w:cstheme="minorHAnsi"/>
                <w:bCs/>
                <w:sz w:val="20"/>
                <w:szCs w:val="20"/>
                <w:lang w:val="en-US" w:eastAsia="zh-CN"/>
              </w:rPr>
              <w:t xml:space="preserve">, </w:t>
            </w:r>
            <w:r>
              <w:rPr>
                <w:rFonts w:cstheme="minorHAnsi"/>
                <w:bCs/>
                <w:sz w:val="20"/>
                <w:szCs w:val="20"/>
                <w:lang w:eastAsia="zh-CN"/>
              </w:rPr>
              <w:t>gdb/pdb, Git, Docker, Anaconda</w:t>
            </w:r>
            <w:r>
              <w:rPr>
                <w:rFonts w:hint="eastAsia" w:cstheme="minorHAnsi"/>
                <w:bCs/>
                <w:sz w:val="20"/>
                <w:szCs w:val="20"/>
                <w:lang w:val="en-US" w:eastAsia="zh-CN"/>
              </w:rPr>
              <w:t xml:space="preserve"> &amp; </w:t>
            </w:r>
            <w:r>
              <w:rPr>
                <w:rFonts w:cstheme="minorHAnsi"/>
                <w:bCs/>
                <w:sz w:val="20"/>
                <w:szCs w:val="20"/>
                <w:lang w:eastAsia="zh-CN"/>
              </w:rPr>
              <w:t>OpenCV, PyTorch, Halcon</w:t>
            </w:r>
          </w:p>
          <w:p w14:paraId="02B25430">
            <w:pPr>
              <w:spacing w:after="0" w:line="240" w:lineRule="auto"/>
              <w:rPr>
                <w:rFonts w:hint="default" w:cstheme="minorHAnsi"/>
                <w:bCs/>
                <w:sz w:val="20"/>
                <w:szCs w:val="20"/>
                <w:lang w:val="en-US" w:eastAsia="zh-CN"/>
              </w:rPr>
            </w:pPr>
            <w:r>
              <w:rPr>
                <w:rFonts w:cstheme="minorHAnsi"/>
                <w:b/>
                <w:sz w:val="20"/>
                <w:szCs w:val="20"/>
                <w:lang w:eastAsia="zh-CN"/>
              </w:rPr>
              <w:t xml:space="preserve">• Other Skills: </w:t>
            </w:r>
            <w:r>
              <w:rPr>
                <w:rFonts w:cstheme="minorHAnsi"/>
                <w:bCs/>
                <w:sz w:val="20"/>
                <w:szCs w:val="20"/>
                <w:lang w:eastAsia="zh-CN"/>
              </w:rPr>
              <w:t>Keil (STM32), Altium Designer</w:t>
            </w:r>
            <w:r>
              <w:rPr>
                <w:rFonts w:hint="eastAsia" w:cstheme="minorHAnsi"/>
                <w:bCs/>
                <w:sz w:val="20"/>
                <w:szCs w:val="20"/>
                <w:lang w:val="en-US" w:eastAsia="zh-CN"/>
              </w:rPr>
              <w:t xml:space="preserve"> (PCB)</w:t>
            </w:r>
            <w:r>
              <w:rPr>
                <w:rFonts w:cstheme="minorHAnsi"/>
                <w:bCs/>
                <w:sz w:val="20"/>
                <w:szCs w:val="20"/>
                <w:lang w:eastAsia="zh-CN"/>
              </w:rPr>
              <w:t>, Rhino</w:t>
            </w:r>
            <w:r>
              <w:rPr>
                <w:rFonts w:hint="eastAsia" w:cstheme="minorHAnsi"/>
                <w:bCs/>
                <w:sz w:val="20"/>
                <w:szCs w:val="20"/>
                <w:lang w:val="en-US" w:eastAsia="zh-CN"/>
              </w:rPr>
              <w:t xml:space="preserve"> (3D printing)</w:t>
            </w:r>
            <w:r>
              <w:rPr>
                <w:rFonts w:cstheme="minorHAnsi"/>
                <w:bCs/>
                <w:sz w:val="20"/>
                <w:szCs w:val="20"/>
                <w:lang w:eastAsia="zh-CN"/>
              </w:rPr>
              <w:t>, Dreamweaver</w:t>
            </w:r>
            <w:r>
              <w:rPr>
                <w:rFonts w:hint="eastAsia" w:cstheme="minorHAnsi"/>
                <w:bCs/>
                <w:sz w:val="20"/>
                <w:szCs w:val="20"/>
                <w:lang w:val="en-US" w:eastAsia="zh-CN"/>
              </w:rPr>
              <w:t xml:space="preserve"> (Website)</w:t>
            </w:r>
            <w:bookmarkStart w:id="1" w:name="_GoBack"/>
            <w:bookmarkEnd w:id="1"/>
          </w:p>
          <w:p w14:paraId="3115FD6D">
            <w:pPr>
              <w:spacing w:after="0" w:line="240" w:lineRule="auto"/>
              <w:rPr>
                <w:rFonts w:hint="eastAsia" w:eastAsia="楷体" w:cstheme="minorHAnsi"/>
                <w:b/>
                <w:bCs/>
                <w:sz w:val="20"/>
                <w:szCs w:val="20"/>
                <w:u w:val="single"/>
                <w:lang w:eastAsia="zh-CN"/>
              </w:rPr>
            </w:pPr>
            <w:r>
              <w:rPr>
                <w:rFonts w:cstheme="minorHAnsi"/>
                <w:b/>
                <w:sz w:val="20"/>
                <w:szCs w:val="20"/>
                <w:lang w:eastAsia="zh-CN"/>
              </w:rPr>
              <w:t xml:space="preserve">• Books: </w:t>
            </w:r>
            <w:r>
              <w:rPr>
                <w:rFonts w:cstheme="minorHAnsi"/>
                <w:bCs/>
                <w:sz w:val="20"/>
                <w:szCs w:val="20"/>
                <w:lang w:eastAsia="en-US"/>
              </w:rPr>
              <w:t>Computer Vision</w:t>
            </w:r>
            <w:r>
              <w:rPr>
                <w:rFonts w:hint="eastAsia" w:cstheme="minorHAnsi"/>
                <w:bCs/>
                <w:sz w:val="20"/>
                <w:szCs w:val="20"/>
                <w:lang w:eastAsia="zh-CN"/>
              </w:rPr>
              <w:t xml:space="preserve">: </w:t>
            </w:r>
            <w:r>
              <w:rPr>
                <w:rFonts w:cstheme="minorHAnsi"/>
                <w:bCs/>
                <w:sz w:val="20"/>
                <w:szCs w:val="20"/>
                <w:lang w:eastAsia="en-US"/>
              </w:rPr>
              <w:t>Algorithms and Applications</w:t>
            </w:r>
            <w:r>
              <w:rPr>
                <w:rFonts w:hint="eastAsia" w:cstheme="minorHAnsi"/>
                <w:bCs/>
                <w:sz w:val="20"/>
                <w:szCs w:val="20"/>
                <w:lang w:eastAsia="zh-CN"/>
              </w:rPr>
              <w:t xml:space="preserve">, </w:t>
            </w:r>
            <w:r>
              <w:rPr>
                <w:rFonts w:cstheme="minorHAnsi"/>
                <w:sz w:val="20"/>
                <w:szCs w:val="20"/>
                <w:shd w:val="clear" w:color="auto" w:fill="FFFFFF"/>
                <w:lang w:eastAsia="en-US"/>
              </w:rPr>
              <w:t>Design Patterns: Elements of Reusable Object-Oriented Softwar</w:t>
            </w:r>
            <w:r>
              <w:rPr>
                <w:rFonts w:hint="eastAsia" w:cstheme="minorHAnsi"/>
                <w:sz w:val="20"/>
                <w:szCs w:val="20"/>
                <w:shd w:val="clear" w:color="auto" w:fill="FFFFFF"/>
                <w:lang w:eastAsia="zh-CN"/>
              </w:rPr>
              <w:t>e</w:t>
            </w:r>
          </w:p>
          <w:p w14:paraId="5DA5D364">
            <w:pPr>
              <w:spacing w:after="0" w:line="240" w:lineRule="auto"/>
              <w:rPr>
                <w:rFonts w:cstheme="minorHAnsi"/>
                <w:bCs/>
                <w:sz w:val="20"/>
                <w:szCs w:val="20"/>
                <w:lang w:eastAsia="zh-CN"/>
              </w:rPr>
            </w:pPr>
            <w:r>
              <w:rPr>
                <w:rFonts w:cstheme="minorHAnsi"/>
                <w:b/>
                <w:sz w:val="20"/>
                <w:szCs w:val="20"/>
                <w:lang w:eastAsia="zh-CN"/>
              </w:rPr>
              <w:t xml:space="preserve">• Patents: </w:t>
            </w:r>
            <w:r>
              <w:rPr>
                <w:rFonts w:cstheme="minorHAnsi"/>
                <w:sz w:val="20"/>
                <w:szCs w:val="20"/>
                <w:shd w:val="clear" w:color="auto" w:fill="FFFFFF"/>
                <w:lang w:eastAsia="en-US"/>
              </w:rPr>
              <w:t xml:space="preserve"> </w:t>
            </w:r>
            <w:r>
              <w:rPr>
                <w:rFonts w:cstheme="minorHAnsi"/>
                <w:bCs/>
                <w:sz w:val="20"/>
                <w:szCs w:val="20"/>
                <w:lang w:eastAsia="zh-CN"/>
              </w:rPr>
              <w:t>CN202311136494.1; CN202310973415.6; CN202310287581.0; CN202310051665.4;  CN202211602503.7;  CN202211474648.3;  CN202211357774.0;  CN202210994137.8;  CN202230264395.1;  CN201911330078.9;  CN201110120104; CN201110308514.X</w:t>
            </w:r>
          </w:p>
        </w:tc>
      </w:tr>
    </w:tbl>
    <w:p w14:paraId="40214BB7">
      <w:pPr>
        <w:rPr>
          <w:rFonts w:hint="eastAsia" w:eastAsiaTheme="minorEastAsia"/>
          <w:lang w:val="en-US" w:eastAsia="zh-CN"/>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3OTYzZTE5Y2RhZGI2MzE3MDk0YmI1MzdhOWUwZWEifQ=="/>
  </w:docVars>
  <w:rsids>
    <w:rsidRoot w:val="003C4697"/>
    <w:rsid w:val="00032B9D"/>
    <w:rsid w:val="0004031F"/>
    <w:rsid w:val="00044691"/>
    <w:rsid w:val="001428C9"/>
    <w:rsid w:val="00165351"/>
    <w:rsid w:val="00165B8B"/>
    <w:rsid w:val="001B3248"/>
    <w:rsid w:val="001C3A0D"/>
    <w:rsid w:val="001D04CD"/>
    <w:rsid w:val="001E33CC"/>
    <w:rsid w:val="001F6835"/>
    <w:rsid w:val="00200AEB"/>
    <w:rsid w:val="00205401"/>
    <w:rsid w:val="00280CC7"/>
    <w:rsid w:val="0029177A"/>
    <w:rsid w:val="002E1E8C"/>
    <w:rsid w:val="00302CFB"/>
    <w:rsid w:val="00317765"/>
    <w:rsid w:val="00325E69"/>
    <w:rsid w:val="003A4C8E"/>
    <w:rsid w:val="003C4697"/>
    <w:rsid w:val="003E7F1C"/>
    <w:rsid w:val="00454756"/>
    <w:rsid w:val="004861A7"/>
    <w:rsid w:val="004866A0"/>
    <w:rsid w:val="00490232"/>
    <w:rsid w:val="0056529E"/>
    <w:rsid w:val="005D1EBB"/>
    <w:rsid w:val="005E0E9D"/>
    <w:rsid w:val="00601AB7"/>
    <w:rsid w:val="006354C3"/>
    <w:rsid w:val="00676971"/>
    <w:rsid w:val="006D5E53"/>
    <w:rsid w:val="0071553E"/>
    <w:rsid w:val="00737E7A"/>
    <w:rsid w:val="007511C9"/>
    <w:rsid w:val="0078609D"/>
    <w:rsid w:val="00787794"/>
    <w:rsid w:val="007C0D05"/>
    <w:rsid w:val="007C1004"/>
    <w:rsid w:val="0081227C"/>
    <w:rsid w:val="00822B1C"/>
    <w:rsid w:val="00833B7A"/>
    <w:rsid w:val="00847D44"/>
    <w:rsid w:val="008922FC"/>
    <w:rsid w:val="008E3C55"/>
    <w:rsid w:val="008F4521"/>
    <w:rsid w:val="00934E9B"/>
    <w:rsid w:val="0094232E"/>
    <w:rsid w:val="00980BF1"/>
    <w:rsid w:val="009D0816"/>
    <w:rsid w:val="00A02784"/>
    <w:rsid w:val="00A125C4"/>
    <w:rsid w:val="00A21851"/>
    <w:rsid w:val="00A329EF"/>
    <w:rsid w:val="00A80500"/>
    <w:rsid w:val="00A90317"/>
    <w:rsid w:val="00AC7C9D"/>
    <w:rsid w:val="00AE41F0"/>
    <w:rsid w:val="00B001B4"/>
    <w:rsid w:val="00B04D41"/>
    <w:rsid w:val="00B07F4F"/>
    <w:rsid w:val="00B13DA1"/>
    <w:rsid w:val="00BC16A1"/>
    <w:rsid w:val="00BC2146"/>
    <w:rsid w:val="00BF4816"/>
    <w:rsid w:val="00C014B7"/>
    <w:rsid w:val="00C249A1"/>
    <w:rsid w:val="00C41C92"/>
    <w:rsid w:val="00C52994"/>
    <w:rsid w:val="00C91623"/>
    <w:rsid w:val="00D13F55"/>
    <w:rsid w:val="00DA7352"/>
    <w:rsid w:val="00DB0835"/>
    <w:rsid w:val="00DB1406"/>
    <w:rsid w:val="00E247D2"/>
    <w:rsid w:val="00E35558"/>
    <w:rsid w:val="00E46858"/>
    <w:rsid w:val="00E83613"/>
    <w:rsid w:val="00E90344"/>
    <w:rsid w:val="00EA3059"/>
    <w:rsid w:val="00EB2253"/>
    <w:rsid w:val="00EC0C09"/>
    <w:rsid w:val="00F11A59"/>
    <w:rsid w:val="00F530C5"/>
    <w:rsid w:val="00FB2F71"/>
    <w:rsid w:val="00FC66DA"/>
    <w:rsid w:val="00FE6C24"/>
    <w:rsid w:val="0CF84D29"/>
    <w:rsid w:val="17175515"/>
    <w:rsid w:val="23D60755"/>
    <w:rsid w:val="3219705B"/>
    <w:rsid w:val="37FF6A55"/>
    <w:rsid w:val="59202131"/>
    <w:rsid w:val="67D7796D"/>
    <w:rsid w:val="6E944D6D"/>
    <w:rsid w:val="7D4133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3"/>
    <w:autoRedefine/>
    <w:qFormat/>
    <w:uiPriority w:val="9"/>
    <w:pPr>
      <w:keepNext/>
      <w:keepLines/>
      <w:widowControl w:val="0"/>
      <w:spacing w:before="240" w:after="0" w:line="240" w:lineRule="auto"/>
      <w:jc w:val="both"/>
      <w:outlineLvl w:val="0"/>
    </w:pPr>
    <w:rPr>
      <w:rFonts w:ascii="Calibri" w:hAnsi="Calibri" w:eastAsiaTheme="majorEastAsia" w:cstheme="majorBidi"/>
      <w:color w:val="2F5597" w:themeColor="accent1" w:themeShade="BF"/>
      <w:kern w:val="2"/>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5"/>
    <w:autoRedefine/>
    <w:unhideWhenUsed/>
    <w:qFormat/>
    <w:uiPriority w:val="99"/>
    <w:pPr>
      <w:spacing w:after="0" w:line="240" w:lineRule="auto"/>
    </w:pPr>
    <w:rPr>
      <w:rFonts w:eastAsia="宋体" w:cs="宋体"/>
    </w:rPr>
  </w:style>
  <w:style w:type="paragraph" w:styleId="4">
    <w:name w:val="footer"/>
    <w:basedOn w:val="1"/>
    <w:link w:val="17"/>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5">
    <w:name w:val="header"/>
    <w:basedOn w:val="1"/>
    <w:link w:val="16"/>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6">
    <w:name w:val="Title"/>
    <w:basedOn w:val="1"/>
    <w:next w:val="1"/>
    <w:link w:val="14"/>
    <w:autoRedefine/>
    <w:qFormat/>
    <w:uiPriority w:val="10"/>
    <w:pPr>
      <w:widowControl w:val="0"/>
      <w:spacing w:after="0" w:line="240" w:lineRule="auto"/>
      <w:contextualSpacing/>
      <w:jc w:val="both"/>
    </w:pPr>
    <w:rPr>
      <w:rFonts w:ascii="Calibri" w:hAnsi="Calibri" w:eastAsiaTheme="majorEastAsia" w:cstheme="majorBidi"/>
      <w:spacing w:val="-10"/>
      <w:kern w:val="28"/>
      <w:sz w:val="56"/>
      <w:szCs w:val="56"/>
    </w:rPr>
  </w:style>
  <w:style w:type="paragraph" w:styleId="7">
    <w:name w:val="annotation subject"/>
    <w:basedOn w:val="3"/>
    <w:next w:val="3"/>
    <w:link w:val="18"/>
    <w:autoRedefine/>
    <w:semiHidden/>
    <w:unhideWhenUsed/>
    <w:qFormat/>
    <w:uiPriority w:val="99"/>
    <w:pPr>
      <w:spacing w:after="160"/>
    </w:pPr>
    <w:rPr>
      <w:rFonts w:eastAsiaTheme="minorEastAsia" w:cstheme="minorBidi"/>
      <w:b/>
      <w:bCs/>
      <w:sz w:val="20"/>
      <w:szCs w:val="20"/>
    </w:rPr>
  </w:style>
  <w:style w:type="table" w:styleId="9">
    <w:name w:val="Table Grid"/>
    <w:basedOn w:val="8"/>
    <w:uiPriority w:val="5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uiPriority w:val="99"/>
    <w:rPr>
      <w:color w:val="0000FF"/>
      <w:u w:val="single"/>
    </w:rPr>
  </w:style>
  <w:style w:type="character" w:styleId="12">
    <w:name w:val="annotation reference"/>
    <w:basedOn w:val="10"/>
    <w:autoRedefine/>
    <w:semiHidden/>
    <w:unhideWhenUsed/>
    <w:qFormat/>
    <w:uiPriority w:val="99"/>
    <w:rPr>
      <w:sz w:val="21"/>
      <w:szCs w:val="21"/>
    </w:rPr>
  </w:style>
  <w:style w:type="character" w:customStyle="1" w:styleId="13">
    <w:name w:val="Heading 1 Char"/>
    <w:basedOn w:val="10"/>
    <w:link w:val="2"/>
    <w:autoRedefine/>
    <w:qFormat/>
    <w:uiPriority w:val="9"/>
    <w:rPr>
      <w:rFonts w:ascii="Calibri" w:hAnsi="Calibri" w:eastAsiaTheme="majorEastAsia" w:cstheme="majorBidi"/>
      <w:color w:val="2F5597" w:themeColor="accent1" w:themeShade="BF"/>
      <w:kern w:val="2"/>
      <w:sz w:val="32"/>
      <w:szCs w:val="32"/>
    </w:rPr>
  </w:style>
  <w:style w:type="character" w:customStyle="1" w:styleId="14">
    <w:name w:val="Title Char"/>
    <w:basedOn w:val="10"/>
    <w:link w:val="6"/>
    <w:autoRedefine/>
    <w:qFormat/>
    <w:uiPriority w:val="10"/>
    <w:rPr>
      <w:rFonts w:ascii="Calibri" w:hAnsi="Calibri" w:eastAsiaTheme="majorEastAsia" w:cstheme="majorBidi"/>
      <w:spacing w:val="-10"/>
      <w:kern w:val="28"/>
      <w:sz w:val="56"/>
      <w:szCs w:val="56"/>
    </w:rPr>
  </w:style>
  <w:style w:type="character" w:customStyle="1" w:styleId="15">
    <w:name w:val="Comment Text Char"/>
    <w:basedOn w:val="10"/>
    <w:link w:val="3"/>
    <w:autoRedefine/>
    <w:qFormat/>
    <w:uiPriority w:val="99"/>
    <w:rPr>
      <w:rFonts w:eastAsia="宋体" w:cs="宋体"/>
    </w:rPr>
  </w:style>
  <w:style w:type="character" w:customStyle="1" w:styleId="16">
    <w:name w:val="Header Char"/>
    <w:basedOn w:val="10"/>
    <w:link w:val="5"/>
    <w:autoRedefine/>
    <w:qFormat/>
    <w:uiPriority w:val="99"/>
    <w:rPr>
      <w:rFonts w:ascii="Calibri" w:hAnsi="Calibri"/>
      <w:kern w:val="2"/>
      <w:lang w:val="en-US"/>
    </w:rPr>
  </w:style>
  <w:style w:type="character" w:customStyle="1" w:styleId="17">
    <w:name w:val="Footer Char"/>
    <w:basedOn w:val="10"/>
    <w:link w:val="4"/>
    <w:autoRedefine/>
    <w:qFormat/>
    <w:uiPriority w:val="99"/>
    <w:rPr>
      <w:rFonts w:ascii="Calibri" w:hAnsi="Calibri"/>
      <w:kern w:val="2"/>
      <w:lang w:val="en-US"/>
    </w:rPr>
  </w:style>
  <w:style w:type="character" w:customStyle="1" w:styleId="18">
    <w:name w:val="Comment Subject Char"/>
    <w:basedOn w:val="15"/>
    <w:link w:val="7"/>
    <w:autoRedefine/>
    <w:semiHidden/>
    <w:qFormat/>
    <w:uiPriority w:val="99"/>
    <w:rPr>
      <w:rFonts w:eastAsia="宋体" w:cs="宋体"/>
      <w:b/>
      <w:bC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1241</Words>
  <Characters>7622</Characters>
  <Lines>175</Lines>
  <Paragraphs>156</Paragraphs>
  <TotalTime>17</TotalTime>
  <ScaleCrop>false</ScaleCrop>
  <LinksUpToDate>false</LinksUpToDate>
  <CharactersWithSpaces>12877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2024-03-29T18:42:00Z</dcterms:created>
  <dc:creator>Anonymous</dc:creator>
  <cp:lastModifiedBy>相如</cp:lastModifiedBy>
  <dcterms:modified xsi:type="dcterms:W3CDTF">2024-12-06T09:18:03Z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5c0cc191d8d6955c78a274b3f37e8cd5cefc44fabf7d825e5a6ede22cd19d75a</vt:lpwstr>
  </property>
  <property fmtid="{D5CDD505-2E9C-101B-9397-08002B2CF9AE}" pid="3" name="_IPGFID">
    <vt:lpwstr>[DocID]=C8892721-298C-4A7F-B2D6-1BECF031BA7A</vt:lpwstr>
  </property>
  <property fmtid="{D5CDD505-2E9C-101B-9397-08002B2CF9AE}" pid="4" name="KSOProductBuildVer">
    <vt:lpwstr>2052-12.1.0.19302</vt:lpwstr>
  </property>
  <property fmtid="{D5CDD505-2E9C-101B-9397-08002B2CF9AE}" pid="5" name="ICV">
    <vt:lpwstr>F8C96CB6F7324CAE8D64F218B67DBF01_13</vt:lpwstr>
  </property>
  <property fmtid="{D5CDD505-2E9C-101B-9397-08002B2CF9AE}" pid="6" name="_IPGLAB_P-BAA1_E-1_CV-C1A36B9A_CN-59E56C3E">
    <vt:lpwstr>MJFdahLBJVxCHuK06a/AyoraUZfj+MkWxipJEy/DCm8Zefyj83FYO8alF8n6ywiu</vt:lpwstr>
  </property>
</Properties>
</file>