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6AAC0">
      <w:pPr>
        <w:rPr>
          <w:rFonts w:hint="eastAsia"/>
        </w:rPr>
      </w:pPr>
      <w:r>
        <w:rPr>
          <w:rFonts w:hint="eastAsia"/>
        </w:rPr>
        <w:t>To Whom It May Concern,</w:t>
      </w:r>
    </w:p>
    <w:p w14:paraId="38B55002">
      <w:pPr>
        <w:pStyle w:val="4"/>
        <w:keepNext w:val="0"/>
        <w:keepLines w:val="0"/>
        <w:widowControl/>
        <w:suppressLineNumbers w:val="0"/>
      </w:pPr>
      <w:r>
        <w:t xml:space="preserve">I am writing to highly recommend Mr. Xiangru Zhou for pursuing PhD studies in Singapore. As Mr. Zhou’s academic advisor during his undergraduate studies at </w:t>
      </w:r>
      <w:r>
        <w:rPr>
          <w:rFonts w:hint="eastAsia"/>
        </w:rPr>
        <w:t>Xi 'an University of Technology</w:t>
      </w:r>
      <w:r>
        <w:t>, I had the pleasure of mentoring him over the course of four years and witnessing his exceptional abilities, dedication, and passion for electronics and programming.</w:t>
      </w:r>
    </w:p>
    <w:p w14:paraId="65A87FAA">
      <w:pPr>
        <w:pStyle w:val="4"/>
        <w:keepNext w:val="0"/>
        <w:keepLines w:val="0"/>
        <w:widowControl/>
        <w:suppressLineNumbers w:val="0"/>
      </w:pPr>
      <w:r>
        <w:t>During his undergraduate years, Mr. Zhou demonstrated a profound interest in the intersection of software and elect</w:t>
      </w:r>
      <w:bookmarkStart w:id="0" w:name="_GoBack"/>
      <w:bookmarkEnd w:id="0"/>
      <w:r>
        <w:t>ronic technologies. His enthusiasm for applying these skills across diverse fields was evident through his academic achievements and project work. He consistently approached challenges with a creative and analytical mindset, showcasing his ability to tackle complex problems and implement innovative solutions.</w:t>
      </w:r>
    </w:p>
    <w:p w14:paraId="0D935277">
      <w:pPr>
        <w:pStyle w:val="4"/>
        <w:keepNext w:val="0"/>
        <w:keepLines w:val="0"/>
        <w:widowControl/>
        <w:suppressLineNumbers w:val="0"/>
      </w:pPr>
      <w:r>
        <w:t>Mr. Zhou possesses a strong foundation in electronic technology and programming, which he has leveraged to excel in various coursework and projects. His commitment to learning and improving is exemplary, and his confidence in applying his knowledge to real-world scenarios sets him apart from his peers. His ability to connect theory with practice has been particularly impressive, highlighting his potential to make meaningful contributions to interdisciplinary research.</w:t>
      </w:r>
    </w:p>
    <w:p w14:paraId="1F2DDA69">
      <w:pPr>
        <w:pStyle w:val="4"/>
        <w:keepNext w:val="0"/>
        <w:keepLines w:val="0"/>
        <w:widowControl/>
        <w:suppressLineNumbers w:val="0"/>
      </w:pPr>
      <w:r>
        <w:t>Beyond his technical skills, Mr. Zhou is an excellent communicator who thrives in collaborative environments. His strong command of Cantonese and Mandarin, coupled with his openness to diverse cultural perspectives, equips him to adapt seamlessly to Singapore’s multilingual and multicultural setting.</w:t>
      </w:r>
    </w:p>
    <w:p w14:paraId="7AF57074">
      <w:pPr>
        <w:pStyle w:val="4"/>
        <w:keepNext w:val="0"/>
        <w:keepLines w:val="0"/>
        <w:widowControl/>
        <w:suppressLineNumbers w:val="0"/>
      </w:pPr>
      <w:r>
        <w:t xml:space="preserve">I am confident that Mr. Zhou’s passion for innovation, combined with his dedication and academic prowess, will make him a valuable asset to any research team. I wholeheartedly and unreservedly recommend Mr. Xiangru Zhou for PhD studies. Please feel free to contact me at </w:t>
      </w:r>
      <w:r>
        <w:rPr>
          <w:rFonts w:hint="eastAsia"/>
        </w:rPr>
        <w:t>yunm@xaut.edu.cn</w:t>
      </w:r>
      <w:r>
        <w:t xml:space="preserve"> if you require further information.</w:t>
      </w:r>
    </w:p>
    <w:p w14:paraId="14C5082A">
      <w:pPr>
        <w:pStyle w:val="4"/>
        <w:keepNext w:val="0"/>
        <w:keepLines w:val="0"/>
        <w:widowControl/>
        <w:suppressLineNumbers w:val="0"/>
      </w:pPr>
      <w:r>
        <w:rPr>
          <w:rFonts w:hint="eastAsia" w:asciiTheme="minorHAnsi" w:hAnsiTheme="minorHAnsi" w:eastAsiaTheme="minorEastAsia" w:cstheme="minorBidi"/>
          <w:kern w:val="2"/>
          <w:sz w:val="22"/>
          <w:szCs w:val="22"/>
          <w:lang w:val="en-GB" w:eastAsia="zh-CN" w:bidi="ar-SA"/>
          <w14:ligatures w14:val="standardContextual"/>
        </w:rPr>
        <w:t>Sincerely,</w:t>
      </w:r>
      <w:r>
        <w:br w:type="textWrapping"/>
      </w:r>
      <w:r>
        <w:t>Prof. Y</w:t>
      </w:r>
      <w:r>
        <w:rPr>
          <w:rFonts w:hint="eastAsia"/>
          <w:lang w:val="en-US" w:eastAsia="zh-CN"/>
        </w:rPr>
        <w:t>U</w:t>
      </w:r>
      <w:r>
        <w:br w:type="textWrapping"/>
      </w:r>
      <w:r>
        <w:rPr>
          <w:rFonts w:hint="eastAsia"/>
        </w:rPr>
        <w:t>Xi 'an University of Technology</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DB8"/>
    <w:rsid w:val="0019760C"/>
    <w:rsid w:val="00315DB8"/>
    <w:rsid w:val="00386076"/>
    <w:rsid w:val="005C4555"/>
    <w:rsid w:val="009371F2"/>
    <w:rsid w:val="221D0B7F"/>
    <w:rsid w:val="23B81DBE"/>
    <w:rsid w:val="35A67A91"/>
    <w:rsid w:val="5C8018C8"/>
    <w:rsid w:val="72AB3274"/>
    <w:rsid w:val="79DE2D92"/>
    <w:rsid w:val="7A53021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GB" w:eastAsia="zh-CN" w:bidi="ar-SA"/>
      <w14:ligatures w14:val="standardContextual"/>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513"/>
        <w:tab w:val="right" w:pos="9026"/>
      </w:tabs>
      <w:spacing w:after="0" w:line="240" w:lineRule="auto"/>
    </w:pPr>
  </w:style>
  <w:style w:type="paragraph" w:styleId="3">
    <w:name w:val="header"/>
    <w:basedOn w:val="1"/>
    <w:link w:val="9"/>
    <w:unhideWhenUsed/>
    <w:qFormat/>
    <w:uiPriority w:val="99"/>
    <w:pPr>
      <w:tabs>
        <w:tab w:val="center" w:pos="4513"/>
        <w:tab w:val="right" w:pos="9026"/>
      </w:tabs>
      <w:spacing w:after="0" w:line="240" w:lineRule="auto"/>
    </w:p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Hyperlink"/>
    <w:basedOn w:val="6"/>
    <w:semiHidden/>
    <w:unhideWhenUsed/>
    <w:qFormat/>
    <w:uiPriority w:val="99"/>
    <w:rPr>
      <w:color w:val="0000FF"/>
      <w:u w:val="single"/>
    </w:rPr>
  </w:style>
  <w:style w:type="character" w:customStyle="1" w:styleId="9">
    <w:name w:val="Header Char"/>
    <w:basedOn w:val="6"/>
    <w:link w:val="3"/>
    <w:qFormat/>
    <w:uiPriority w:val="99"/>
  </w:style>
  <w:style w:type="character" w:customStyle="1" w:styleId="10">
    <w:name w:val="Footer Char"/>
    <w:basedOn w:val="6"/>
    <w:link w:val="2"/>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304</Words>
  <Characters>1854</Characters>
  <Lines>28</Lines>
  <Paragraphs>24</Paragraphs>
  <TotalTime>26</TotalTime>
  <ScaleCrop>false</ScaleCrop>
  <LinksUpToDate>false</LinksUpToDate>
  <CharactersWithSpaces>2144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2024-03-31T23:48:00Z</dcterms:created>
  <dc:creator>Author</dc:creator>
  <cp:lastModifiedBy>相如</cp:lastModifiedBy>
  <dcterms:modified xsi:type="dcterms:W3CDTF">2025-01-09T14:16:04Z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[DocID]=F9F669F7-D25E-422E-8A53-293E358B3174</vt:lpwstr>
  </property>
  <property fmtid="{D5CDD505-2E9C-101B-9397-08002B2CF9AE}" pid="3" name="_IPGLAB_P-BAA1_E-1_CV-D3D3A6F0_CN-BEC79987">
    <vt:lpwstr>MJFdahLBJVxCHuK06a/AyoraUZfj+MkWxipJEy/DCm89m1q4WvWHBRNgE6yRRsQ7</vt:lpwstr>
  </property>
  <property fmtid="{D5CDD505-2E9C-101B-9397-08002B2CF9AE}" pid="4" name="KSOProductBuildVer">
    <vt:lpwstr>2052-12.1.0.19770</vt:lpwstr>
  </property>
  <property fmtid="{D5CDD505-2E9C-101B-9397-08002B2CF9AE}" pid="5" name="ICV">
    <vt:lpwstr>1FC1B6D381B448209C9B6DB4F3EFA82B_12</vt:lpwstr>
  </property>
  <property fmtid="{D5CDD505-2E9C-101B-9397-08002B2CF9AE}" pid="6" name="KSOTemplateDocerSaveRecord">
    <vt:lpwstr>eyJoZGlkIjoiZGNlZTJhNzc5NDEyNWU4Mzc1Mjk4Mzg3MzQzNTJiMWIiLCJ1c2VySWQiOiI5OTU3MjYwOTkifQ==</vt:lpwstr>
  </property>
</Properties>
</file>