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1173" w:rsidRPr="00AC1173" w:rsidRDefault="00AC1173" w:rsidP="00AC1173">
      <w:pPr>
        <w:pStyle w:val="Heading1"/>
        <w:spacing w:before="0" w:after="120"/>
        <w:jc w:val="center"/>
      </w:pPr>
      <w:r w:rsidRPr="00AC1173">
        <w:t>MAGNETISM</w:t>
      </w:r>
    </w:p>
    <w:p w:rsidR="002045E9" w:rsidRDefault="00AC1173" w:rsidP="00AC1173">
      <w:r>
        <w:t>Magnetism is the p</w:t>
      </w:r>
      <w:r w:rsidR="0071378C" w:rsidRPr="00AC1173">
        <w:t>henomenon of attracting magnetic substances like iron, nickel, cobalt, etc.</w:t>
      </w:r>
      <w:r>
        <w:t xml:space="preserve"> </w:t>
      </w:r>
      <w:r w:rsidR="0071378C" w:rsidRPr="00AC1173">
        <w:t>A body possessing the property of magnetism is called a magnet.</w:t>
      </w:r>
    </w:p>
    <w:p w:rsidR="00AC1173" w:rsidRPr="00AC1173" w:rsidRDefault="00AC1173" w:rsidP="00AC1173">
      <w:r w:rsidRPr="00AC1173">
        <w:rPr>
          <w:b/>
          <w:bCs/>
        </w:rPr>
        <w:t xml:space="preserve">Properties of a Magnet </w:t>
      </w:r>
    </w:p>
    <w:p w:rsidR="00A8539F" w:rsidRDefault="0071378C" w:rsidP="00AC1173">
      <w:pPr>
        <w:pStyle w:val="ListParagraph"/>
        <w:numPr>
          <w:ilvl w:val="0"/>
          <w:numId w:val="2"/>
        </w:numPr>
        <w:ind w:left="360"/>
      </w:pPr>
      <w:r w:rsidRPr="00AC1173">
        <w:t>A magnetic pole is a point near the end of the magnet where field lines are concentrated.</w:t>
      </w:r>
    </w:p>
    <w:p w:rsidR="002045E9" w:rsidRPr="00AC1173" w:rsidRDefault="0071378C" w:rsidP="00AC1173">
      <w:pPr>
        <w:pStyle w:val="ListParagraph"/>
        <w:numPr>
          <w:ilvl w:val="0"/>
          <w:numId w:val="2"/>
        </w:numPr>
        <w:ind w:left="360"/>
      </w:pPr>
      <w:r w:rsidRPr="00AC1173">
        <w:t>A freely suspended magnet aligns itself along North – South direction.</w:t>
      </w:r>
    </w:p>
    <w:p w:rsidR="002045E9" w:rsidRPr="00AC1173" w:rsidRDefault="0071378C" w:rsidP="00AC1173">
      <w:pPr>
        <w:pStyle w:val="ListParagraph"/>
        <w:numPr>
          <w:ilvl w:val="0"/>
          <w:numId w:val="2"/>
        </w:numPr>
        <w:ind w:left="360"/>
      </w:pPr>
      <w:r w:rsidRPr="00AC1173">
        <w:t xml:space="preserve">It attracts magnetic substances. </w:t>
      </w:r>
    </w:p>
    <w:p w:rsidR="002045E9" w:rsidRPr="00AC1173" w:rsidRDefault="0071378C" w:rsidP="00AC1173">
      <w:pPr>
        <w:pStyle w:val="ListParagraph"/>
        <w:numPr>
          <w:ilvl w:val="0"/>
          <w:numId w:val="2"/>
        </w:numPr>
        <w:ind w:left="360"/>
      </w:pPr>
      <w:r w:rsidRPr="00AC1173">
        <w:t xml:space="preserve">Unlike poles attract and like poles repel each other. </w:t>
      </w:r>
    </w:p>
    <w:p w:rsidR="002045E9" w:rsidRPr="00AC1173" w:rsidRDefault="0071378C" w:rsidP="00AC1173">
      <w:pPr>
        <w:pStyle w:val="ListParagraph"/>
        <w:numPr>
          <w:ilvl w:val="0"/>
          <w:numId w:val="2"/>
        </w:numPr>
        <w:ind w:left="360"/>
      </w:pPr>
      <w:r w:rsidRPr="00AC1173">
        <w:t>Magnetic poles always</w:t>
      </w:r>
      <w:r w:rsidR="00AC1173">
        <w:t xml:space="preserve"> exist in pairs. i.e. Poles can</w:t>
      </w:r>
      <w:r w:rsidRPr="00AC1173">
        <w:t xml:space="preserve">not be separated. </w:t>
      </w:r>
    </w:p>
    <w:p w:rsidR="00AC1173" w:rsidRDefault="00AC1173" w:rsidP="00AC1173">
      <w:pPr>
        <w:pStyle w:val="ListParagraph"/>
        <w:numPr>
          <w:ilvl w:val="0"/>
          <w:numId w:val="2"/>
        </w:numPr>
        <w:ind w:left="360"/>
      </w:pPr>
      <w:r w:rsidRPr="00AC1173">
        <w:t>A magnet can induce magnetism in other magnetic substances</w:t>
      </w:r>
    </w:p>
    <w:p w:rsidR="00F16A28" w:rsidRPr="00F16A28" w:rsidRDefault="00F16A28" w:rsidP="00F16A28">
      <w:r w:rsidRPr="00F16A28">
        <w:rPr>
          <w:b/>
          <w:bCs/>
        </w:rPr>
        <w:t xml:space="preserve">Magnetic Field </w:t>
      </w:r>
    </w:p>
    <w:p w:rsidR="002045E9" w:rsidRPr="00E14EEB" w:rsidRDefault="00F16A28" w:rsidP="00F16A28">
      <w:pPr>
        <w:numPr>
          <w:ilvl w:val="0"/>
          <w:numId w:val="5"/>
        </w:numPr>
        <w:tabs>
          <w:tab w:val="clear" w:pos="720"/>
          <w:tab w:val="num" w:pos="360"/>
        </w:tabs>
        <w:ind w:left="360"/>
      </w:pPr>
      <w:r w:rsidRPr="00E14EEB">
        <w:rPr>
          <w:bCs/>
          <w:noProof/>
          <w:lang w:val="en-IN" w:eastAsia="en-IN"/>
        </w:rPr>
        <w:drawing>
          <wp:anchor distT="0" distB="0" distL="114300" distR="114300" simplePos="0" relativeHeight="251658240" behindDoc="0" locked="0" layoutInCell="1" allowOverlap="1">
            <wp:simplePos x="0" y="0"/>
            <wp:positionH relativeFrom="column">
              <wp:posOffset>4303395</wp:posOffset>
            </wp:positionH>
            <wp:positionV relativeFrom="paragraph">
              <wp:posOffset>196215</wp:posOffset>
            </wp:positionV>
            <wp:extent cx="2117725" cy="1233170"/>
            <wp:effectExtent l="19050" t="0" r="0" b="0"/>
            <wp:wrapSquare wrapText="bothSides"/>
            <wp:docPr id="1" name="Picture 1" descr="Image result for magnetic lines of force barmagnet"/>
            <wp:cNvGraphicFramePr/>
            <a:graphic xmlns:a="http://schemas.openxmlformats.org/drawingml/2006/main">
              <a:graphicData uri="http://schemas.openxmlformats.org/drawingml/2006/picture">
                <pic:pic xmlns:pic="http://schemas.openxmlformats.org/drawingml/2006/picture">
                  <pic:nvPicPr>
                    <pic:cNvPr id="11" name="Picture 2" descr="Image result for magnetic lines of force barmagnet"/>
                    <pic:cNvPicPr>
                      <a:picLocks noChangeAspect="1" noChangeArrowheads="1"/>
                    </pic:cNvPicPr>
                  </pic:nvPicPr>
                  <pic:blipFill>
                    <a:blip r:embed="rId7" cstate="print">
                      <a:grayscl/>
                      <a:lum contrast="20000"/>
                    </a:blip>
                    <a:srcRect/>
                    <a:stretch>
                      <a:fillRect/>
                    </a:stretch>
                  </pic:blipFill>
                  <pic:spPr bwMode="auto">
                    <a:xfrm>
                      <a:off x="0" y="0"/>
                      <a:ext cx="2117725" cy="1233170"/>
                    </a:xfrm>
                    <a:prstGeom prst="rect">
                      <a:avLst/>
                    </a:prstGeom>
                    <a:noFill/>
                  </pic:spPr>
                </pic:pic>
              </a:graphicData>
            </a:graphic>
          </wp:anchor>
        </w:drawing>
      </w:r>
      <w:r w:rsidR="0071378C" w:rsidRPr="00E14EEB">
        <w:rPr>
          <w:bCs/>
        </w:rPr>
        <w:t>It is a vector field that describes the magnetic influence</w:t>
      </w:r>
      <w:r w:rsidR="0071378C" w:rsidRPr="00E14EEB">
        <w:t>.</w:t>
      </w:r>
    </w:p>
    <w:p w:rsidR="002045E9" w:rsidRPr="00F16A28" w:rsidRDefault="00F16A28" w:rsidP="00F16A28">
      <w:pPr>
        <w:numPr>
          <w:ilvl w:val="0"/>
          <w:numId w:val="5"/>
        </w:numPr>
        <w:tabs>
          <w:tab w:val="clear" w:pos="720"/>
          <w:tab w:val="num" w:pos="360"/>
        </w:tabs>
        <w:ind w:left="360"/>
      </w:pPr>
      <w:r>
        <w:t>Magnetic field can be</w:t>
      </w:r>
      <w:r w:rsidR="0071378C" w:rsidRPr="00F16A28">
        <w:t xml:space="preserve"> created by moving charge </w:t>
      </w:r>
      <w:r w:rsidRPr="00F16A28">
        <w:t>or magnetized</w:t>
      </w:r>
      <w:r w:rsidR="0071378C" w:rsidRPr="00F16A28">
        <w:t xml:space="preserve"> materials</w:t>
      </w:r>
      <w:r>
        <w:t>.</w:t>
      </w:r>
    </w:p>
    <w:p w:rsidR="002045E9" w:rsidRDefault="00F16A28" w:rsidP="00F16A28">
      <w:pPr>
        <w:numPr>
          <w:ilvl w:val="0"/>
          <w:numId w:val="5"/>
        </w:numPr>
        <w:tabs>
          <w:tab w:val="clear" w:pos="720"/>
          <w:tab w:val="num" w:pos="360"/>
        </w:tabs>
        <w:ind w:left="360"/>
      </w:pPr>
      <w:r>
        <w:t xml:space="preserve">Magnetic field </w:t>
      </w:r>
      <w:r w:rsidR="0071378C" w:rsidRPr="00F16A28">
        <w:t>is represented by the lines of force moving from north pole to south pole of magnet</w:t>
      </w:r>
      <w:r>
        <w:t>.</w:t>
      </w:r>
    </w:p>
    <w:p w:rsidR="002045E9" w:rsidRPr="00F16A28" w:rsidRDefault="00F16A28" w:rsidP="00F16A28">
      <w:pPr>
        <w:numPr>
          <w:ilvl w:val="0"/>
          <w:numId w:val="7"/>
        </w:numPr>
        <w:tabs>
          <w:tab w:val="clear" w:pos="720"/>
          <w:tab w:val="num" w:pos="360"/>
        </w:tabs>
        <w:ind w:left="360"/>
      </w:pPr>
      <w:r>
        <w:t>Moving charge</w:t>
      </w:r>
      <w:r w:rsidR="0071378C" w:rsidRPr="00F16A28">
        <w:t xml:space="preserve"> experience a force and magnetic </w:t>
      </w:r>
      <w:r w:rsidRPr="00F16A28">
        <w:t>dipole experience</w:t>
      </w:r>
      <w:r w:rsidR="0071378C" w:rsidRPr="00F16A28">
        <w:t xml:space="preserve"> torque in a magnetic field.</w:t>
      </w:r>
    </w:p>
    <w:p w:rsidR="00B873D3" w:rsidRPr="00B873D3" w:rsidRDefault="00B873D3" w:rsidP="00B873D3">
      <w:r w:rsidRPr="00B873D3">
        <w:rPr>
          <w:b/>
          <w:bCs/>
        </w:rPr>
        <w:t xml:space="preserve">Magnetic Field Sources </w:t>
      </w:r>
    </w:p>
    <w:p w:rsidR="00F16A28" w:rsidRDefault="00B873D3" w:rsidP="00F16A28">
      <w:r w:rsidRPr="00B873D3">
        <w:rPr>
          <w:noProof/>
          <w:lang w:val="en-IN" w:eastAsia="en-IN"/>
        </w:rPr>
        <w:drawing>
          <wp:inline distT="0" distB="0" distL="0" distR="0">
            <wp:extent cx="5296528" cy="1735451"/>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307189" cy="1738944"/>
                    </a:xfrm>
                    <a:prstGeom prst="rect">
                      <a:avLst/>
                    </a:prstGeom>
                    <a:noFill/>
                    <a:ln w="9525">
                      <a:noFill/>
                      <a:miter lim="800000"/>
                      <a:headEnd/>
                      <a:tailEnd/>
                    </a:ln>
                  </pic:spPr>
                </pic:pic>
              </a:graphicData>
            </a:graphic>
          </wp:inline>
        </w:drawing>
      </w:r>
    </w:p>
    <w:p w:rsidR="00845651" w:rsidRDefault="00845651" w:rsidP="00F16A28">
      <w:r w:rsidRPr="00FA7CC8">
        <w:rPr>
          <w:b/>
          <w:bCs/>
        </w:rPr>
        <w:t>Magnetic flux (</w:t>
      </w:r>
      <w:r>
        <w:rPr>
          <w:b/>
          <w:bCs/>
          <w:lang w:val="el-GR"/>
        </w:rPr>
        <w:t>ϕ</w:t>
      </w:r>
      <w:r w:rsidRPr="00FA7CC8">
        <w:rPr>
          <w:b/>
          <w:bCs/>
          <w:vertAlign w:val="subscript"/>
        </w:rPr>
        <w:t>B</w:t>
      </w:r>
      <w:r w:rsidRPr="00FA7CC8">
        <w:rPr>
          <w:b/>
          <w:bCs/>
        </w:rPr>
        <w:t>)</w:t>
      </w:r>
    </w:p>
    <w:p w:rsidR="00845651" w:rsidRDefault="00845651" w:rsidP="00845651">
      <w:pPr>
        <w:pStyle w:val="ListParagraph"/>
        <w:numPr>
          <w:ilvl w:val="0"/>
          <w:numId w:val="9"/>
        </w:numPr>
        <w:tabs>
          <w:tab w:val="clear" w:pos="720"/>
          <w:tab w:val="num" w:pos="360"/>
        </w:tabs>
        <w:ind w:left="360"/>
      </w:pPr>
      <w:r w:rsidRPr="00FA7CC8">
        <w:t>Magnetic flux (</w:t>
      </w:r>
      <w:r w:rsidRPr="00845651">
        <w:rPr>
          <w:lang w:val="el-GR"/>
        </w:rPr>
        <w:t>φ</w:t>
      </w:r>
      <w:r w:rsidRPr="00845651">
        <w:rPr>
          <w:vertAlign w:val="subscript"/>
        </w:rPr>
        <w:t>B</w:t>
      </w:r>
      <w:r w:rsidRPr="00FA7CC8">
        <w:t>) is the component of field lines normal to a surface.</w:t>
      </w:r>
    </w:p>
    <w:p w:rsidR="00845651" w:rsidRDefault="00845651" w:rsidP="00845651">
      <w:pPr>
        <w:pStyle w:val="ListParagraph"/>
        <w:numPr>
          <w:ilvl w:val="0"/>
          <w:numId w:val="9"/>
        </w:numPr>
        <w:tabs>
          <w:tab w:val="clear" w:pos="720"/>
          <w:tab w:val="num" w:pos="360"/>
        </w:tabs>
        <w:ind w:left="360"/>
      </w:pPr>
      <w:r w:rsidRPr="00FA7CC8">
        <w:t>It is the amount of magnetic field passing through a surface.</w:t>
      </w:r>
    </w:p>
    <w:p w:rsidR="00845651" w:rsidRDefault="00845651" w:rsidP="00845651">
      <w:pPr>
        <w:pStyle w:val="ListParagraph"/>
        <w:numPr>
          <w:ilvl w:val="0"/>
          <w:numId w:val="9"/>
        </w:numPr>
        <w:tabs>
          <w:tab w:val="clear" w:pos="720"/>
          <w:tab w:val="num" w:pos="360"/>
        </w:tabs>
        <w:ind w:left="360"/>
      </w:pPr>
      <w:r w:rsidRPr="00FA7CC8">
        <w:t>It is a scalar quantity</w:t>
      </w:r>
      <w:r>
        <w:t xml:space="preserve"> with u</w:t>
      </w:r>
      <w:r w:rsidRPr="00FA7CC8">
        <w:t>nit –Weber</w:t>
      </w:r>
      <w:r>
        <w:t xml:space="preserve"> </w:t>
      </w:r>
      <w:r w:rsidRPr="00FA7CC8">
        <w:t>(Wb)</w:t>
      </w:r>
    </w:p>
    <w:p w:rsidR="00845651" w:rsidRDefault="00845651" w:rsidP="00F16A28">
      <w:pPr>
        <w:rPr>
          <w:b/>
          <w:bCs/>
        </w:rPr>
      </w:pPr>
      <w:r w:rsidRPr="00FA7CC8">
        <w:rPr>
          <w:b/>
          <w:bCs/>
        </w:rPr>
        <w:t>Magnetic Induction</w:t>
      </w:r>
      <w:r>
        <w:rPr>
          <w:b/>
          <w:bCs/>
        </w:rPr>
        <w:t>/ Magnetic Flux Density</w:t>
      </w:r>
      <w:r w:rsidRPr="00FA7CC8">
        <w:rPr>
          <w:b/>
          <w:bCs/>
        </w:rPr>
        <w:t xml:space="preserve"> (B)</w:t>
      </w:r>
    </w:p>
    <w:p w:rsidR="00845651" w:rsidRDefault="00845651" w:rsidP="00845651">
      <w:pPr>
        <w:pStyle w:val="ListParagraph"/>
        <w:numPr>
          <w:ilvl w:val="0"/>
          <w:numId w:val="9"/>
        </w:numPr>
        <w:tabs>
          <w:tab w:val="clear" w:pos="720"/>
          <w:tab w:val="num" w:pos="360"/>
        </w:tabs>
        <w:ind w:left="360"/>
      </w:pPr>
      <w:r>
        <w:t xml:space="preserve">Magnetic Induction (B) at any </w:t>
      </w:r>
      <w:r w:rsidRPr="00FA7CC8">
        <w:t>point is defined as the magnetic flux passing through unit area around the point.</w:t>
      </w:r>
      <w:r w:rsidR="00FF3510">
        <w:t xml:space="preserve">  </w:t>
      </w:r>
    </w:p>
    <w:p w:rsidR="00FF3510" w:rsidRDefault="00FF3510" w:rsidP="00FF3510">
      <w:pPr>
        <w:pStyle w:val="ListParagraph"/>
        <w:ind w:left="3240" w:firstLine="360"/>
      </w:pPr>
      <w:r>
        <w:t>OR</w:t>
      </w:r>
    </w:p>
    <w:p w:rsidR="00FF3510" w:rsidRDefault="00FF3510" w:rsidP="00FF3510">
      <w:pPr>
        <w:pStyle w:val="ListParagraph"/>
        <w:numPr>
          <w:ilvl w:val="0"/>
          <w:numId w:val="9"/>
        </w:numPr>
        <w:tabs>
          <w:tab w:val="clear" w:pos="720"/>
          <w:tab w:val="num" w:pos="360"/>
        </w:tabs>
        <w:ind w:left="360"/>
      </w:pPr>
      <w:r>
        <w:t>The magnetic flux density is denoted as B ̅ and is defined as the total magnetic lines of force or the magnetic flux per unit area in a plane that is perpendicular to the direction of the magnetic field.</w:t>
      </w:r>
    </w:p>
    <w:p w:rsidR="00845651" w:rsidRDefault="00845651" w:rsidP="00845651">
      <w:pPr>
        <w:pStyle w:val="ListParagraph"/>
        <w:numPr>
          <w:ilvl w:val="0"/>
          <w:numId w:val="9"/>
        </w:numPr>
        <w:tabs>
          <w:tab w:val="clear" w:pos="720"/>
          <w:tab w:val="num" w:pos="360"/>
        </w:tabs>
        <w:ind w:left="360"/>
      </w:pPr>
      <w:r w:rsidRPr="00FA7CC8">
        <w:t>It is a vector quantity</w:t>
      </w:r>
      <w:r>
        <w:t xml:space="preserve"> with </w:t>
      </w:r>
      <w:r w:rsidRPr="00FA7CC8">
        <w:t>Unit –Weber/m</w:t>
      </w:r>
      <w:r w:rsidRPr="00FA7CC8">
        <w:rPr>
          <w:vertAlign w:val="superscript"/>
        </w:rPr>
        <w:t>2</w:t>
      </w:r>
      <w:r w:rsidRPr="00FA7CC8">
        <w:t xml:space="preserve">  or Tesla (T)</w:t>
      </w:r>
    </w:p>
    <w:p w:rsidR="00845651" w:rsidRPr="00845651" w:rsidRDefault="00845651" w:rsidP="00845651">
      <w:r w:rsidRPr="00845651">
        <w:rPr>
          <w:b/>
          <w:bCs/>
        </w:rPr>
        <w:t xml:space="preserve">Magnetising Field /Magnetic Field Strength (H) </w:t>
      </w:r>
    </w:p>
    <w:p w:rsidR="00E14EEB" w:rsidRPr="00845651" w:rsidRDefault="0071378C" w:rsidP="00E14EEB">
      <w:pPr>
        <w:pStyle w:val="ListParagraph"/>
        <w:numPr>
          <w:ilvl w:val="0"/>
          <w:numId w:val="9"/>
        </w:numPr>
        <w:tabs>
          <w:tab w:val="clear" w:pos="720"/>
          <w:tab w:val="num" w:pos="360"/>
        </w:tabs>
        <w:ind w:left="360"/>
      </w:pPr>
      <w:r w:rsidRPr="00845651">
        <w:t xml:space="preserve">It </w:t>
      </w:r>
      <w:r w:rsidR="00845651" w:rsidRPr="00845651">
        <w:t>represents</w:t>
      </w:r>
      <w:r w:rsidRPr="00845651">
        <w:t xml:space="preserve"> magnetic field produced by external current or magnet.</w:t>
      </w:r>
      <w:r w:rsidR="00E14EEB">
        <w:t xml:space="preserve"> </w:t>
      </w:r>
      <w:r w:rsidR="00E14EEB" w:rsidRPr="00F23695">
        <w:t>It is the force experienced by a unit north pole of one Weber strength when placed at any point in the magnetic field.</w:t>
      </w:r>
    </w:p>
    <w:p w:rsidR="002045E9" w:rsidRDefault="0071378C" w:rsidP="00845651">
      <w:pPr>
        <w:pStyle w:val="ListParagraph"/>
        <w:numPr>
          <w:ilvl w:val="0"/>
          <w:numId w:val="9"/>
        </w:numPr>
        <w:tabs>
          <w:tab w:val="clear" w:pos="720"/>
          <w:tab w:val="num" w:pos="360"/>
        </w:tabs>
        <w:ind w:left="360"/>
      </w:pPr>
      <w:r w:rsidRPr="00845651">
        <w:t>It does not include the response of medium to the field.</w:t>
      </w:r>
    </w:p>
    <w:p w:rsidR="00E14EEB" w:rsidRDefault="00F23695" w:rsidP="007000FD">
      <w:pPr>
        <w:pStyle w:val="ListParagraph"/>
        <w:numPr>
          <w:ilvl w:val="0"/>
          <w:numId w:val="9"/>
        </w:numPr>
        <w:tabs>
          <w:tab w:val="clear" w:pos="720"/>
          <w:tab w:val="num" w:pos="360"/>
        </w:tabs>
        <w:ind w:left="360"/>
      </w:pPr>
      <w:r w:rsidRPr="00F23695">
        <w:lastRenderedPageBreak/>
        <w:t>The magnetic field strength or magnetic field intensity gives the quantitative measure of weakness or str</w:t>
      </w:r>
      <w:r>
        <w:t>ength</w:t>
      </w:r>
      <w:r w:rsidRPr="00F23695">
        <w:t xml:space="preserve"> of the magnetic field. </w:t>
      </w:r>
    </w:p>
    <w:p w:rsidR="007000FD" w:rsidRPr="00967F8D" w:rsidRDefault="007000FD" w:rsidP="00E14EEB">
      <w:pPr>
        <w:rPr>
          <w:u w:val="single"/>
        </w:rPr>
      </w:pPr>
      <w:r w:rsidRPr="00967F8D">
        <w:rPr>
          <w:b/>
          <w:bCs/>
          <w:u w:val="single"/>
        </w:rPr>
        <w:t xml:space="preserve">Gauss’ Law for Magnetic Flux Density </w:t>
      </w:r>
    </w:p>
    <w:p w:rsidR="009E3972" w:rsidRDefault="0001755A" w:rsidP="009E3972">
      <w:r>
        <w:rPr>
          <w:noProof/>
          <w:lang w:val="en-IN" w:eastAsia="en-IN"/>
        </w:rPr>
        <w:drawing>
          <wp:anchor distT="0" distB="0" distL="114300" distR="114300" simplePos="0" relativeHeight="251659264" behindDoc="1" locked="0" layoutInCell="1" allowOverlap="1">
            <wp:simplePos x="0" y="0"/>
            <wp:positionH relativeFrom="column">
              <wp:posOffset>4119880</wp:posOffset>
            </wp:positionH>
            <wp:positionV relativeFrom="paragraph">
              <wp:posOffset>259080</wp:posOffset>
            </wp:positionV>
            <wp:extent cx="2402205" cy="1848485"/>
            <wp:effectExtent l="19050" t="0" r="0" b="0"/>
            <wp:wrapTight wrapText="bothSides">
              <wp:wrapPolygon edited="0">
                <wp:start x="6680" y="223"/>
                <wp:lineTo x="-171" y="890"/>
                <wp:lineTo x="-171" y="21370"/>
                <wp:lineTo x="20726" y="21370"/>
                <wp:lineTo x="21240" y="10908"/>
                <wp:lineTo x="21583" y="9795"/>
                <wp:lineTo x="21583" y="6456"/>
                <wp:lineTo x="20726" y="3784"/>
                <wp:lineTo x="20726" y="223"/>
                <wp:lineTo x="6680" y="223"/>
              </wp:wrapPolygon>
            </wp:wrapTight>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grayscl/>
                      <a:lum bright="-20000" contrast="40000"/>
                    </a:blip>
                    <a:srcRect/>
                    <a:stretch>
                      <a:fillRect/>
                    </a:stretch>
                  </pic:blipFill>
                  <pic:spPr bwMode="auto">
                    <a:xfrm>
                      <a:off x="0" y="0"/>
                      <a:ext cx="2402205" cy="1848485"/>
                    </a:xfrm>
                    <a:prstGeom prst="rect">
                      <a:avLst/>
                    </a:prstGeom>
                    <a:noFill/>
                    <a:ln w="9525">
                      <a:noFill/>
                      <a:miter lim="800000"/>
                      <a:headEnd/>
                      <a:tailEnd/>
                    </a:ln>
                  </pic:spPr>
                </pic:pic>
              </a:graphicData>
            </a:graphic>
          </wp:anchor>
        </w:drawing>
      </w:r>
      <w:r w:rsidR="009E3972">
        <w:t>The total magnetic flux through a surface</w:t>
      </w:r>
      <w:r w:rsidR="009E3972" w:rsidRPr="009E3972">
        <w:t xml:space="preserve"> is </w:t>
      </w:r>
      <w:r w:rsidR="009E3972" w:rsidRPr="00FA7CC8">
        <w:t>component of field lines normal to a surface</w:t>
      </w:r>
      <w:r w:rsidR="00936F74">
        <w:t xml:space="preserve"> </w:t>
      </w:r>
      <w:r w:rsidR="009E3972">
        <w:t xml:space="preserve">and is given by </w:t>
      </w:r>
    </w:p>
    <w:p w:rsidR="009E3972" w:rsidRPr="009E3972" w:rsidRDefault="009E3972" w:rsidP="009E3972">
      <w:r w:rsidRPr="009E3972">
        <w:rPr>
          <w:noProof/>
          <w:lang w:val="en-IN" w:eastAsia="en-IN"/>
        </w:rPr>
        <w:drawing>
          <wp:inline distT="0" distB="0" distL="0" distR="0">
            <wp:extent cx="2844000" cy="212651"/>
            <wp:effectExtent l="0" t="0" r="0" b="0"/>
            <wp:docPr id="5" name="Picture 2"/>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0" cstate="print"/>
                    <a:srcRect/>
                    <a:stretch>
                      <a:fillRect/>
                    </a:stretch>
                  </pic:blipFill>
                  <pic:spPr bwMode="auto">
                    <a:xfrm>
                      <a:off x="0" y="0"/>
                      <a:ext cx="2844000" cy="212651"/>
                    </a:xfrm>
                    <a:prstGeom prst="rect">
                      <a:avLst/>
                    </a:prstGeom>
                    <a:noFill/>
                    <a:ln w="9525">
                      <a:noFill/>
                      <a:miter lim="800000"/>
                      <a:headEnd/>
                      <a:tailEnd/>
                    </a:ln>
                    <a:effectLst/>
                  </pic:spPr>
                </pic:pic>
              </a:graphicData>
            </a:graphic>
          </wp:inline>
        </w:drawing>
      </w:r>
    </w:p>
    <w:p w:rsidR="009E3972" w:rsidRPr="009E3972" w:rsidRDefault="009E3972" w:rsidP="009E3972">
      <w:r w:rsidRPr="009E3972">
        <w:t xml:space="preserve">where </w:t>
      </w:r>
      <w:r w:rsidRPr="009E3972">
        <w:tab/>
        <w:t>integral is over  a closed surface (S) and</w:t>
      </w:r>
      <w:r w:rsidRPr="009E3972">
        <w:rPr>
          <w:b/>
          <w:bCs/>
        </w:rPr>
        <w:t xml:space="preserve"> ds </w:t>
      </w:r>
      <w:r w:rsidRPr="009E3972">
        <w:t>is a vector, whose magnitude is the</w:t>
      </w:r>
      <w:r w:rsidR="00936F74">
        <w:t xml:space="preserve"> </w:t>
      </w:r>
      <w:r w:rsidRPr="009E3972">
        <w:t>area of an infinitesimal piece of the surface</w:t>
      </w:r>
      <w:r w:rsidR="00936F74">
        <w:t xml:space="preserve"> S, and whose direction is the </w:t>
      </w:r>
      <w:r w:rsidRPr="009E3972">
        <w:t xml:space="preserve">outward, pointing  normal to surface. </w:t>
      </w:r>
    </w:p>
    <w:p w:rsidR="0001755A" w:rsidRPr="0001755A" w:rsidRDefault="0001755A" w:rsidP="0001755A">
      <w:pPr>
        <w:rPr>
          <w:b/>
        </w:rPr>
      </w:pPr>
      <w:r w:rsidRPr="0001755A">
        <w:rPr>
          <w:b/>
        </w:rPr>
        <w:t xml:space="preserve">Gauss’ Law states that the magnetic field B has divergence equal to zero. </w:t>
      </w:r>
    </w:p>
    <w:p w:rsidR="0001755A" w:rsidRDefault="0001755A" w:rsidP="0001755A">
      <w:r w:rsidRPr="0001755A">
        <w:t>The differential form for Gauss's law for magnetism is:</w:t>
      </w:r>
    </w:p>
    <w:p w:rsidR="0001755A" w:rsidRPr="0001755A" w:rsidRDefault="0001755A" w:rsidP="0001755A">
      <w:pPr>
        <w:ind w:firstLine="720"/>
      </w:pPr>
      <w:r>
        <w:rPr>
          <w:noProof/>
          <w:lang w:val="en-IN" w:eastAsia="en-IN"/>
        </w:rPr>
        <w:drawing>
          <wp:inline distT="0" distB="0" distL="0" distR="0">
            <wp:extent cx="747001" cy="21600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747001" cy="216000"/>
                    </a:xfrm>
                    <a:prstGeom prst="rect">
                      <a:avLst/>
                    </a:prstGeom>
                    <a:noFill/>
                  </pic:spPr>
                </pic:pic>
              </a:graphicData>
            </a:graphic>
          </wp:inline>
        </w:drawing>
      </w:r>
    </w:p>
    <w:p w:rsidR="0001755A" w:rsidRPr="0001755A" w:rsidRDefault="0001755A" w:rsidP="0001755A">
      <w:r w:rsidRPr="0001755A">
        <w:t xml:space="preserve">where </w:t>
      </w:r>
      <w:r w:rsidRPr="0001755A">
        <w:rPr>
          <w:rFonts w:ascii="Cambria Math" w:hAnsi="Cambria Math" w:cs="Cambria Math"/>
        </w:rPr>
        <w:t>∇</w:t>
      </w:r>
      <w:r>
        <w:t xml:space="preserve"> denotes divergence</w:t>
      </w:r>
      <w:r w:rsidRPr="0001755A">
        <w:t xml:space="preserve"> and B is the magnetic field.  </w:t>
      </w:r>
    </w:p>
    <w:p w:rsidR="0001755A" w:rsidRPr="0001755A" w:rsidRDefault="0001755A" w:rsidP="0001755A">
      <w:r w:rsidRPr="0001755A">
        <w:t>The integral fo</w:t>
      </w:r>
      <w:r>
        <w:t xml:space="preserve">rm of Gauss's law for magnetism is </w:t>
      </w:r>
    </w:p>
    <w:p w:rsidR="0001755A" w:rsidRDefault="0001755A" w:rsidP="0001755A">
      <w:pPr>
        <w:ind w:firstLine="720"/>
      </w:pPr>
      <w:r w:rsidRPr="0001755A">
        <w:rPr>
          <w:noProof/>
          <w:lang w:val="en-IN" w:eastAsia="en-IN"/>
        </w:rPr>
        <w:drawing>
          <wp:inline distT="0" distB="0" distL="0" distR="0">
            <wp:extent cx="1080000" cy="212651"/>
            <wp:effectExtent l="0" t="0" r="0" b="0"/>
            <wp:docPr id="12" name="Picture 5"/>
            <wp:cNvGraphicFramePr/>
            <a:graphic xmlns:a="http://schemas.openxmlformats.org/drawingml/2006/main">
              <a:graphicData uri="http://schemas.openxmlformats.org/drawingml/2006/picture">
                <pic:pic xmlns:pic="http://schemas.openxmlformats.org/drawingml/2006/picture">
                  <pic:nvPicPr>
                    <pic:cNvPr id="13313" name="Picture 1"/>
                    <pic:cNvPicPr>
                      <a:picLocks noChangeAspect="1" noChangeArrowheads="1"/>
                    </pic:cNvPicPr>
                  </pic:nvPicPr>
                  <pic:blipFill>
                    <a:blip r:embed="rId12" cstate="print"/>
                    <a:srcRect/>
                    <a:stretch>
                      <a:fillRect/>
                    </a:stretch>
                  </pic:blipFill>
                  <pic:spPr bwMode="auto">
                    <a:xfrm>
                      <a:off x="0" y="0"/>
                      <a:ext cx="1080000" cy="212651"/>
                    </a:xfrm>
                    <a:prstGeom prst="rect">
                      <a:avLst/>
                    </a:prstGeom>
                    <a:noFill/>
                    <a:ln w="9525">
                      <a:noFill/>
                      <a:miter lim="800000"/>
                      <a:headEnd/>
                      <a:tailEnd/>
                    </a:ln>
                    <a:effectLst/>
                  </pic:spPr>
                </pic:pic>
              </a:graphicData>
            </a:graphic>
          </wp:inline>
        </w:drawing>
      </w:r>
    </w:p>
    <w:p w:rsidR="000A4B1F" w:rsidRPr="000A4B1F" w:rsidRDefault="000A4B1F" w:rsidP="000A4B1F">
      <w:pPr>
        <w:ind w:left="360" w:hanging="360"/>
      </w:pPr>
      <w:r w:rsidRPr="000A4B1F">
        <w:t>This means</w:t>
      </w:r>
    </w:p>
    <w:p w:rsidR="000A4B1F" w:rsidRPr="000A4B1F" w:rsidRDefault="0071378C" w:rsidP="00E14EEB">
      <w:pPr>
        <w:numPr>
          <w:ilvl w:val="0"/>
          <w:numId w:val="10"/>
        </w:numPr>
        <w:ind w:left="360" w:hanging="218"/>
      </w:pPr>
      <w:r w:rsidRPr="000A4B1F">
        <w:rPr>
          <w:iCs/>
        </w:rPr>
        <w:t>Number of field lines entering a surface is equal to that leaving it.</w:t>
      </w:r>
      <w:r w:rsidR="000A4B1F" w:rsidRPr="000A4B1F">
        <w:rPr>
          <w:iCs/>
        </w:rPr>
        <w:t xml:space="preserve"> </w:t>
      </w:r>
      <w:r w:rsidR="00C73E57" w:rsidRPr="000A4B1F">
        <w:rPr>
          <w:iCs/>
        </w:rPr>
        <w:t>I.e</w:t>
      </w:r>
      <w:r w:rsidR="000A4B1F" w:rsidRPr="000A4B1F">
        <w:rPr>
          <w:iCs/>
        </w:rPr>
        <w:t xml:space="preserve">. magnetic </w:t>
      </w:r>
      <w:r w:rsidR="00C73E57" w:rsidRPr="000A4B1F">
        <w:rPr>
          <w:iCs/>
        </w:rPr>
        <w:t>lines of</w:t>
      </w:r>
      <w:r w:rsidR="000A4B1F" w:rsidRPr="000A4B1F">
        <w:rPr>
          <w:iCs/>
        </w:rPr>
        <w:t xml:space="preserve"> force always form closed loops.</w:t>
      </w:r>
    </w:p>
    <w:p w:rsidR="002045E9" w:rsidRPr="001B1AF2" w:rsidRDefault="0071378C" w:rsidP="00E14EEB">
      <w:pPr>
        <w:numPr>
          <w:ilvl w:val="0"/>
          <w:numId w:val="11"/>
        </w:numPr>
        <w:ind w:left="360" w:hanging="218"/>
      </w:pPr>
      <w:r w:rsidRPr="000A4B1F">
        <w:rPr>
          <w:iCs/>
        </w:rPr>
        <w:t>Magnetic monopoles do not exist.</w:t>
      </w:r>
    </w:p>
    <w:p w:rsidR="001B1AF2" w:rsidRPr="00967F8D" w:rsidRDefault="00662D49" w:rsidP="001B1AF2">
      <w:pPr>
        <w:rPr>
          <w:b/>
          <w:iCs/>
          <w:u w:val="single"/>
        </w:rPr>
      </w:pPr>
      <w:r w:rsidRPr="00967F8D">
        <w:rPr>
          <w:b/>
          <w:u w:val="single"/>
        </w:rPr>
        <w:t>Ampere’s Circuital Law</w:t>
      </w:r>
    </w:p>
    <w:p w:rsidR="00662D49" w:rsidRPr="00662D49" w:rsidRDefault="00E14EEB" w:rsidP="00662D49">
      <w:r>
        <w:rPr>
          <w:noProof/>
          <w:lang w:val="en-IN" w:eastAsia="en-IN"/>
        </w:rPr>
        <w:drawing>
          <wp:anchor distT="0" distB="0" distL="114300" distR="114300" simplePos="0" relativeHeight="251660288" behindDoc="0" locked="0" layoutInCell="1" allowOverlap="1">
            <wp:simplePos x="0" y="0"/>
            <wp:positionH relativeFrom="column">
              <wp:posOffset>3973830</wp:posOffset>
            </wp:positionH>
            <wp:positionV relativeFrom="paragraph">
              <wp:posOffset>524510</wp:posOffset>
            </wp:positionV>
            <wp:extent cx="2287905" cy="2105025"/>
            <wp:effectExtent l="1905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srcRect/>
                    <a:stretch>
                      <a:fillRect/>
                    </a:stretch>
                  </pic:blipFill>
                  <pic:spPr bwMode="auto">
                    <a:xfrm>
                      <a:off x="0" y="0"/>
                      <a:ext cx="2287905" cy="2105025"/>
                    </a:xfrm>
                    <a:prstGeom prst="rect">
                      <a:avLst/>
                    </a:prstGeom>
                    <a:noFill/>
                    <a:ln w="9525">
                      <a:noFill/>
                      <a:miter lim="800000"/>
                      <a:headEnd/>
                      <a:tailEnd/>
                    </a:ln>
                  </pic:spPr>
                </pic:pic>
              </a:graphicData>
            </a:graphic>
          </wp:anchor>
        </w:drawing>
      </w:r>
      <w:r w:rsidR="00662D49" w:rsidRPr="00662D49">
        <w:t>Ampere’s circuital law states that line integral of magnetic field forming a closed loop around the current carrying conductor, in the plane normal to the current, is equal to the μ</w:t>
      </w:r>
      <w:r w:rsidR="00662D49" w:rsidRPr="00662D49">
        <w:rPr>
          <w:vertAlign w:val="subscript"/>
        </w:rPr>
        <w:t>o</w:t>
      </w:r>
      <w:r w:rsidR="00662D49" w:rsidRPr="00662D49">
        <w:t xml:space="preserve"> times the net current passing through the close loop. </w:t>
      </w:r>
    </w:p>
    <w:p w:rsidR="000A4B1F" w:rsidRDefault="00662D49" w:rsidP="00662D49">
      <w:pPr>
        <w:ind w:firstLine="720"/>
      </w:pPr>
      <w:r w:rsidRPr="00662D49">
        <w:t xml:space="preserve">  </w:t>
      </w:r>
      <w:r w:rsidR="004B332A" w:rsidRPr="004B332A">
        <w:rPr>
          <w:noProof/>
          <w:lang w:val="en-IN" w:eastAsia="en-IN"/>
        </w:rPr>
        <w:drawing>
          <wp:inline distT="0" distB="0" distL="0" distR="0">
            <wp:extent cx="978921" cy="252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srcRect/>
                    <a:stretch>
                      <a:fillRect/>
                    </a:stretch>
                  </pic:blipFill>
                  <pic:spPr bwMode="auto">
                    <a:xfrm>
                      <a:off x="0" y="0"/>
                      <a:ext cx="978921" cy="252000"/>
                    </a:xfrm>
                    <a:prstGeom prst="rect">
                      <a:avLst/>
                    </a:prstGeom>
                    <a:noFill/>
                    <a:ln w="9525">
                      <a:noFill/>
                      <a:miter lim="800000"/>
                      <a:headEnd/>
                      <a:tailEnd/>
                    </a:ln>
                  </pic:spPr>
                </pic:pic>
              </a:graphicData>
            </a:graphic>
          </wp:inline>
        </w:drawing>
      </w:r>
    </w:p>
    <w:p w:rsidR="00CA51B7" w:rsidRPr="00E14EEB" w:rsidRDefault="00CA51B7" w:rsidP="00CA51B7">
      <w:pPr>
        <w:rPr>
          <w:u w:val="single"/>
        </w:rPr>
      </w:pPr>
      <w:r w:rsidRPr="00E14EEB">
        <w:rPr>
          <w:u w:val="single"/>
        </w:rPr>
        <w:t>Proof</w:t>
      </w:r>
    </w:p>
    <w:p w:rsidR="00CA51B7" w:rsidRPr="00CA51B7" w:rsidRDefault="00CA51B7" w:rsidP="00CA51B7">
      <w:r w:rsidRPr="00CA51B7">
        <w:t xml:space="preserve">Consider cross section of a current carrying conductor. Current is directed outwards. </w:t>
      </w:r>
    </w:p>
    <w:p w:rsidR="00CA51B7" w:rsidRPr="00CA51B7" w:rsidRDefault="00CA51B7" w:rsidP="00CA51B7">
      <w:r w:rsidRPr="00CA51B7">
        <w:t>Magnetic field at a distance r from the conductor is</w:t>
      </w:r>
      <w:r>
        <w:t xml:space="preserve"> given by Biot Savart’s law;</w:t>
      </w:r>
    </w:p>
    <w:p w:rsidR="00CA51B7" w:rsidRDefault="00CA51B7" w:rsidP="00230412">
      <w:pPr>
        <w:ind w:firstLine="720"/>
      </w:pPr>
      <w:r w:rsidRPr="00CA51B7">
        <w:rPr>
          <w:noProof/>
          <w:lang w:val="en-IN" w:eastAsia="en-IN"/>
        </w:rPr>
        <w:drawing>
          <wp:inline distT="0" distB="0" distL="0" distR="0">
            <wp:extent cx="864000" cy="467832"/>
            <wp:effectExtent l="0" t="0" r="0" b="0"/>
            <wp:docPr id="18" name="Picture 9"/>
            <wp:cNvGraphicFramePr/>
            <a:graphic xmlns:a="http://schemas.openxmlformats.org/drawingml/2006/main">
              <a:graphicData uri="http://schemas.openxmlformats.org/drawingml/2006/picture">
                <pic:pic xmlns:pic="http://schemas.openxmlformats.org/drawingml/2006/picture">
                  <pic:nvPicPr>
                    <pic:cNvPr id="30725" name="Picture 5"/>
                    <pic:cNvPicPr>
                      <a:picLocks noChangeAspect="1" noChangeArrowheads="1"/>
                    </pic:cNvPicPr>
                  </pic:nvPicPr>
                  <pic:blipFill>
                    <a:blip r:embed="rId15" cstate="print"/>
                    <a:srcRect/>
                    <a:stretch>
                      <a:fillRect/>
                    </a:stretch>
                  </pic:blipFill>
                  <pic:spPr bwMode="auto">
                    <a:xfrm>
                      <a:off x="0" y="0"/>
                      <a:ext cx="864000" cy="467832"/>
                    </a:xfrm>
                    <a:prstGeom prst="rect">
                      <a:avLst/>
                    </a:prstGeom>
                    <a:noFill/>
                    <a:ln w="9525">
                      <a:noFill/>
                      <a:miter lim="800000"/>
                      <a:headEnd/>
                      <a:tailEnd/>
                    </a:ln>
                    <a:effectLst/>
                  </pic:spPr>
                </pic:pic>
              </a:graphicData>
            </a:graphic>
          </wp:inline>
        </w:drawing>
      </w:r>
    </w:p>
    <w:p w:rsidR="00CA51B7" w:rsidRDefault="00CA51B7" w:rsidP="00230412">
      <w:pPr>
        <w:ind w:firstLine="720"/>
      </w:pPr>
      <w:r w:rsidRPr="00CA51B7">
        <w:rPr>
          <w:noProof/>
          <w:lang w:val="en-IN" w:eastAsia="en-IN"/>
        </w:rPr>
        <w:drawing>
          <wp:inline distT="0" distB="0" distL="0" distR="0">
            <wp:extent cx="684000" cy="499731"/>
            <wp:effectExtent l="0" t="0" r="0" b="0"/>
            <wp:docPr id="19" name="Picture 10"/>
            <wp:cNvGraphicFramePr/>
            <a:graphic xmlns:a="http://schemas.openxmlformats.org/drawingml/2006/main">
              <a:graphicData uri="http://schemas.openxmlformats.org/drawingml/2006/picture">
                <pic:pic xmlns:pic="http://schemas.openxmlformats.org/drawingml/2006/picture">
                  <pic:nvPicPr>
                    <pic:cNvPr id="30723" name="Picture 3"/>
                    <pic:cNvPicPr>
                      <a:picLocks noChangeAspect="1" noChangeArrowheads="1"/>
                    </pic:cNvPicPr>
                  </pic:nvPicPr>
                  <pic:blipFill>
                    <a:blip r:embed="rId16" cstate="print"/>
                    <a:srcRect/>
                    <a:stretch>
                      <a:fillRect/>
                    </a:stretch>
                  </pic:blipFill>
                  <pic:spPr bwMode="auto">
                    <a:xfrm>
                      <a:off x="0" y="0"/>
                      <a:ext cx="684000" cy="499731"/>
                    </a:xfrm>
                    <a:prstGeom prst="rect">
                      <a:avLst/>
                    </a:prstGeom>
                    <a:noFill/>
                    <a:ln w="9525">
                      <a:noFill/>
                      <a:miter lim="800000"/>
                      <a:headEnd/>
                      <a:tailEnd/>
                    </a:ln>
                    <a:effectLst/>
                  </pic:spPr>
                </pic:pic>
              </a:graphicData>
            </a:graphic>
          </wp:inline>
        </w:drawing>
      </w:r>
    </w:p>
    <w:p w:rsidR="001605C9" w:rsidRDefault="001605C9" w:rsidP="001605C9">
      <w:r w:rsidRPr="001605C9">
        <w:t>Since radius ‘r’ is a cons</w:t>
      </w:r>
      <w:r>
        <w:t xml:space="preserve">tant around the Amperian loop, </w:t>
      </w:r>
      <w:r w:rsidRPr="001605C9">
        <w:t>magnetic field (B) will be a constant</w:t>
      </w:r>
      <w:r>
        <w:t xml:space="preserve"> throughout the loop.</w:t>
      </w:r>
    </w:p>
    <w:p w:rsidR="001605C9" w:rsidRDefault="001605C9" w:rsidP="00230412">
      <w:pPr>
        <w:ind w:firstLine="720"/>
      </w:pPr>
      <w:r w:rsidRPr="001605C9">
        <w:rPr>
          <w:noProof/>
          <w:lang w:val="en-IN" w:eastAsia="en-IN"/>
        </w:rPr>
        <w:drawing>
          <wp:inline distT="0" distB="0" distL="0" distR="0">
            <wp:extent cx="2519916" cy="252000"/>
            <wp:effectExtent l="0" t="0" r="0" b="0"/>
            <wp:docPr id="20" name="Picture 11"/>
            <wp:cNvGraphicFramePr/>
            <a:graphic xmlns:a="http://schemas.openxmlformats.org/drawingml/2006/main">
              <a:graphicData uri="http://schemas.openxmlformats.org/drawingml/2006/picture">
                <pic:pic xmlns:pic="http://schemas.openxmlformats.org/drawingml/2006/picture">
                  <pic:nvPicPr>
                    <pic:cNvPr id="30726" name="Picture 6"/>
                    <pic:cNvPicPr>
                      <a:picLocks noChangeAspect="1" noChangeArrowheads="1"/>
                    </pic:cNvPicPr>
                  </pic:nvPicPr>
                  <pic:blipFill>
                    <a:blip r:embed="rId17" cstate="print"/>
                    <a:srcRect/>
                    <a:stretch>
                      <a:fillRect/>
                    </a:stretch>
                  </pic:blipFill>
                  <pic:spPr bwMode="auto">
                    <a:xfrm>
                      <a:off x="0" y="0"/>
                      <a:ext cx="2519916" cy="252000"/>
                    </a:xfrm>
                    <a:prstGeom prst="rect">
                      <a:avLst/>
                    </a:prstGeom>
                    <a:noFill/>
                    <a:ln w="9525">
                      <a:noFill/>
                      <a:miter lim="800000"/>
                      <a:headEnd/>
                      <a:tailEnd/>
                    </a:ln>
                    <a:effectLst/>
                  </pic:spPr>
                </pic:pic>
              </a:graphicData>
            </a:graphic>
          </wp:inline>
        </w:drawing>
      </w:r>
    </w:p>
    <w:p w:rsidR="001605C9" w:rsidRPr="001605C9" w:rsidRDefault="003F02B1" w:rsidP="00230412">
      <w:pPr>
        <w:ind w:firstLine="720"/>
      </w:pPr>
      <w:r>
        <w:rPr>
          <w:noProof/>
          <w:lang w:val="en-IN" w:eastAsia="en-IN"/>
        </w:rPr>
        <w:lastRenderedPageBreak/>
        <w:drawing>
          <wp:anchor distT="0" distB="0" distL="114300" distR="114300" simplePos="0" relativeHeight="251663360" behindDoc="0" locked="0" layoutInCell="1" allowOverlap="1">
            <wp:simplePos x="0" y="0"/>
            <wp:positionH relativeFrom="column">
              <wp:posOffset>4792980</wp:posOffset>
            </wp:positionH>
            <wp:positionV relativeFrom="paragraph">
              <wp:posOffset>509905</wp:posOffset>
            </wp:positionV>
            <wp:extent cx="1492885" cy="1828800"/>
            <wp:effectExtent l="19050" t="0" r="0" b="0"/>
            <wp:wrapSquare wrapText="bothSides"/>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1492885" cy="1828800"/>
                    </a:xfrm>
                    <a:prstGeom prst="rect">
                      <a:avLst/>
                    </a:prstGeom>
                    <a:noFill/>
                    <a:ln w="9525">
                      <a:noFill/>
                      <a:miter lim="800000"/>
                      <a:headEnd/>
                      <a:tailEnd/>
                    </a:ln>
                  </pic:spPr>
                </pic:pic>
              </a:graphicData>
            </a:graphic>
          </wp:anchor>
        </w:drawing>
      </w:r>
      <w:r w:rsidR="001605C9" w:rsidRPr="001605C9">
        <w:rPr>
          <w:noProof/>
          <w:lang w:val="en-IN" w:eastAsia="en-IN"/>
        </w:rPr>
        <w:drawing>
          <wp:inline distT="0" distB="0" distL="0" distR="0">
            <wp:extent cx="1872000" cy="435935"/>
            <wp:effectExtent l="0" t="0" r="0" b="0"/>
            <wp:docPr id="21" name="Picture 12"/>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9" cstate="print"/>
                    <a:srcRect/>
                    <a:stretch>
                      <a:fillRect/>
                    </a:stretch>
                  </pic:blipFill>
                  <pic:spPr bwMode="auto">
                    <a:xfrm>
                      <a:off x="0" y="0"/>
                      <a:ext cx="1872000" cy="435935"/>
                    </a:xfrm>
                    <a:prstGeom prst="rect">
                      <a:avLst/>
                    </a:prstGeom>
                    <a:noFill/>
                    <a:ln w="9525">
                      <a:noFill/>
                      <a:miter lim="800000"/>
                      <a:headEnd/>
                      <a:tailEnd/>
                    </a:ln>
                    <a:effectLst/>
                  </pic:spPr>
                </pic:pic>
              </a:graphicData>
            </a:graphic>
          </wp:inline>
        </w:drawing>
      </w:r>
    </w:p>
    <w:p w:rsidR="002045E9" w:rsidRDefault="003028B2" w:rsidP="003028B2">
      <w:r>
        <w:t>This means that l</w:t>
      </w:r>
      <w:r w:rsidRPr="003028B2">
        <w:t xml:space="preserve">ine integral of magnetic field forming a closed loop around </w:t>
      </w:r>
      <w:r>
        <w:t xml:space="preserve">the current carrying conductor </w:t>
      </w:r>
      <w:r w:rsidR="0071378C" w:rsidRPr="003028B2">
        <w:t xml:space="preserve">is dependent only on </w:t>
      </w:r>
      <w:r w:rsidRPr="003028B2">
        <w:t xml:space="preserve">current </w:t>
      </w:r>
      <w:r>
        <w:t xml:space="preserve">and is independent of the radius </w:t>
      </w:r>
      <w:r w:rsidR="0071378C" w:rsidRPr="003028B2">
        <w:t xml:space="preserve">of the loop. </w:t>
      </w:r>
    </w:p>
    <w:p w:rsidR="00E13CD8" w:rsidRDefault="00E13CD8" w:rsidP="003028B2">
      <w:r>
        <w:t>If there are multiple current carrying conductors in the loop, then algebraic sum of the currents need to be taken into account.</w:t>
      </w:r>
      <w:r w:rsidR="003F02B1">
        <w:t xml:space="preserve"> For ex; if there are three current carrying conductors, then</w:t>
      </w:r>
    </w:p>
    <w:p w:rsidR="003F02B1" w:rsidRDefault="003F02B1" w:rsidP="003028B2">
      <w:r w:rsidRPr="003F02B1">
        <w:rPr>
          <w:noProof/>
          <w:lang w:val="en-IN" w:eastAsia="en-IN"/>
        </w:rPr>
        <w:drawing>
          <wp:inline distT="0" distB="0" distL="0" distR="0">
            <wp:extent cx="1692000" cy="269890"/>
            <wp:effectExtent l="0" t="0" r="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srcRect/>
                    <a:stretch>
                      <a:fillRect/>
                    </a:stretch>
                  </pic:blipFill>
                  <pic:spPr bwMode="auto">
                    <a:xfrm>
                      <a:off x="0" y="0"/>
                      <a:ext cx="1692000" cy="269890"/>
                    </a:xfrm>
                    <a:prstGeom prst="rect">
                      <a:avLst/>
                    </a:prstGeom>
                    <a:noFill/>
                    <a:ln w="9525">
                      <a:noFill/>
                      <a:miter lim="800000"/>
                      <a:headEnd/>
                      <a:tailEnd/>
                    </a:ln>
                  </pic:spPr>
                </pic:pic>
              </a:graphicData>
            </a:graphic>
          </wp:inline>
        </w:drawing>
      </w:r>
    </w:p>
    <w:p w:rsidR="00074171" w:rsidRDefault="003F02B1" w:rsidP="003028B2">
      <w:r>
        <w:rPr>
          <w:noProof/>
          <w:lang w:val="en-IN" w:eastAsia="en-IN"/>
        </w:rPr>
        <w:drawing>
          <wp:anchor distT="0" distB="0" distL="114300" distR="114300" simplePos="0" relativeHeight="251664384" behindDoc="0" locked="0" layoutInCell="1" allowOverlap="1">
            <wp:simplePos x="0" y="0"/>
            <wp:positionH relativeFrom="column">
              <wp:posOffset>996950</wp:posOffset>
            </wp:positionH>
            <wp:positionV relativeFrom="paragraph">
              <wp:posOffset>17780</wp:posOffset>
            </wp:positionV>
            <wp:extent cx="457200" cy="140970"/>
            <wp:effectExtent l="19050" t="0" r="0" b="0"/>
            <wp:wrapSquare wrapText="bothSides"/>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457200" cy="140970"/>
                    </a:xfrm>
                    <a:prstGeom prst="rect">
                      <a:avLst/>
                    </a:prstGeom>
                    <a:noFill/>
                    <a:ln w="9525">
                      <a:noFill/>
                      <a:miter lim="800000"/>
                      <a:headEnd/>
                      <a:tailEnd/>
                    </a:ln>
                  </pic:spPr>
                </pic:pic>
              </a:graphicData>
            </a:graphic>
          </wp:anchor>
        </w:drawing>
      </w:r>
      <w:r>
        <w:t>The condition does not always mean that the current   is zero. It could be because of the condition that net current through all the carriers is zero.</w:t>
      </w:r>
    </w:p>
    <w:p w:rsidR="00074171" w:rsidRPr="00967F8D" w:rsidRDefault="00074171" w:rsidP="00074171">
      <w:pPr>
        <w:rPr>
          <w:u w:val="single"/>
        </w:rPr>
      </w:pPr>
      <w:r w:rsidRPr="00967F8D">
        <w:rPr>
          <w:b/>
          <w:bCs/>
          <w:u w:val="single"/>
        </w:rPr>
        <w:t xml:space="preserve">Faraday’s Law </w:t>
      </w:r>
    </w:p>
    <w:p w:rsidR="00E13CD8" w:rsidRPr="00E13CD8" w:rsidRDefault="00E13CD8" w:rsidP="00E13CD8">
      <w:r w:rsidRPr="00E13CD8">
        <w:t xml:space="preserve">Faraday's law states that the EMF is given by the rate of change of the magnetic flux: </w:t>
      </w:r>
    </w:p>
    <w:p w:rsidR="00E13CD8" w:rsidRDefault="00E13CD8" w:rsidP="0071378C">
      <w:pPr>
        <w:ind w:firstLine="720"/>
      </w:pPr>
      <w:r w:rsidRPr="00E13CD8">
        <w:t xml:space="preserve">  </w:t>
      </w:r>
      <w:r w:rsidR="009070B6" w:rsidRPr="009070B6">
        <w:rPr>
          <w:noProof/>
          <w:lang w:val="en-IN" w:eastAsia="en-IN"/>
        </w:rPr>
        <w:drawing>
          <wp:inline distT="0" distB="0" distL="0" distR="0">
            <wp:extent cx="733529" cy="457200"/>
            <wp:effectExtent l="0" t="0" r="0" b="0"/>
            <wp:docPr id="22" name="Picture 13"/>
            <wp:cNvGraphicFramePr/>
            <a:graphic xmlns:a="http://schemas.openxmlformats.org/drawingml/2006/main">
              <a:graphicData uri="http://schemas.openxmlformats.org/drawingml/2006/picture">
                <pic:pic xmlns:pic="http://schemas.openxmlformats.org/drawingml/2006/picture">
                  <pic:nvPicPr>
                    <pic:cNvPr id="6148" name="Picture 4"/>
                    <pic:cNvPicPr>
                      <a:picLocks noChangeAspect="1" noChangeArrowheads="1"/>
                    </pic:cNvPicPr>
                  </pic:nvPicPr>
                  <pic:blipFill>
                    <a:blip r:embed="rId22" cstate="print"/>
                    <a:srcRect/>
                    <a:stretch>
                      <a:fillRect/>
                    </a:stretch>
                  </pic:blipFill>
                  <pic:spPr bwMode="auto">
                    <a:xfrm>
                      <a:off x="0" y="0"/>
                      <a:ext cx="733529" cy="457200"/>
                    </a:xfrm>
                    <a:prstGeom prst="rect">
                      <a:avLst/>
                    </a:prstGeom>
                    <a:noFill/>
                    <a:ln w="9525">
                      <a:noFill/>
                      <a:miter lim="800000"/>
                      <a:headEnd/>
                      <a:tailEnd/>
                    </a:ln>
                    <a:effectLst/>
                  </pic:spPr>
                </pic:pic>
              </a:graphicData>
            </a:graphic>
          </wp:inline>
        </w:drawing>
      </w:r>
      <w:r w:rsidR="009070B6" w:rsidRPr="009070B6">
        <w:t xml:space="preserve"> </w:t>
      </w:r>
      <w:r w:rsidR="004A69A2" w:rsidRPr="00E13CD8">
        <w:t>where ε</w:t>
      </w:r>
      <w:r w:rsidRPr="00E13CD8">
        <w:t xml:space="preserve">  is the electromotive force (EMF) and Φ</w:t>
      </w:r>
      <w:r w:rsidRPr="00E13CD8">
        <w:rPr>
          <w:i/>
          <w:iCs/>
          <w:vertAlign w:val="subscript"/>
        </w:rPr>
        <w:t>B</w:t>
      </w:r>
      <w:r w:rsidRPr="00E13CD8">
        <w:t xml:space="preserve"> is the magnetic flux. </w:t>
      </w:r>
    </w:p>
    <w:p w:rsidR="009070B6" w:rsidRPr="00967F8D" w:rsidRDefault="009070B6" w:rsidP="009070B6">
      <w:r w:rsidRPr="00967F8D">
        <w:rPr>
          <w:b/>
          <w:bCs/>
        </w:rPr>
        <w:t>Lenz’s law</w:t>
      </w:r>
      <w:r w:rsidRPr="00967F8D">
        <w:t xml:space="preserve">: </w:t>
      </w:r>
    </w:p>
    <w:p w:rsidR="009070B6" w:rsidRPr="00E13CD8" w:rsidRDefault="004A69A2" w:rsidP="0071378C">
      <w:pPr>
        <w:ind w:firstLine="720"/>
      </w:pPr>
      <w:r>
        <w:rPr>
          <w:noProof/>
          <w:lang w:val="en-IN" w:eastAsia="en-IN"/>
        </w:rPr>
        <w:drawing>
          <wp:anchor distT="0" distB="0" distL="114300" distR="114300" simplePos="0" relativeHeight="251661312" behindDoc="0" locked="0" layoutInCell="1" allowOverlap="1">
            <wp:simplePos x="0" y="0"/>
            <wp:positionH relativeFrom="column">
              <wp:posOffset>-161925</wp:posOffset>
            </wp:positionH>
            <wp:positionV relativeFrom="paragraph">
              <wp:posOffset>32385</wp:posOffset>
            </wp:positionV>
            <wp:extent cx="4246245" cy="2562225"/>
            <wp:effectExtent l="19050" t="0" r="190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grayscl/>
                    </a:blip>
                    <a:srcRect l="1308" t="662" r="1308" b="2207"/>
                    <a:stretch>
                      <a:fillRect/>
                    </a:stretch>
                  </pic:blipFill>
                  <pic:spPr bwMode="auto">
                    <a:xfrm>
                      <a:off x="0" y="0"/>
                      <a:ext cx="4246245" cy="2562225"/>
                    </a:xfrm>
                    <a:prstGeom prst="rect">
                      <a:avLst/>
                    </a:prstGeom>
                    <a:noFill/>
                    <a:ln w="9525">
                      <a:noFill/>
                      <a:miter lim="800000"/>
                      <a:headEnd/>
                      <a:tailEnd/>
                    </a:ln>
                  </pic:spPr>
                </pic:pic>
              </a:graphicData>
            </a:graphic>
          </wp:anchor>
        </w:drawing>
      </w:r>
    </w:p>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8F0D8B" w:rsidRDefault="008F0D8B" w:rsidP="00CA51B7"/>
    <w:p w:rsidR="001605C9" w:rsidRDefault="00F73681" w:rsidP="00CA51B7">
      <w:r w:rsidRPr="00F73681">
        <w:rPr>
          <w:noProof/>
          <w:lang w:val="en-IN" w:eastAsia="en-IN"/>
        </w:rPr>
        <w:drawing>
          <wp:inline distT="0" distB="0" distL="0" distR="0">
            <wp:extent cx="914400" cy="472110"/>
            <wp:effectExtent l="0" t="0" r="0" b="0"/>
            <wp:docPr id="3" name="Picture 15"/>
            <wp:cNvGraphicFramePr/>
            <a:graphic xmlns:a="http://schemas.openxmlformats.org/drawingml/2006/main">
              <a:graphicData uri="http://schemas.openxmlformats.org/drawingml/2006/picture">
                <pic:pic xmlns:pic="http://schemas.openxmlformats.org/drawingml/2006/picture">
                  <pic:nvPicPr>
                    <pic:cNvPr id="6149" name="Picture 5"/>
                    <pic:cNvPicPr>
                      <a:picLocks noChangeAspect="1" noChangeArrowheads="1"/>
                    </pic:cNvPicPr>
                  </pic:nvPicPr>
                  <pic:blipFill>
                    <a:blip r:embed="rId24" cstate="print"/>
                    <a:srcRect/>
                    <a:stretch>
                      <a:fillRect/>
                    </a:stretch>
                  </pic:blipFill>
                  <pic:spPr bwMode="auto">
                    <a:xfrm>
                      <a:off x="0" y="0"/>
                      <a:ext cx="906114" cy="467832"/>
                    </a:xfrm>
                    <a:prstGeom prst="rect">
                      <a:avLst/>
                    </a:prstGeom>
                    <a:noFill/>
                    <a:ln w="9525">
                      <a:noFill/>
                      <a:miter lim="800000"/>
                      <a:headEnd/>
                      <a:tailEnd/>
                    </a:ln>
                    <a:effectLst/>
                  </pic:spPr>
                </pic:pic>
              </a:graphicData>
            </a:graphic>
          </wp:inline>
        </w:drawing>
      </w:r>
    </w:p>
    <w:p w:rsidR="00937992" w:rsidRPr="00937992" w:rsidRDefault="00937992" w:rsidP="00937992">
      <w:r w:rsidRPr="00937992">
        <w:rPr>
          <w:b/>
          <w:bCs/>
        </w:rPr>
        <w:t xml:space="preserve">Magnetisation &amp; Magnetic Susceptibility </w:t>
      </w:r>
    </w:p>
    <w:p w:rsidR="00937992" w:rsidRPr="00E14EEB" w:rsidRDefault="00937992" w:rsidP="00937992">
      <w:r w:rsidRPr="00E14EEB">
        <w:rPr>
          <w:bCs/>
        </w:rPr>
        <w:t xml:space="preserve">Magnetisation </w:t>
      </w:r>
      <w:r w:rsidRPr="00E14EEB">
        <w:t xml:space="preserve">is the density of permanent or induced magnetic dipoles in a material </w:t>
      </w:r>
    </w:p>
    <w:p w:rsidR="00937992" w:rsidRDefault="00902488" w:rsidP="00CA51B7">
      <w:r>
        <w:rPr>
          <w:noProof/>
          <w:lang w:val="en-IN" w:eastAsia="en-IN"/>
        </w:rPr>
        <w:drawing>
          <wp:inline distT="0" distB="0" distL="0" distR="0">
            <wp:extent cx="4181293" cy="3960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srcRect/>
                    <a:stretch>
                      <a:fillRect/>
                    </a:stretch>
                  </pic:blipFill>
                  <pic:spPr bwMode="auto">
                    <a:xfrm>
                      <a:off x="0" y="0"/>
                      <a:ext cx="4181293" cy="396000"/>
                    </a:xfrm>
                    <a:prstGeom prst="rect">
                      <a:avLst/>
                    </a:prstGeom>
                    <a:noFill/>
                    <a:ln w="9525">
                      <a:noFill/>
                      <a:miter lim="800000"/>
                      <a:headEnd/>
                      <a:tailEnd/>
                    </a:ln>
                  </pic:spPr>
                </pic:pic>
              </a:graphicData>
            </a:graphic>
          </wp:inline>
        </w:drawing>
      </w:r>
    </w:p>
    <w:p w:rsidR="005A2EA2" w:rsidRPr="005A2EA2" w:rsidRDefault="005A2EA2" w:rsidP="005A2EA2">
      <w:r w:rsidRPr="005A2EA2">
        <w:rPr>
          <w:b/>
          <w:bCs/>
        </w:rPr>
        <w:t xml:space="preserve">Magnetic Susceptibility </w:t>
      </w:r>
      <w:r w:rsidRPr="005A2EA2">
        <w:t xml:space="preserve">is the degree </w:t>
      </w:r>
      <w:r w:rsidR="00C73E57" w:rsidRPr="005A2EA2">
        <w:t>of magnetisation</w:t>
      </w:r>
      <w:r w:rsidRPr="005A2EA2">
        <w:t xml:space="preserve"> in response to an applied field </w:t>
      </w:r>
    </w:p>
    <w:p w:rsidR="005A2EA2" w:rsidRDefault="005A2EA2" w:rsidP="00AA3E7D">
      <w:pPr>
        <w:ind w:left="720" w:firstLine="720"/>
      </w:pPr>
      <w:r w:rsidRPr="005A2EA2">
        <w:rPr>
          <w:noProof/>
          <w:lang w:val="en-IN" w:eastAsia="en-IN"/>
        </w:rPr>
        <w:drawing>
          <wp:inline distT="0" distB="0" distL="0" distR="0">
            <wp:extent cx="576000" cy="393404"/>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26" cstate="print"/>
                    <a:srcRect/>
                    <a:stretch>
                      <a:fillRect/>
                    </a:stretch>
                  </pic:blipFill>
                  <pic:spPr bwMode="auto">
                    <a:xfrm>
                      <a:off x="0" y="0"/>
                      <a:ext cx="576000" cy="393404"/>
                    </a:xfrm>
                    <a:prstGeom prst="rect">
                      <a:avLst/>
                    </a:prstGeom>
                    <a:noFill/>
                    <a:ln w="9525">
                      <a:noFill/>
                      <a:miter lim="800000"/>
                      <a:headEnd/>
                      <a:tailEnd/>
                    </a:ln>
                    <a:effectLst/>
                  </pic:spPr>
                </pic:pic>
              </a:graphicData>
            </a:graphic>
          </wp:inline>
        </w:drawing>
      </w:r>
    </w:p>
    <w:p w:rsidR="005A2EA2" w:rsidRPr="005A2EA2" w:rsidRDefault="005A2EA2" w:rsidP="005A2EA2">
      <w:r w:rsidRPr="005A2EA2">
        <w:rPr>
          <w:b/>
          <w:bCs/>
        </w:rPr>
        <w:t xml:space="preserve">Magnetic Permeability </w:t>
      </w:r>
    </w:p>
    <w:p w:rsidR="005A2EA2" w:rsidRPr="005A2EA2" w:rsidRDefault="005A2EA2" w:rsidP="00E14EEB">
      <w:pPr>
        <w:spacing w:before="60"/>
      </w:pPr>
      <w:r w:rsidRPr="005A2EA2">
        <w:lastRenderedPageBreak/>
        <w:t>Magnetic permeability (μ) is the ability of a magnetic material to sup</w:t>
      </w:r>
      <w:r w:rsidR="00BC38CF">
        <w:t>port magnetic field development in it.</w:t>
      </w:r>
    </w:p>
    <w:p w:rsidR="005A2EA2" w:rsidRPr="005A2EA2" w:rsidRDefault="005A2EA2" w:rsidP="00BC38CF">
      <w:pPr>
        <w:spacing w:before="0" w:after="0"/>
      </w:pPr>
      <w:r w:rsidRPr="005A2EA2">
        <w:tab/>
      </w:r>
      <w:r w:rsidRPr="005A2EA2">
        <w:tab/>
      </w:r>
      <w:r w:rsidRPr="005A2EA2">
        <w:tab/>
      </w:r>
      <w:r w:rsidRPr="005A2EA2">
        <w:tab/>
        <w:t>OR</w:t>
      </w:r>
    </w:p>
    <w:p w:rsidR="005A2EA2" w:rsidRPr="005A2EA2" w:rsidRDefault="005A2EA2" w:rsidP="00E14EEB">
      <w:pPr>
        <w:spacing w:before="60"/>
      </w:pPr>
      <w:r w:rsidRPr="005A2EA2">
        <w:t>Ratio of magnetic flux density B establish</w:t>
      </w:r>
      <w:r>
        <w:t>ed within the material</w:t>
      </w:r>
      <w:r w:rsidRPr="005A2EA2">
        <w:t xml:space="preserve"> to the magnetic field strength H of the magnetizing field.</w:t>
      </w:r>
    </w:p>
    <w:p w:rsidR="005A2EA2" w:rsidRPr="005A2EA2" w:rsidRDefault="005A2EA2" w:rsidP="00AA3E7D">
      <w:pPr>
        <w:ind w:left="720" w:firstLine="720"/>
      </w:pPr>
      <w:r>
        <w:rPr>
          <w:noProof/>
          <w:lang w:val="en-IN" w:eastAsia="en-IN"/>
        </w:rPr>
        <w:drawing>
          <wp:inline distT="0" distB="0" distL="0" distR="0">
            <wp:extent cx="613033" cy="47846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srcRect/>
                    <a:stretch>
                      <a:fillRect/>
                    </a:stretch>
                  </pic:blipFill>
                  <pic:spPr bwMode="auto">
                    <a:xfrm>
                      <a:off x="0" y="0"/>
                      <a:ext cx="614078" cy="479280"/>
                    </a:xfrm>
                    <a:prstGeom prst="rect">
                      <a:avLst/>
                    </a:prstGeom>
                    <a:noFill/>
                  </pic:spPr>
                </pic:pic>
              </a:graphicData>
            </a:graphic>
          </wp:inline>
        </w:drawing>
      </w:r>
    </w:p>
    <w:p w:rsidR="005A2EA2" w:rsidRDefault="005A2EA2" w:rsidP="005A2EA2">
      <w:r w:rsidRPr="005A2EA2">
        <w:t>The greater the magnetic permeabilit</w:t>
      </w:r>
      <w:r>
        <w:t xml:space="preserve">y of the material, the greater will be the </w:t>
      </w:r>
      <w:r w:rsidRPr="005A2EA2">
        <w:t>conductivity for magnetic lines of force, and vice versa.</w:t>
      </w:r>
      <w:r>
        <w:t xml:space="preserve"> </w:t>
      </w:r>
      <w:r w:rsidRPr="005A2EA2">
        <w:t>SI unit of magnetic permeability is Henry per meter.</w:t>
      </w:r>
    </w:p>
    <w:p w:rsidR="003C4EDC" w:rsidRPr="003C4EDC" w:rsidRDefault="003C4EDC" w:rsidP="003C4EDC">
      <w:r w:rsidRPr="003C4EDC">
        <w:rPr>
          <w:b/>
          <w:bCs/>
        </w:rPr>
        <w:t xml:space="preserve">Relative Permeability </w:t>
      </w:r>
    </w:p>
    <w:p w:rsidR="00323E07" w:rsidRDefault="009970DC" w:rsidP="003C4EDC">
      <w:r w:rsidRPr="003C4EDC">
        <w:t>B is the magnetic induction in a material pl</w:t>
      </w:r>
      <w:r w:rsidR="003C4EDC">
        <w:t>aced in a magnerising field (H).</w:t>
      </w:r>
    </w:p>
    <w:p w:rsidR="003C4EDC" w:rsidRPr="003C4EDC" w:rsidRDefault="003C4EDC" w:rsidP="00AA3E7D">
      <w:pPr>
        <w:ind w:left="720" w:firstLine="720"/>
      </w:pPr>
      <w:r w:rsidRPr="003C4EDC">
        <w:rPr>
          <w:noProof/>
          <w:lang w:val="en-IN" w:eastAsia="en-IN"/>
        </w:rPr>
        <w:drawing>
          <wp:inline distT="0" distB="0" distL="0" distR="0">
            <wp:extent cx="720000" cy="22500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720000" cy="225000"/>
                    </a:xfrm>
                    <a:prstGeom prst="rect">
                      <a:avLst/>
                    </a:prstGeom>
                    <a:noFill/>
                    <a:ln w="9525">
                      <a:noFill/>
                      <a:miter lim="800000"/>
                      <a:headEnd/>
                      <a:tailEnd/>
                    </a:ln>
                  </pic:spPr>
                </pic:pic>
              </a:graphicData>
            </a:graphic>
          </wp:inline>
        </w:drawing>
      </w:r>
      <w:r w:rsidR="00D473D5" w:rsidRPr="00D473D5">
        <w:rPr>
          <w:rFonts w:eastAsia="+mn-ea"/>
          <w:color w:val="000000"/>
          <w:kern w:val="24"/>
          <w:sz w:val="36"/>
          <w:szCs w:val="36"/>
        </w:rPr>
        <w:t xml:space="preserve"> </w:t>
      </w:r>
      <w:r w:rsidR="00D473D5" w:rsidRPr="00D473D5">
        <w:t xml:space="preserve">where </w:t>
      </w:r>
      <w:r w:rsidR="00D473D5" w:rsidRPr="00D473D5">
        <w:rPr>
          <w:lang w:val="el-GR"/>
        </w:rPr>
        <w:t>μ</w:t>
      </w:r>
      <w:r w:rsidR="00D473D5" w:rsidRPr="00D473D5">
        <w:rPr>
          <w:vertAlign w:val="subscript"/>
        </w:rPr>
        <w:t xml:space="preserve"> </w:t>
      </w:r>
      <w:r w:rsidR="00D473D5" w:rsidRPr="00D473D5">
        <w:t xml:space="preserve"> is the permeability of  material</w:t>
      </w:r>
    </w:p>
    <w:p w:rsidR="003C4EDC" w:rsidRDefault="003C4EDC" w:rsidP="003C4EDC">
      <w:r w:rsidRPr="003C4EDC">
        <w:t>B</w:t>
      </w:r>
      <w:r>
        <w:rPr>
          <w:vertAlign w:val="subscript"/>
        </w:rPr>
        <w:t>o</w:t>
      </w:r>
      <w:r w:rsidRPr="003C4EDC">
        <w:t xml:space="preserve"> is the magnetic induction</w:t>
      </w:r>
      <w:r>
        <w:t xml:space="preserve"> at the same place, when material is removed.</w:t>
      </w:r>
    </w:p>
    <w:p w:rsidR="00D473D5" w:rsidRPr="00D473D5" w:rsidRDefault="003C4EDC" w:rsidP="00AA3E7D">
      <w:pPr>
        <w:ind w:left="720" w:firstLine="720"/>
      </w:pPr>
      <w:r>
        <w:rPr>
          <w:noProof/>
          <w:lang w:val="en-IN" w:eastAsia="en-IN"/>
        </w:rPr>
        <w:drawing>
          <wp:inline distT="0" distB="0" distL="0" distR="0">
            <wp:extent cx="756000" cy="20011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srcRect/>
                    <a:stretch>
                      <a:fillRect/>
                    </a:stretch>
                  </pic:blipFill>
                  <pic:spPr bwMode="auto">
                    <a:xfrm>
                      <a:off x="0" y="0"/>
                      <a:ext cx="756000" cy="200118"/>
                    </a:xfrm>
                    <a:prstGeom prst="rect">
                      <a:avLst/>
                    </a:prstGeom>
                    <a:noFill/>
                    <a:ln w="9525">
                      <a:noFill/>
                      <a:miter lim="800000"/>
                      <a:headEnd/>
                      <a:tailEnd/>
                    </a:ln>
                  </pic:spPr>
                </pic:pic>
              </a:graphicData>
            </a:graphic>
          </wp:inline>
        </w:drawing>
      </w:r>
      <w:r w:rsidR="00D473D5" w:rsidRPr="00D473D5">
        <w:rPr>
          <w:rFonts w:eastAsia="+mn-ea"/>
          <w:color w:val="000000"/>
          <w:kern w:val="24"/>
          <w:sz w:val="36"/>
          <w:szCs w:val="36"/>
        </w:rPr>
        <w:t xml:space="preserve"> </w:t>
      </w:r>
      <w:r w:rsidR="00D473D5" w:rsidRPr="00D473D5">
        <w:t xml:space="preserve">where </w:t>
      </w:r>
      <w:r w:rsidR="00D473D5" w:rsidRPr="00D473D5">
        <w:rPr>
          <w:lang w:val="el-GR"/>
        </w:rPr>
        <w:t>μ</w:t>
      </w:r>
      <w:r w:rsidR="00D473D5" w:rsidRPr="00D473D5">
        <w:rPr>
          <w:vertAlign w:val="subscript"/>
        </w:rPr>
        <w:t xml:space="preserve">0 </w:t>
      </w:r>
      <w:r w:rsidR="00D473D5" w:rsidRPr="00D473D5">
        <w:t xml:space="preserve"> is the permeability of  free space </w:t>
      </w:r>
    </w:p>
    <w:p w:rsidR="003C4EDC" w:rsidRDefault="00D473D5" w:rsidP="005A2EA2">
      <w:r>
        <w:t>Relative permeability</w:t>
      </w:r>
      <w:r w:rsidRPr="00D473D5">
        <w:t xml:space="preserve"> is</w:t>
      </w:r>
    </w:p>
    <w:p w:rsidR="00D473D5" w:rsidRDefault="00D473D5" w:rsidP="00AA3E7D">
      <w:pPr>
        <w:ind w:left="720" w:firstLine="720"/>
      </w:pPr>
      <w:r w:rsidRPr="00D473D5">
        <w:rPr>
          <w:noProof/>
          <w:lang w:val="en-IN" w:eastAsia="en-IN"/>
        </w:rPr>
        <w:drawing>
          <wp:inline distT="0" distB="0" distL="0" distR="0">
            <wp:extent cx="1010093" cy="540000"/>
            <wp:effectExtent l="0" t="0" r="0" b="0"/>
            <wp:docPr id="15" name="Picture 3"/>
            <wp:cNvGraphicFramePr/>
            <a:graphic xmlns:a="http://schemas.openxmlformats.org/drawingml/2006/main">
              <a:graphicData uri="http://schemas.openxmlformats.org/drawingml/2006/picture">
                <pic:pic xmlns:pic="http://schemas.openxmlformats.org/drawingml/2006/picture">
                  <pic:nvPicPr>
                    <pic:cNvPr id="33797" name="Picture 5"/>
                    <pic:cNvPicPr>
                      <a:picLocks noChangeAspect="1" noChangeArrowheads="1"/>
                    </pic:cNvPicPr>
                  </pic:nvPicPr>
                  <pic:blipFill>
                    <a:blip r:embed="rId30" cstate="print"/>
                    <a:srcRect/>
                    <a:stretch>
                      <a:fillRect/>
                    </a:stretch>
                  </pic:blipFill>
                  <pic:spPr bwMode="auto">
                    <a:xfrm>
                      <a:off x="0" y="0"/>
                      <a:ext cx="1010093" cy="540000"/>
                    </a:xfrm>
                    <a:prstGeom prst="rect">
                      <a:avLst/>
                    </a:prstGeom>
                    <a:noFill/>
                    <a:ln w="9525">
                      <a:noFill/>
                      <a:miter lim="800000"/>
                      <a:headEnd/>
                      <a:tailEnd/>
                    </a:ln>
                    <a:effectLst/>
                  </pic:spPr>
                </pic:pic>
              </a:graphicData>
            </a:graphic>
          </wp:inline>
        </w:drawing>
      </w:r>
    </w:p>
    <w:p w:rsidR="00D473D5" w:rsidRDefault="00C71505" w:rsidP="005A2EA2">
      <w:pPr>
        <w:rPr>
          <w:b/>
        </w:rPr>
      </w:pPr>
      <w:r w:rsidRPr="00C71505">
        <w:rPr>
          <w:b/>
        </w:rPr>
        <w:t>Magnetic Properties in Materials</w:t>
      </w:r>
    </w:p>
    <w:p w:rsidR="00C71505" w:rsidRDefault="00BF5F3F" w:rsidP="005A2EA2">
      <w:r w:rsidRPr="00BF5F3F">
        <w:t>Depending on the interaction with magnetic fiel</w:t>
      </w:r>
      <w:r>
        <w:t>d and the effect of temperature</w:t>
      </w:r>
      <w:r w:rsidRPr="00BF5F3F">
        <w:t>,</w:t>
      </w:r>
      <w:r>
        <w:t xml:space="preserve"> </w:t>
      </w:r>
      <w:r w:rsidRPr="00BF5F3F">
        <w:t>material</w:t>
      </w:r>
      <w:r>
        <w:t xml:space="preserve">s </w:t>
      </w:r>
      <w:r w:rsidRPr="00BF5F3F">
        <w:t>are classified into different groups.</w:t>
      </w:r>
    </w:p>
    <w:p w:rsidR="00BF5F3F" w:rsidRPr="00BF5F3F" w:rsidRDefault="00BF5F3F" w:rsidP="00BF5F3F">
      <w:r w:rsidRPr="00BF5F3F">
        <w:rPr>
          <w:b/>
          <w:bCs/>
        </w:rPr>
        <w:t>Diamagnetism</w:t>
      </w:r>
    </w:p>
    <w:p w:rsidR="00323E07" w:rsidRPr="00BF5F3F" w:rsidRDefault="009970DC" w:rsidP="00BF5F3F">
      <w:pPr>
        <w:pStyle w:val="ListParagraph"/>
        <w:numPr>
          <w:ilvl w:val="0"/>
          <w:numId w:val="17"/>
        </w:numPr>
        <w:tabs>
          <w:tab w:val="left" w:pos="360"/>
        </w:tabs>
        <w:ind w:left="360"/>
      </w:pPr>
      <w:r w:rsidRPr="00BF5F3F">
        <w:t xml:space="preserve">Diamagnetic substances are composed of atoms which have </w:t>
      </w:r>
      <w:r w:rsidR="009B0247">
        <w:t xml:space="preserve">zero </w:t>
      </w:r>
      <w:r w:rsidRPr="00BF5F3F">
        <w:t>net magnetic moment.</w:t>
      </w:r>
    </w:p>
    <w:p w:rsidR="00323E07" w:rsidRPr="00BF5F3F" w:rsidRDefault="009970DC" w:rsidP="00BF5F3F">
      <w:pPr>
        <w:pStyle w:val="ListParagraph"/>
        <w:numPr>
          <w:ilvl w:val="0"/>
          <w:numId w:val="17"/>
        </w:numPr>
        <w:tabs>
          <w:tab w:val="left" w:pos="360"/>
        </w:tabs>
        <w:ind w:left="360"/>
      </w:pPr>
      <w:r w:rsidRPr="00BF5F3F">
        <w:t xml:space="preserve">When exposed to a field, a negative magnetization is produced and thus the susceptibility is negative. </w:t>
      </w:r>
    </w:p>
    <w:p w:rsidR="00323E07" w:rsidRDefault="009970DC" w:rsidP="00BF5F3F">
      <w:pPr>
        <w:pStyle w:val="ListParagraph"/>
        <w:numPr>
          <w:ilvl w:val="0"/>
          <w:numId w:val="17"/>
        </w:numPr>
        <w:tabs>
          <w:tab w:val="left" w:pos="360"/>
        </w:tabs>
        <w:ind w:left="360"/>
      </w:pPr>
      <w:r w:rsidRPr="00BF5F3F">
        <w:t xml:space="preserve">They tend to move from region of strong magnetic field to weak field, when placed n a </w:t>
      </w:r>
      <w:r w:rsidR="00E14EEB" w:rsidRPr="00BF5F3F">
        <w:t>non uniform</w:t>
      </w:r>
      <w:r w:rsidRPr="00BF5F3F">
        <w:t xml:space="preserve"> magnetic field. </w:t>
      </w:r>
    </w:p>
    <w:p w:rsidR="00E14EEB" w:rsidRDefault="00E14EEB" w:rsidP="00E14EEB">
      <w:pPr>
        <w:tabs>
          <w:tab w:val="left" w:pos="360"/>
        </w:tabs>
        <w:ind w:left="993"/>
      </w:pPr>
      <w:r w:rsidRPr="00E14EEB">
        <w:drawing>
          <wp:inline distT="0" distB="0" distL="0" distR="0">
            <wp:extent cx="4053220" cy="1507452"/>
            <wp:effectExtent l="19050" t="0" r="443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srcRect/>
                    <a:stretch>
                      <a:fillRect/>
                    </a:stretch>
                  </pic:blipFill>
                  <pic:spPr bwMode="auto">
                    <a:xfrm>
                      <a:off x="0" y="0"/>
                      <a:ext cx="4056121" cy="1508531"/>
                    </a:xfrm>
                    <a:prstGeom prst="rect">
                      <a:avLst/>
                    </a:prstGeom>
                    <a:noFill/>
                    <a:ln w="9525">
                      <a:noFill/>
                      <a:miter lim="800000"/>
                      <a:headEnd/>
                      <a:tailEnd/>
                    </a:ln>
                  </pic:spPr>
                </pic:pic>
              </a:graphicData>
            </a:graphic>
          </wp:inline>
        </w:drawing>
      </w:r>
    </w:p>
    <w:p w:rsidR="00323E07" w:rsidRPr="00BF5F3F" w:rsidRDefault="009970DC" w:rsidP="00BF5F3F">
      <w:pPr>
        <w:pStyle w:val="ListParagraph"/>
        <w:numPr>
          <w:ilvl w:val="0"/>
          <w:numId w:val="17"/>
        </w:numPr>
        <w:tabs>
          <w:tab w:val="left" w:pos="360"/>
        </w:tabs>
        <w:ind w:left="360"/>
      </w:pPr>
      <w:r w:rsidRPr="00BF5F3F">
        <w:t xml:space="preserve">They are weakly repelled by a magnet. </w:t>
      </w:r>
    </w:p>
    <w:p w:rsidR="00BF5F3F" w:rsidRDefault="009B0247" w:rsidP="00BF5F3F">
      <w:pPr>
        <w:pStyle w:val="ListParagraph"/>
        <w:numPr>
          <w:ilvl w:val="0"/>
          <w:numId w:val="17"/>
        </w:numPr>
        <w:tabs>
          <w:tab w:val="left" w:pos="360"/>
        </w:tabs>
        <w:ind w:left="360"/>
      </w:pPr>
      <w:r>
        <w:t xml:space="preserve">Susceptibility </w:t>
      </w:r>
      <w:r w:rsidR="00BF5F3F" w:rsidRPr="00BF5F3F">
        <w:t>is independent of temperature</w:t>
      </w:r>
    </w:p>
    <w:p w:rsidR="00323E07" w:rsidRPr="00297E4B" w:rsidRDefault="009970DC" w:rsidP="00297E4B">
      <w:pPr>
        <w:pStyle w:val="ListParagraph"/>
        <w:numPr>
          <w:ilvl w:val="0"/>
          <w:numId w:val="17"/>
        </w:numPr>
        <w:tabs>
          <w:tab w:val="left" w:pos="360"/>
        </w:tabs>
        <w:ind w:left="360"/>
      </w:pPr>
      <w:r w:rsidRPr="00297E4B">
        <w:t>Relative permeability is less than unity.</w:t>
      </w:r>
    </w:p>
    <w:p w:rsidR="00323E07" w:rsidRPr="00297E4B" w:rsidRDefault="009970DC" w:rsidP="00297E4B">
      <w:pPr>
        <w:pStyle w:val="ListParagraph"/>
        <w:numPr>
          <w:ilvl w:val="0"/>
          <w:numId w:val="17"/>
        </w:numPr>
        <w:tabs>
          <w:tab w:val="left" w:pos="360"/>
        </w:tabs>
        <w:ind w:left="360"/>
      </w:pPr>
      <w:r w:rsidRPr="00297E4B">
        <w:t>Diamagnetism is a fundamental property of all matter &amp; it is usually very weak.</w:t>
      </w:r>
    </w:p>
    <w:p w:rsidR="00297E4B" w:rsidRDefault="00297E4B" w:rsidP="00297E4B">
      <w:pPr>
        <w:pStyle w:val="ListParagraph"/>
        <w:numPr>
          <w:ilvl w:val="0"/>
          <w:numId w:val="17"/>
        </w:numPr>
        <w:tabs>
          <w:tab w:val="left" w:pos="360"/>
        </w:tabs>
        <w:ind w:left="360"/>
      </w:pPr>
      <w:r w:rsidRPr="00297E4B">
        <w:t>Ex: quartz, calcite, </w:t>
      </w:r>
      <w:r w:rsidR="00E14EEB" w:rsidRPr="00297E4B">
        <w:t>water, bismuth</w:t>
      </w:r>
      <w:r w:rsidRPr="00297E4B">
        <w:t>, antimony, gold, silver.</w:t>
      </w:r>
    </w:p>
    <w:p w:rsidR="004118BF" w:rsidRPr="00297E4B" w:rsidRDefault="004118BF" w:rsidP="009B0247">
      <w:pPr>
        <w:pStyle w:val="ListParagraph"/>
        <w:tabs>
          <w:tab w:val="left" w:pos="360"/>
        </w:tabs>
        <w:ind w:left="360"/>
      </w:pPr>
    </w:p>
    <w:p w:rsidR="004118BF" w:rsidRPr="004118BF" w:rsidRDefault="004118BF" w:rsidP="004118BF">
      <w:pPr>
        <w:pStyle w:val="ListParagraph"/>
        <w:tabs>
          <w:tab w:val="left" w:pos="0"/>
        </w:tabs>
        <w:ind w:left="0"/>
      </w:pPr>
      <w:r w:rsidRPr="004118BF">
        <w:rPr>
          <w:b/>
          <w:bCs/>
        </w:rPr>
        <w:t xml:space="preserve">Paramagnetism </w:t>
      </w:r>
    </w:p>
    <w:p w:rsidR="00323E07" w:rsidRPr="004118BF" w:rsidRDefault="009970DC" w:rsidP="004118BF">
      <w:pPr>
        <w:pStyle w:val="ListParagraph"/>
        <w:numPr>
          <w:ilvl w:val="0"/>
          <w:numId w:val="21"/>
        </w:numPr>
        <w:tabs>
          <w:tab w:val="left" w:pos="360"/>
        </w:tabs>
        <w:ind w:left="360"/>
      </w:pPr>
      <w:r w:rsidRPr="004118BF">
        <w:lastRenderedPageBreak/>
        <w:t xml:space="preserve">Paramagnetic substances are composed of atoms or molecules which have a net magnetic moment in the absence of external filed. </w:t>
      </w:r>
    </w:p>
    <w:p w:rsidR="00323E07" w:rsidRDefault="009970DC" w:rsidP="009B0247">
      <w:pPr>
        <w:pStyle w:val="ListParagraph"/>
        <w:numPr>
          <w:ilvl w:val="0"/>
          <w:numId w:val="21"/>
        </w:numPr>
        <w:tabs>
          <w:tab w:val="left" w:pos="360"/>
        </w:tabs>
        <w:ind w:left="360"/>
      </w:pPr>
      <w:r w:rsidRPr="004118BF">
        <w:t>When exposed to a field, a positive magnetization is produced.</w:t>
      </w:r>
      <w:r w:rsidR="009B0247">
        <w:t xml:space="preserve"> Magnetisation varies proportional to external magnetic field and is inversely proportional to the temperature.</w:t>
      </w:r>
    </w:p>
    <w:p w:rsidR="004118BF" w:rsidRDefault="009B0247" w:rsidP="004118BF">
      <w:pPr>
        <w:pStyle w:val="ListParagraph"/>
        <w:tabs>
          <w:tab w:val="left" w:pos="360"/>
        </w:tabs>
        <w:ind w:left="360"/>
      </w:pPr>
      <w:r>
        <w:tab/>
      </w:r>
      <w:r w:rsidR="004118BF" w:rsidRPr="004118BF">
        <w:rPr>
          <w:noProof/>
          <w:lang w:val="en-IN" w:eastAsia="en-IN"/>
        </w:rPr>
        <w:drawing>
          <wp:inline distT="0" distB="0" distL="0" distR="0">
            <wp:extent cx="1116419" cy="504000"/>
            <wp:effectExtent l="0" t="0" r="0" b="0"/>
            <wp:docPr id="27" name="Picture 7"/>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32" cstate="print"/>
                    <a:srcRect/>
                    <a:stretch>
                      <a:fillRect/>
                    </a:stretch>
                  </pic:blipFill>
                  <pic:spPr bwMode="auto">
                    <a:xfrm>
                      <a:off x="0" y="0"/>
                      <a:ext cx="1116419" cy="504000"/>
                    </a:xfrm>
                    <a:prstGeom prst="rect">
                      <a:avLst/>
                    </a:prstGeom>
                    <a:noFill/>
                    <a:ln w="9525">
                      <a:noFill/>
                      <a:miter lim="800000"/>
                      <a:headEnd/>
                      <a:tailEnd/>
                    </a:ln>
                    <a:effectLst/>
                  </pic:spPr>
                </pic:pic>
              </a:graphicData>
            </a:graphic>
          </wp:inline>
        </w:drawing>
      </w:r>
    </w:p>
    <w:p w:rsidR="004118BF" w:rsidRPr="004118BF" w:rsidRDefault="009B0247" w:rsidP="004118BF">
      <w:pPr>
        <w:pStyle w:val="ListParagraph"/>
        <w:tabs>
          <w:tab w:val="left" w:pos="360"/>
        </w:tabs>
        <w:ind w:left="360"/>
      </w:pPr>
      <w:r>
        <w:tab/>
      </w:r>
      <w:r>
        <w:tab/>
      </w:r>
      <w:r>
        <w:tab/>
      </w:r>
      <w:r w:rsidR="004118BF" w:rsidRPr="004118BF">
        <w:t>M is the magnetization</w:t>
      </w:r>
    </w:p>
    <w:p w:rsidR="004118BF" w:rsidRPr="004118BF" w:rsidRDefault="009B0247" w:rsidP="004118BF">
      <w:pPr>
        <w:pStyle w:val="ListParagraph"/>
        <w:tabs>
          <w:tab w:val="left" w:pos="360"/>
        </w:tabs>
        <w:ind w:left="360"/>
      </w:pPr>
      <w:r>
        <w:tab/>
      </w:r>
      <w:r>
        <w:tab/>
      </w:r>
      <w:r>
        <w:tab/>
      </w:r>
      <w:r w:rsidR="004118BF" w:rsidRPr="004118BF">
        <w:t>B is the mag</w:t>
      </w:r>
      <w:r>
        <w:t>netic field, measured in Tesla</w:t>
      </w:r>
    </w:p>
    <w:p w:rsidR="004118BF" w:rsidRPr="004118BF" w:rsidRDefault="009B0247" w:rsidP="004118BF">
      <w:pPr>
        <w:pStyle w:val="ListParagraph"/>
        <w:tabs>
          <w:tab w:val="left" w:pos="360"/>
        </w:tabs>
        <w:ind w:left="360"/>
      </w:pPr>
      <w:r>
        <w:tab/>
      </w:r>
      <w:r>
        <w:tab/>
      </w:r>
      <w:r>
        <w:tab/>
      </w:r>
      <w:r w:rsidR="004118BF" w:rsidRPr="004118BF">
        <w:t xml:space="preserve">T is absolute temperature, measured in </w:t>
      </w:r>
      <w:r w:rsidR="00C73E57" w:rsidRPr="004118BF">
        <w:t>Kelvin</w:t>
      </w:r>
      <w:r w:rsidR="004118BF" w:rsidRPr="004118BF">
        <w:t xml:space="preserve"> </w:t>
      </w:r>
    </w:p>
    <w:p w:rsidR="004118BF" w:rsidRPr="004118BF" w:rsidRDefault="009B0247" w:rsidP="004118BF">
      <w:pPr>
        <w:pStyle w:val="ListParagraph"/>
        <w:tabs>
          <w:tab w:val="left" w:pos="360"/>
        </w:tabs>
        <w:ind w:left="360"/>
      </w:pPr>
      <w:r>
        <w:tab/>
      </w:r>
      <w:r>
        <w:tab/>
      </w:r>
      <w:r>
        <w:tab/>
      </w:r>
      <w:r w:rsidR="004118BF" w:rsidRPr="004118BF">
        <w:t>C is a material-specific Curie constant</w:t>
      </w:r>
    </w:p>
    <w:p w:rsidR="00297E4B" w:rsidRDefault="004118BF" w:rsidP="004118BF">
      <w:pPr>
        <w:pStyle w:val="ListParagraph"/>
        <w:tabs>
          <w:tab w:val="left" w:pos="360"/>
        </w:tabs>
        <w:ind w:left="360"/>
      </w:pPr>
      <w:r w:rsidRPr="004118BF">
        <w:rPr>
          <w:noProof/>
          <w:lang w:val="en-IN" w:eastAsia="en-IN"/>
        </w:rPr>
        <w:drawing>
          <wp:inline distT="0" distB="0" distL="0" distR="0">
            <wp:extent cx="2124000" cy="1571699"/>
            <wp:effectExtent l="19050" t="19050" r="9600" b="28501"/>
            <wp:docPr id="17" name="Picture 4"/>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3" cstate="print"/>
                    <a:srcRect r="55022" b="20732"/>
                    <a:stretch>
                      <a:fillRect/>
                    </a:stretch>
                  </pic:blipFill>
                  <pic:spPr bwMode="auto">
                    <a:xfrm>
                      <a:off x="0" y="0"/>
                      <a:ext cx="2124000" cy="1571699"/>
                    </a:xfrm>
                    <a:prstGeom prst="rect">
                      <a:avLst/>
                    </a:prstGeom>
                    <a:noFill/>
                    <a:ln w="9525">
                      <a:solidFill>
                        <a:schemeClr val="bg1"/>
                      </a:solidFill>
                      <a:miter lim="800000"/>
                      <a:headEnd/>
                      <a:tailEnd/>
                    </a:ln>
                  </pic:spPr>
                </pic:pic>
              </a:graphicData>
            </a:graphic>
          </wp:inline>
        </w:drawing>
      </w:r>
      <w:r w:rsidRPr="004118BF">
        <w:rPr>
          <w:noProof/>
          <w:lang w:val="en-IN" w:eastAsia="en-IN"/>
        </w:rPr>
        <w:drawing>
          <wp:inline distT="0" distB="0" distL="0" distR="0">
            <wp:extent cx="2299320" cy="1645920"/>
            <wp:effectExtent l="19050" t="19050" r="24780" b="11430"/>
            <wp:docPr id="23" name="Picture 5"/>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noChangeArrowheads="1"/>
                    </pic:cNvPicPr>
                  </pic:nvPicPr>
                  <pic:blipFill>
                    <a:blip r:embed="rId33" cstate="print"/>
                    <a:srcRect l="53974" b="20732"/>
                    <a:stretch>
                      <a:fillRect/>
                    </a:stretch>
                  </pic:blipFill>
                  <pic:spPr bwMode="auto">
                    <a:xfrm>
                      <a:off x="0" y="0"/>
                      <a:ext cx="2299320" cy="1645920"/>
                    </a:xfrm>
                    <a:prstGeom prst="rect">
                      <a:avLst/>
                    </a:prstGeom>
                    <a:noFill/>
                    <a:ln w="9525">
                      <a:solidFill>
                        <a:schemeClr val="bg1"/>
                      </a:solidFill>
                      <a:miter lim="800000"/>
                      <a:headEnd/>
                      <a:tailEnd/>
                    </a:ln>
                  </pic:spPr>
                </pic:pic>
              </a:graphicData>
            </a:graphic>
          </wp:inline>
        </w:drawing>
      </w:r>
    </w:p>
    <w:p w:rsidR="009B0247" w:rsidRDefault="009B0247" w:rsidP="004118BF">
      <w:pPr>
        <w:tabs>
          <w:tab w:val="left" w:pos="360"/>
        </w:tabs>
      </w:pPr>
    </w:p>
    <w:p w:rsidR="009B0247" w:rsidRPr="004118BF" w:rsidRDefault="009B0247" w:rsidP="009B0247">
      <w:pPr>
        <w:pStyle w:val="ListParagraph"/>
        <w:numPr>
          <w:ilvl w:val="0"/>
          <w:numId w:val="21"/>
        </w:numPr>
        <w:tabs>
          <w:tab w:val="left" w:pos="360"/>
        </w:tabs>
        <w:ind w:left="360"/>
      </w:pPr>
      <w:r w:rsidRPr="004118BF">
        <w:t>Susceptibility is small and positive.</w:t>
      </w:r>
    </w:p>
    <w:p w:rsidR="009B0247" w:rsidRDefault="009B0247" w:rsidP="009B0247">
      <w:pPr>
        <w:pStyle w:val="ListParagraph"/>
        <w:numPr>
          <w:ilvl w:val="0"/>
          <w:numId w:val="21"/>
        </w:numPr>
        <w:tabs>
          <w:tab w:val="left" w:pos="360"/>
        </w:tabs>
        <w:ind w:left="360"/>
      </w:pPr>
      <w:r w:rsidRPr="004118BF">
        <w:t>Susceptibility varies inversely with temperature and substance obeys Curie Law.</w:t>
      </w:r>
    </w:p>
    <w:p w:rsidR="009B0247" w:rsidRDefault="009B0247" w:rsidP="009B0247">
      <w:pPr>
        <w:pStyle w:val="ListParagraph"/>
        <w:tabs>
          <w:tab w:val="left" w:pos="360"/>
        </w:tabs>
        <w:ind w:left="360"/>
      </w:pPr>
      <w:r w:rsidRPr="004118BF">
        <w:t xml:space="preserve"> </w:t>
      </w:r>
      <w:r w:rsidRPr="009B0247">
        <w:rPr>
          <w:noProof/>
          <w:lang w:val="en-IN" w:eastAsia="en-IN"/>
        </w:rPr>
        <w:drawing>
          <wp:inline distT="0" distB="0" distL="0" distR="0">
            <wp:extent cx="672066" cy="539478"/>
            <wp:effectExtent l="19050" t="0" r="0" b="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srcRect/>
                    <a:stretch>
                      <a:fillRect/>
                    </a:stretch>
                  </pic:blipFill>
                  <pic:spPr bwMode="auto">
                    <a:xfrm>
                      <a:off x="0" y="0"/>
                      <a:ext cx="674386" cy="541340"/>
                    </a:xfrm>
                    <a:prstGeom prst="rect">
                      <a:avLst/>
                    </a:prstGeom>
                    <a:noFill/>
                    <a:ln w="9525">
                      <a:noFill/>
                      <a:miter lim="800000"/>
                      <a:headEnd/>
                      <a:tailEnd/>
                    </a:ln>
                  </pic:spPr>
                </pic:pic>
              </a:graphicData>
            </a:graphic>
          </wp:inline>
        </w:drawing>
      </w:r>
    </w:p>
    <w:p w:rsidR="00323E07" w:rsidRDefault="009970DC" w:rsidP="009B0247">
      <w:pPr>
        <w:pStyle w:val="ListParagraph"/>
        <w:numPr>
          <w:ilvl w:val="0"/>
          <w:numId w:val="21"/>
        </w:numPr>
        <w:tabs>
          <w:tab w:val="left" w:pos="360"/>
        </w:tabs>
        <w:ind w:left="360"/>
      </w:pPr>
      <w:r w:rsidRPr="004118BF">
        <w:t>Relative permeability is greater than unity.</w:t>
      </w:r>
    </w:p>
    <w:p w:rsidR="00323E07" w:rsidRPr="004118BF" w:rsidRDefault="009970DC" w:rsidP="009B0247">
      <w:pPr>
        <w:pStyle w:val="ListParagraph"/>
        <w:numPr>
          <w:ilvl w:val="0"/>
          <w:numId w:val="21"/>
        </w:numPr>
        <w:tabs>
          <w:tab w:val="left" w:pos="360"/>
        </w:tabs>
        <w:ind w:left="360"/>
      </w:pPr>
      <w:r w:rsidRPr="004118BF">
        <w:t>They tend to move from region of weak magnetic field to str</w:t>
      </w:r>
      <w:r w:rsidR="004118BF">
        <w:t>ong field, when placed in a non-</w:t>
      </w:r>
      <w:r w:rsidRPr="004118BF">
        <w:t>uniform magnetic field.</w:t>
      </w:r>
    </w:p>
    <w:p w:rsidR="00323E07" w:rsidRPr="004118BF" w:rsidRDefault="009970DC" w:rsidP="009B0247">
      <w:pPr>
        <w:pStyle w:val="ListParagraph"/>
        <w:numPr>
          <w:ilvl w:val="0"/>
          <w:numId w:val="21"/>
        </w:numPr>
        <w:tabs>
          <w:tab w:val="left" w:pos="360"/>
        </w:tabs>
        <w:ind w:left="360"/>
      </w:pPr>
      <w:r w:rsidRPr="004118BF">
        <w:t>They are weakly attracted by a magnet.</w:t>
      </w:r>
    </w:p>
    <w:p w:rsidR="004118BF" w:rsidRDefault="004118BF" w:rsidP="004118BF">
      <w:pPr>
        <w:tabs>
          <w:tab w:val="left" w:pos="360"/>
        </w:tabs>
      </w:pPr>
      <w:r w:rsidRPr="004118BF">
        <w:t>Ex: Lithium, magnesium, oxygen, copper, chromium, platinum.</w:t>
      </w:r>
    </w:p>
    <w:p w:rsidR="00DE280D" w:rsidRDefault="00DE280D" w:rsidP="00DE280D">
      <w:pPr>
        <w:tabs>
          <w:tab w:val="left" w:pos="360"/>
        </w:tabs>
      </w:pPr>
      <w:r w:rsidRPr="00DE280D">
        <w:rPr>
          <w:b/>
          <w:bCs/>
        </w:rPr>
        <w:t>Ferromagnetism</w:t>
      </w:r>
      <w:r w:rsidRPr="00DE280D">
        <w:t xml:space="preserve"> </w:t>
      </w:r>
    </w:p>
    <w:p w:rsidR="00DE280D" w:rsidRPr="00DE280D" w:rsidRDefault="00D748A3" w:rsidP="00DE280D">
      <w:pPr>
        <w:pStyle w:val="ListParagraph"/>
        <w:numPr>
          <w:ilvl w:val="0"/>
          <w:numId w:val="24"/>
        </w:numPr>
        <w:tabs>
          <w:tab w:val="left" w:pos="360"/>
        </w:tabs>
        <w:ind w:left="360"/>
      </w:pPr>
      <w:r>
        <w:rPr>
          <w:noProof/>
          <w:lang w:val="en-IN" w:eastAsia="en-IN"/>
        </w:rPr>
        <w:drawing>
          <wp:anchor distT="0" distB="0" distL="114300" distR="114300" simplePos="0" relativeHeight="251662336" behindDoc="0" locked="0" layoutInCell="1" allowOverlap="1">
            <wp:simplePos x="0" y="0"/>
            <wp:positionH relativeFrom="column">
              <wp:posOffset>4335780</wp:posOffset>
            </wp:positionH>
            <wp:positionV relativeFrom="paragraph">
              <wp:posOffset>288925</wp:posOffset>
            </wp:positionV>
            <wp:extent cx="1990090" cy="1598295"/>
            <wp:effectExtent l="19050" t="19050" r="10160" b="20955"/>
            <wp:wrapSquare wrapText="bothSides"/>
            <wp:docPr id="28" name="Picture 8" descr="C:\Users\user\AppData\Local\Temp\jtmgB.png"/>
            <wp:cNvGraphicFramePr/>
            <a:graphic xmlns:a="http://schemas.openxmlformats.org/drawingml/2006/main">
              <a:graphicData uri="http://schemas.openxmlformats.org/drawingml/2006/picture">
                <pic:pic xmlns:pic="http://schemas.openxmlformats.org/drawingml/2006/picture">
                  <pic:nvPicPr>
                    <pic:cNvPr id="1027" name="Picture 3" descr="C:\Users\user\AppData\Local\Temp\jtmgB.png"/>
                    <pic:cNvPicPr>
                      <a:picLocks noChangeAspect="1" noChangeArrowheads="1"/>
                    </pic:cNvPicPr>
                  </pic:nvPicPr>
                  <pic:blipFill>
                    <a:blip r:embed="rId35" cstate="print"/>
                    <a:srcRect/>
                    <a:stretch>
                      <a:fillRect/>
                    </a:stretch>
                  </pic:blipFill>
                  <pic:spPr bwMode="auto">
                    <a:xfrm>
                      <a:off x="0" y="0"/>
                      <a:ext cx="1990090" cy="1598295"/>
                    </a:xfrm>
                    <a:prstGeom prst="rect">
                      <a:avLst/>
                    </a:prstGeom>
                    <a:noFill/>
                    <a:ln>
                      <a:solidFill>
                        <a:schemeClr val="bg1"/>
                      </a:solidFill>
                    </a:ln>
                  </pic:spPr>
                </pic:pic>
              </a:graphicData>
            </a:graphic>
          </wp:anchor>
        </w:drawing>
      </w:r>
      <w:r w:rsidR="00DE280D" w:rsidRPr="00DE280D">
        <w:t>Ferromagnetic substances are composed of atoms or molecules which have a net magnetic dipole moment in the absence of external filed.</w:t>
      </w:r>
    </w:p>
    <w:p w:rsidR="00DE280D" w:rsidRPr="00DE280D" w:rsidRDefault="00DE280D" w:rsidP="00DE280D">
      <w:pPr>
        <w:pStyle w:val="ListParagraph"/>
        <w:numPr>
          <w:ilvl w:val="0"/>
          <w:numId w:val="24"/>
        </w:numPr>
        <w:tabs>
          <w:tab w:val="left" w:pos="360"/>
        </w:tabs>
        <w:ind w:left="360"/>
      </w:pPr>
      <w:r w:rsidRPr="00DE280D">
        <w:t>When exposed to a field, magnetic field lines are highly concentrated within the material resulting in a  positive magnetization.</w:t>
      </w:r>
    </w:p>
    <w:p w:rsidR="00EE042A" w:rsidRDefault="00DE280D" w:rsidP="009B0247">
      <w:pPr>
        <w:pStyle w:val="ListParagraph"/>
        <w:numPr>
          <w:ilvl w:val="0"/>
          <w:numId w:val="24"/>
        </w:numPr>
        <w:tabs>
          <w:tab w:val="left" w:pos="360"/>
        </w:tabs>
        <w:ind w:left="360"/>
      </w:pPr>
      <w:r w:rsidRPr="00DE280D">
        <w:t>Suscep</w:t>
      </w:r>
      <w:r w:rsidR="009B0247">
        <w:t xml:space="preserve">tibility is large and positive and </w:t>
      </w:r>
      <w:r w:rsidRPr="00DE280D">
        <w:t>va</w:t>
      </w:r>
      <w:r w:rsidR="00EE042A">
        <w:t>ries inversely with temperature.</w:t>
      </w:r>
    </w:p>
    <w:p w:rsidR="00E24E86" w:rsidRDefault="00E24E86" w:rsidP="00E24E86">
      <w:pPr>
        <w:pStyle w:val="ListParagraph"/>
        <w:tabs>
          <w:tab w:val="left" w:pos="360"/>
        </w:tabs>
        <w:ind w:left="360"/>
      </w:pPr>
      <w:r w:rsidRPr="00E24E86">
        <w:rPr>
          <w:noProof/>
          <w:lang w:val="en-IN" w:eastAsia="en-IN"/>
        </w:rPr>
        <w:drawing>
          <wp:inline distT="0" distB="0" distL="0" distR="0">
            <wp:extent cx="723265" cy="382905"/>
            <wp:effectExtent l="0" t="0" r="0" b="0"/>
            <wp:docPr id="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srcRect/>
                    <a:stretch>
                      <a:fillRect/>
                    </a:stretch>
                  </pic:blipFill>
                  <pic:spPr bwMode="auto">
                    <a:xfrm>
                      <a:off x="0" y="0"/>
                      <a:ext cx="723265" cy="382905"/>
                    </a:xfrm>
                    <a:prstGeom prst="rect">
                      <a:avLst/>
                    </a:prstGeom>
                    <a:noFill/>
                    <a:ln w="9525">
                      <a:noFill/>
                      <a:miter lim="800000"/>
                      <a:headEnd/>
                      <a:tailEnd/>
                    </a:ln>
                  </pic:spPr>
                </pic:pic>
              </a:graphicData>
            </a:graphic>
          </wp:inline>
        </w:drawing>
      </w:r>
      <w:r w:rsidRPr="00E24E86">
        <w:t xml:space="preserve"> </w:t>
      </w:r>
    </w:p>
    <w:p w:rsidR="00E24E86" w:rsidRDefault="00E24E86" w:rsidP="00E24E86">
      <w:pPr>
        <w:pStyle w:val="ListParagraph"/>
        <w:tabs>
          <w:tab w:val="left" w:pos="360"/>
        </w:tabs>
        <w:ind w:left="360"/>
      </w:pPr>
      <w:r>
        <w:tab/>
      </w:r>
      <w:r>
        <w:tab/>
      </w:r>
      <w:r w:rsidRPr="004118BF">
        <w:t>T is absolute temperature, measured in Kelvin</w:t>
      </w:r>
    </w:p>
    <w:p w:rsidR="00E24E86" w:rsidRPr="004118BF" w:rsidRDefault="00E24E86" w:rsidP="00E24E86">
      <w:pPr>
        <w:pStyle w:val="ListParagraph"/>
        <w:tabs>
          <w:tab w:val="left" w:pos="360"/>
        </w:tabs>
        <w:ind w:left="360"/>
      </w:pPr>
      <w:r>
        <w:tab/>
      </w:r>
      <w:r>
        <w:tab/>
      </w:r>
      <w:r w:rsidRPr="004118BF">
        <w:t>T</w:t>
      </w:r>
      <w:r w:rsidRPr="00E24E86">
        <w:rPr>
          <w:vertAlign w:val="subscript"/>
        </w:rPr>
        <w:t>c</w:t>
      </w:r>
      <w:r w:rsidRPr="004118BF">
        <w:t xml:space="preserve"> is </w:t>
      </w:r>
      <w:r>
        <w:t>Curie temperature</w:t>
      </w:r>
    </w:p>
    <w:p w:rsidR="00E24E86" w:rsidRPr="00DE280D" w:rsidRDefault="00E24E86" w:rsidP="00E24E86">
      <w:pPr>
        <w:pStyle w:val="ListParagraph"/>
        <w:tabs>
          <w:tab w:val="left" w:pos="360"/>
        </w:tabs>
        <w:ind w:left="360"/>
      </w:pPr>
      <w:r>
        <w:tab/>
      </w:r>
      <w:r>
        <w:tab/>
      </w:r>
      <w:r w:rsidRPr="004118BF">
        <w:t>C is a material-specific Curie constant</w:t>
      </w:r>
    </w:p>
    <w:p w:rsidR="00DE280D" w:rsidRDefault="00DE280D" w:rsidP="00DE280D">
      <w:pPr>
        <w:pStyle w:val="ListParagraph"/>
        <w:numPr>
          <w:ilvl w:val="0"/>
          <w:numId w:val="24"/>
        </w:numPr>
        <w:tabs>
          <w:tab w:val="left" w:pos="360"/>
        </w:tabs>
        <w:ind w:left="360"/>
      </w:pPr>
      <w:r w:rsidRPr="00DE280D">
        <w:t>All ferromagnetic materials become paramagnetic above a temperature called Curie temperature</w:t>
      </w:r>
    </w:p>
    <w:p w:rsidR="00DE280D" w:rsidRPr="00DE280D" w:rsidRDefault="00DE280D" w:rsidP="00DE280D">
      <w:pPr>
        <w:pStyle w:val="ListParagraph"/>
        <w:numPr>
          <w:ilvl w:val="0"/>
          <w:numId w:val="24"/>
        </w:numPr>
        <w:tabs>
          <w:tab w:val="left" w:pos="360"/>
        </w:tabs>
        <w:ind w:left="360"/>
      </w:pPr>
      <w:r w:rsidRPr="00DE280D">
        <w:t>Relative permeability is greater than unity.</w:t>
      </w:r>
    </w:p>
    <w:p w:rsidR="00DE280D" w:rsidRPr="00DE280D" w:rsidRDefault="00DE280D" w:rsidP="00DE280D">
      <w:pPr>
        <w:pStyle w:val="ListParagraph"/>
        <w:numPr>
          <w:ilvl w:val="0"/>
          <w:numId w:val="24"/>
        </w:numPr>
        <w:tabs>
          <w:tab w:val="left" w:pos="360"/>
        </w:tabs>
        <w:ind w:left="360"/>
      </w:pPr>
      <w:r w:rsidRPr="00DE280D">
        <w:t>Permeability is greater than 1.</w:t>
      </w:r>
    </w:p>
    <w:p w:rsidR="00DE280D" w:rsidRPr="00DE280D" w:rsidRDefault="00DE280D" w:rsidP="00DE280D">
      <w:pPr>
        <w:pStyle w:val="ListParagraph"/>
        <w:numPr>
          <w:ilvl w:val="0"/>
          <w:numId w:val="24"/>
        </w:numPr>
        <w:tabs>
          <w:tab w:val="left" w:pos="360"/>
        </w:tabs>
        <w:ind w:left="360"/>
      </w:pPr>
      <w:r w:rsidRPr="00DE280D">
        <w:lastRenderedPageBreak/>
        <w:t>Exhibit the phenomenon of Hysterisis.</w:t>
      </w:r>
    </w:p>
    <w:p w:rsidR="00DE280D" w:rsidRPr="004118BF" w:rsidRDefault="00DE280D" w:rsidP="00DE280D">
      <w:pPr>
        <w:tabs>
          <w:tab w:val="left" w:pos="360"/>
        </w:tabs>
      </w:pPr>
      <w:r w:rsidRPr="00DE280D">
        <w:t>Ex: Iron , Nickel, Cobalt, Steel , Alnico</w:t>
      </w:r>
    </w:p>
    <w:p w:rsidR="004118BF" w:rsidRPr="00CF3910" w:rsidRDefault="00CF3910" w:rsidP="00CF3910">
      <w:pPr>
        <w:tabs>
          <w:tab w:val="left" w:pos="360"/>
        </w:tabs>
        <w:rPr>
          <w:b/>
        </w:rPr>
      </w:pPr>
      <w:r w:rsidRPr="00CF3910">
        <w:rPr>
          <w:b/>
        </w:rPr>
        <w:t>Hysterisis</w:t>
      </w:r>
    </w:p>
    <w:p w:rsidR="001D4BD1" w:rsidRDefault="00A265D2" w:rsidP="008823CE">
      <w:pPr>
        <w:pStyle w:val="ListParagraph"/>
        <w:tabs>
          <w:tab w:val="left" w:pos="0"/>
        </w:tabs>
        <w:ind w:left="0"/>
      </w:pPr>
      <w:r w:rsidRPr="00A265D2">
        <w:t xml:space="preserve">When a </w:t>
      </w:r>
      <w:r w:rsidR="001D4BD1">
        <w:t xml:space="preserve">magnetic </w:t>
      </w:r>
      <w:r>
        <w:t xml:space="preserve">field is applied, </w:t>
      </w:r>
      <w:r w:rsidRPr="00A265D2">
        <w:t>ferromagnetic material is magnetized in one direction</w:t>
      </w:r>
      <w:r>
        <w:t>. When this field is withdrawn</w:t>
      </w:r>
      <w:r w:rsidR="001D4BD1">
        <w:t xml:space="preserve"> </w:t>
      </w:r>
      <w:r w:rsidRPr="00A265D2">
        <w:t>magnetization</w:t>
      </w:r>
      <w:r w:rsidR="001D4BD1">
        <w:t xml:space="preserve"> do not relax back to zero. This retained magnetisation is known as retentivity of the material. </w:t>
      </w:r>
      <w:r w:rsidRPr="00A265D2">
        <w:t xml:space="preserve"> It must be driven back to zero by a field in the opposite direction.</w:t>
      </w:r>
      <w:r w:rsidR="001D4BD1">
        <w:t xml:space="preserve"> This reverse magnetic field is called the coercivity of the material.</w:t>
      </w:r>
    </w:p>
    <w:p w:rsidR="001D4BD1" w:rsidRDefault="001D4BD1" w:rsidP="008823CE">
      <w:pPr>
        <w:pStyle w:val="ListParagraph"/>
        <w:tabs>
          <w:tab w:val="left" w:pos="0"/>
        </w:tabs>
        <w:ind w:left="0"/>
      </w:pPr>
    </w:p>
    <w:p w:rsidR="00E77E84" w:rsidRDefault="00A265D2" w:rsidP="008823CE">
      <w:pPr>
        <w:pStyle w:val="ListParagraph"/>
        <w:tabs>
          <w:tab w:val="left" w:pos="0"/>
        </w:tabs>
        <w:ind w:left="0"/>
      </w:pPr>
      <w:r w:rsidRPr="00A265D2">
        <w:t>If an alternating magnetic field is applied to the material, its magnetization will trace out a loop called a hysteresis loop. The lack of retraceability of the magnetization curve is the property called hysteresis and it is related to the existence of magnetic domains in the material. Once the magnetic domains are reoriented, it takes some energy to turn them back again</w:t>
      </w:r>
      <w:r w:rsidR="001D4BD1">
        <w:t>.</w:t>
      </w:r>
      <w:r w:rsidR="00E77E84" w:rsidRPr="00E77E84">
        <w:t xml:space="preserve"> </w:t>
      </w:r>
    </w:p>
    <w:p w:rsidR="00E77E84" w:rsidRDefault="00E77E84" w:rsidP="008823CE">
      <w:pPr>
        <w:pStyle w:val="ListParagraph"/>
        <w:tabs>
          <w:tab w:val="left" w:pos="0"/>
        </w:tabs>
        <w:ind w:left="0"/>
      </w:pPr>
    </w:p>
    <w:p w:rsidR="00A265D2" w:rsidRPr="00BF5F3F" w:rsidRDefault="00E77E84" w:rsidP="008823CE">
      <w:pPr>
        <w:pStyle w:val="ListParagraph"/>
        <w:tabs>
          <w:tab w:val="left" w:pos="0"/>
        </w:tabs>
        <w:ind w:left="0"/>
      </w:pPr>
      <w:r w:rsidRPr="0028573B">
        <w:rPr>
          <w:noProof/>
          <w:lang w:val="en-IN" w:eastAsia="en-IN"/>
        </w:rPr>
        <w:drawing>
          <wp:inline distT="0" distB="0" distL="0" distR="0">
            <wp:extent cx="6115050" cy="2785326"/>
            <wp:effectExtent l="19050" t="0" r="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srcRect b="15756"/>
                    <a:stretch>
                      <a:fillRect/>
                    </a:stretch>
                  </pic:blipFill>
                  <pic:spPr bwMode="auto">
                    <a:xfrm>
                      <a:off x="0" y="0"/>
                      <a:ext cx="6115050" cy="2785326"/>
                    </a:xfrm>
                    <a:prstGeom prst="rect">
                      <a:avLst/>
                    </a:prstGeom>
                    <a:noFill/>
                    <a:ln w="9525">
                      <a:noFill/>
                      <a:miter lim="800000"/>
                      <a:headEnd/>
                      <a:tailEnd/>
                    </a:ln>
                  </pic:spPr>
                </pic:pic>
              </a:graphicData>
            </a:graphic>
          </wp:inline>
        </w:drawing>
      </w:r>
    </w:p>
    <w:sectPr w:rsidR="00A265D2" w:rsidRPr="00BF5F3F" w:rsidSect="00967F8D">
      <w:footerReference w:type="default" r:id="rId38"/>
      <w:pgSz w:w="12240" w:h="15840"/>
      <w:pgMar w:top="1021" w:right="900" w:bottom="1021"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5E12" w:rsidRDefault="00395E12" w:rsidP="00A265D2">
      <w:pPr>
        <w:spacing w:before="0" w:after="0"/>
      </w:pPr>
      <w:r>
        <w:separator/>
      </w:r>
    </w:p>
  </w:endnote>
  <w:endnote w:type="continuationSeparator" w:id="1">
    <w:p w:rsidR="00395E12" w:rsidRDefault="00395E12" w:rsidP="00A265D2">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n-e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0E65" w:rsidRPr="00540E65" w:rsidRDefault="000460D3" w:rsidP="00540E65">
    <w:pPr>
      <w:pStyle w:val="Footer"/>
      <w:pBdr>
        <w:top w:val="single" w:sz="4" w:space="1" w:color="D9D9D9" w:themeColor="background1" w:themeShade="D9"/>
      </w:pBdr>
      <w:rPr>
        <w:b/>
      </w:rPr>
    </w:pPr>
    <w:sdt>
      <w:sdtPr>
        <w:id w:val="446877533"/>
        <w:docPartObj>
          <w:docPartGallery w:val="Page Numbers (Bottom of Page)"/>
          <w:docPartUnique/>
        </w:docPartObj>
      </w:sdtPr>
      <w:sdtEndPr>
        <w:rPr>
          <w:color w:val="7F7F7F" w:themeColor="background1" w:themeShade="7F"/>
          <w:spacing w:val="60"/>
        </w:rPr>
      </w:sdtEndPr>
      <w:sdtContent>
        <w:fldSimple w:instr=" PAGE   \* MERGEFORMAT ">
          <w:r w:rsidR="00967F8D" w:rsidRPr="00967F8D">
            <w:rPr>
              <w:b/>
              <w:noProof/>
            </w:rPr>
            <w:t>4</w:t>
          </w:r>
        </w:fldSimple>
        <w:r w:rsidR="00540E65">
          <w:rPr>
            <w:b/>
          </w:rPr>
          <w:t xml:space="preserve"> | </w:t>
        </w:r>
        <w:r w:rsidR="00540E65">
          <w:rPr>
            <w:color w:val="7F7F7F" w:themeColor="background1" w:themeShade="7F"/>
            <w:spacing w:val="60"/>
          </w:rPr>
          <w:t>Page</w:t>
        </w:r>
      </w:sdtContent>
    </w:sdt>
    <w:r w:rsidR="00540E65">
      <w:tab/>
      <w:t>VJCET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5E12" w:rsidRDefault="00395E12" w:rsidP="00A265D2">
      <w:pPr>
        <w:spacing w:before="0" w:after="0"/>
      </w:pPr>
      <w:r>
        <w:separator/>
      </w:r>
    </w:p>
  </w:footnote>
  <w:footnote w:type="continuationSeparator" w:id="1">
    <w:p w:rsidR="00395E12" w:rsidRDefault="00395E12" w:rsidP="00A265D2">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6E68"/>
      </v:shape>
    </w:pict>
  </w:numPicBullet>
  <w:abstractNum w:abstractNumId="0">
    <w:nsid w:val="04387D4B"/>
    <w:multiLevelType w:val="hybridMultilevel"/>
    <w:tmpl w:val="192C0D8A"/>
    <w:lvl w:ilvl="0" w:tplc="BFBADABC">
      <w:start w:val="1"/>
      <w:numFmt w:val="bullet"/>
      <w:lvlText w:val=""/>
      <w:lvlJc w:val="left"/>
      <w:pPr>
        <w:tabs>
          <w:tab w:val="num" w:pos="720"/>
        </w:tabs>
        <w:ind w:left="720" w:hanging="360"/>
      </w:pPr>
      <w:rPr>
        <w:rFonts w:ascii="Wingdings" w:hAnsi="Wingdings" w:hint="default"/>
      </w:rPr>
    </w:lvl>
    <w:lvl w:ilvl="1" w:tplc="F5401A5E" w:tentative="1">
      <w:start w:val="1"/>
      <w:numFmt w:val="bullet"/>
      <w:lvlText w:val=""/>
      <w:lvlJc w:val="left"/>
      <w:pPr>
        <w:tabs>
          <w:tab w:val="num" w:pos="1440"/>
        </w:tabs>
        <w:ind w:left="1440" w:hanging="360"/>
      </w:pPr>
      <w:rPr>
        <w:rFonts w:ascii="Wingdings" w:hAnsi="Wingdings" w:hint="default"/>
      </w:rPr>
    </w:lvl>
    <w:lvl w:ilvl="2" w:tplc="ED56AE94" w:tentative="1">
      <w:start w:val="1"/>
      <w:numFmt w:val="bullet"/>
      <w:lvlText w:val=""/>
      <w:lvlJc w:val="left"/>
      <w:pPr>
        <w:tabs>
          <w:tab w:val="num" w:pos="2160"/>
        </w:tabs>
        <w:ind w:left="2160" w:hanging="360"/>
      </w:pPr>
      <w:rPr>
        <w:rFonts w:ascii="Wingdings" w:hAnsi="Wingdings" w:hint="default"/>
      </w:rPr>
    </w:lvl>
    <w:lvl w:ilvl="3" w:tplc="D2F6DE14" w:tentative="1">
      <w:start w:val="1"/>
      <w:numFmt w:val="bullet"/>
      <w:lvlText w:val=""/>
      <w:lvlJc w:val="left"/>
      <w:pPr>
        <w:tabs>
          <w:tab w:val="num" w:pos="2880"/>
        </w:tabs>
        <w:ind w:left="2880" w:hanging="360"/>
      </w:pPr>
      <w:rPr>
        <w:rFonts w:ascii="Wingdings" w:hAnsi="Wingdings" w:hint="default"/>
      </w:rPr>
    </w:lvl>
    <w:lvl w:ilvl="4" w:tplc="33468186" w:tentative="1">
      <w:start w:val="1"/>
      <w:numFmt w:val="bullet"/>
      <w:lvlText w:val=""/>
      <w:lvlJc w:val="left"/>
      <w:pPr>
        <w:tabs>
          <w:tab w:val="num" w:pos="3600"/>
        </w:tabs>
        <w:ind w:left="3600" w:hanging="360"/>
      </w:pPr>
      <w:rPr>
        <w:rFonts w:ascii="Wingdings" w:hAnsi="Wingdings" w:hint="default"/>
      </w:rPr>
    </w:lvl>
    <w:lvl w:ilvl="5" w:tplc="6A46953C" w:tentative="1">
      <w:start w:val="1"/>
      <w:numFmt w:val="bullet"/>
      <w:lvlText w:val=""/>
      <w:lvlJc w:val="left"/>
      <w:pPr>
        <w:tabs>
          <w:tab w:val="num" w:pos="4320"/>
        </w:tabs>
        <w:ind w:left="4320" w:hanging="360"/>
      </w:pPr>
      <w:rPr>
        <w:rFonts w:ascii="Wingdings" w:hAnsi="Wingdings" w:hint="default"/>
      </w:rPr>
    </w:lvl>
    <w:lvl w:ilvl="6" w:tplc="BF709D20" w:tentative="1">
      <w:start w:val="1"/>
      <w:numFmt w:val="bullet"/>
      <w:lvlText w:val=""/>
      <w:lvlJc w:val="left"/>
      <w:pPr>
        <w:tabs>
          <w:tab w:val="num" w:pos="5040"/>
        </w:tabs>
        <w:ind w:left="5040" w:hanging="360"/>
      </w:pPr>
      <w:rPr>
        <w:rFonts w:ascii="Wingdings" w:hAnsi="Wingdings" w:hint="default"/>
      </w:rPr>
    </w:lvl>
    <w:lvl w:ilvl="7" w:tplc="7E2CD3DC" w:tentative="1">
      <w:start w:val="1"/>
      <w:numFmt w:val="bullet"/>
      <w:lvlText w:val=""/>
      <w:lvlJc w:val="left"/>
      <w:pPr>
        <w:tabs>
          <w:tab w:val="num" w:pos="5760"/>
        </w:tabs>
        <w:ind w:left="5760" w:hanging="360"/>
      </w:pPr>
      <w:rPr>
        <w:rFonts w:ascii="Wingdings" w:hAnsi="Wingdings" w:hint="default"/>
      </w:rPr>
    </w:lvl>
    <w:lvl w:ilvl="8" w:tplc="49A84360" w:tentative="1">
      <w:start w:val="1"/>
      <w:numFmt w:val="bullet"/>
      <w:lvlText w:val=""/>
      <w:lvlJc w:val="left"/>
      <w:pPr>
        <w:tabs>
          <w:tab w:val="num" w:pos="6480"/>
        </w:tabs>
        <w:ind w:left="6480" w:hanging="360"/>
      </w:pPr>
      <w:rPr>
        <w:rFonts w:ascii="Wingdings" w:hAnsi="Wingdings" w:hint="default"/>
      </w:rPr>
    </w:lvl>
  </w:abstractNum>
  <w:abstractNum w:abstractNumId="1">
    <w:nsid w:val="18B92FDA"/>
    <w:multiLevelType w:val="hybridMultilevel"/>
    <w:tmpl w:val="FA60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9A6DB3"/>
    <w:multiLevelType w:val="hybridMultilevel"/>
    <w:tmpl w:val="96DE69AA"/>
    <w:lvl w:ilvl="0" w:tplc="04090001">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824801"/>
    <w:multiLevelType w:val="hybridMultilevel"/>
    <w:tmpl w:val="132CE9E0"/>
    <w:lvl w:ilvl="0" w:tplc="DFC4E2A2">
      <w:start w:val="1"/>
      <w:numFmt w:val="bullet"/>
      <w:lvlText w:val=""/>
      <w:lvlJc w:val="left"/>
      <w:pPr>
        <w:tabs>
          <w:tab w:val="num" w:pos="720"/>
        </w:tabs>
        <w:ind w:left="720" w:hanging="360"/>
      </w:pPr>
      <w:rPr>
        <w:rFonts w:ascii="Wingdings" w:hAnsi="Wingdings" w:hint="default"/>
      </w:rPr>
    </w:lvl>
    <w:lvl w:ilvl="1" w:tplc="0E205616" w:tentative="1">
      <w:start w:val="1"/>
      <w:numFmt w:val="bullet"/>
      <w:lvlText w:val=""/>
      <w:lvlJc w:val="left"/>
      <w:pPr>
        <w:tabs>
          <w:tab w:val="num" w:pos="1440"/>
        </w:tabs>
        <w:ind w:left="1440" w:hanging="360"/>
      </w:pPr>
      <w:rPr>
        <w:rFonts w:ascii="Wingdings" w:hAnsi="Wingdings" w:hint="default"/>
      </w:rPr>
    </w:lvl>
    <w:lvl w:ilvl="2" w:tplc="DD128372" w:tentative="1">
      <w:start w:val="1"/>
      <w:numFmt w:val="bullet"/>
      <w:lvlText w:val=""/>
      <w:lvlJc w:val="left"/>
      <w:pPr>
        <w:tabs>
          <w:tab w:val="num" w:pos="2160"/>
        </w:tabs>
        <w:ind w:left="2160" w:hanging="360"/>
      </w:pPr>
      <w:rPr>
        <w:rFonts w:ascii="Wingdings" w:hAnsi="Wingdings" w:hint="default"/>
      </w:rPr>
    </w:lvl>
    <w:lvl w:ilvl="3" w:tplc="16C25CE6" w:tentative="1">
      <w:start w:val="1"/>
      <w:numFmt w:val="bullet"/>
      <w:lvlText w:val=""/>
      <w:lvlJc w:val="left"/>
      <w:pPr>
        <w:tabs>
          <w:tab w:val="num" w:pos="2880"/>
        </w:tabs>
        <w:ind w:left="2880" w:hanging="360"/>
      </w:pPr>
      <w:rPr>
        <w:rFonts w:ascii="Wingdings" w:hAnsi="Wingdings" w:hint="default"/>
      </w:rPr>
    </w:lvl>
    <w:lvl w:ilvl="4" w:tplc="49FCDD28" w:tentative="1">
      <w:start w:val="1"/>
      <w:numFmt w:val="bullet"/>
      <w:lvlText w:val=""/>
      <w:lvlJc w:val="left"/>
      <w:pPr>
        <w:tabs>
          <w:tab w:val="num" w:pos="3600"/>
        </w:tabs>
        <w:ind w:left="3600" w:hanging="360"/>
      </w:pPr>
      <w:rPr>
        <w:rFonts w:ascii="Wingdings" w:hAnsi="Wingdings" w:hint="default"/>
      </w:rPr>
    </w:lvl>
    <w:lvl w:ilvl="5" w:tplc="EF262016" w:tentative="1">
      <w:start w:val="1"/>
      <w:numFmt w:val="bullet"/>
      <w:lvlText w:val=""/>
      <w:lvlJc w:val="left"/>
      <w:pPr>
        <w:tabs>
          <w:tab w:val="num" w:pos="4320"/>
        </w:tabs>
        <w:ind w:left="4320" w:hanging="360"/>
      </w:pPr>
      <w:rPr>
        <w:rFonts w:ascii="Wingdings" w:hAnsi="Wingdings" w:hint="default"/>
      </w:rPr>
    </w:lvl>
    <w:lvl w:ilvl="6" w:tplc="3EDE41FE" w:tentative="1">
      <w:start w:val="1"/>
      <w:numFmt w:val="bullet"/>
      <w:lvlText w:val=""/>
      <w:lvlJc w:val="left"/>
      <w:pPr>
        <w:tabs>
          <w:tab w:val="num" w:pos="5040"/>
        </w:tabs>
        <w:ind w:left="5040" w:hanging="360"/>
      </w:pPr>
      <w:rPr>
        <w:rFonts w:ascii="Wingdings" w:hAnsi="Wingdings" w:hint="default"/>
      </w:rPr>
    </w:lvl>
    <w:lvl w:ilvl="7" w:tplc="3444680E" w:tentative="1">
      <w:start w:val="1"/>
      <w:numFmt w:val="bullet"/>
      <w:lvlText w:val=""/>
      <w:lvlJc w:val="left"/>
      <w:pPr>
        <w:tabs>
          <w:tab w:val="num" w:pos="5760"/>
        </w:tabs>
        <w:ind w:left="5760" w:hanging="360"/>
      </w:pPr>
      <w:rPr>
        <w:rFonts w:ascii="Wingdings" w:hAnsi="Wingdings" w:hint="default"/>
      </w:rPr>
    </w:lvl>
    <w:lvl w:ilvl="8" w:tplc="3D7E7A62" w:tentative="1">
      <w:start w:val="1"/>
      <w:numFmt w:val="bullet"/>
      <w:lvlText w:val=""/>
      <w:lvlJc w:val="left"/>
      <w:pPr>
        <w:tabs>
          <w:tab w:val="num" w:pos="6480"/>
        </w:tabs>
        <w:ind w:left="6480" w:hanging="360"/>
      </w:pPr>
      <w:rPr>
        <w:rFonts w:ascii="Wingdings" w:hAnsi="Wingdings" w:hint="default"/>
      </w:rPr>
    </w:lvl>
  </w:abstractNum>
  <w:abstractNum w:abstractNumId="4">
    <w:nsid w:val="2B633C80"/>
    <w:multiLevelType w:val="hybridMultilevel"/>
    <w:tmpl w:val="71D095FA"/>
    <w:lvl w:ilvl="0" w:tplc="1A3E1DC8">
      <w:start w:val="1"/>
      <w:numFmt w:val="bullet"/>
      <w:lvlText w:val=""/>
      <w:lvlJc w:val="left"/>
      <w:pPr>
        <w:tabs>
          <w:tab w:val="num" w:pos="720"/>
        </w:tabs>
        <w:ind w:left="720" w:hanging="360"/>
      </w:pPr>
      <w:rPr>
        <w:rFonts w:ascii="Wingdings" w:hAnsi="Wingdings" w:hint="default"/>
      </w:rPr>
    </w:lvl>
    <w:lvl w:ilvl="1" w:tplc="D5F6CD78" w:tentative="1">
      <w:start w:val="1"/>
      <w:numFmt w:val="bullet"/>
      <w:lvlText w:val=""/>
      <w:lvlJc w:val="left"/>
      <w:pPr>
        <w:tabs>
          <w:tab w:val="num" w:pos="1440"/>
        </w:tabs>
        <w:ind w:left="1440" w:hanging="360"/>
      </w:pPr>
      <w:rPr>
        <w:rFonts w:ascii="Wingdings" w:hAnsi="Wingdings" w:hint="default"/>
      </w:rPr>
    </w:lvl>
    <w:lvl w:ilvl="2" w:tplc="2A42888A" w:tentative="1">
      <w:start w:val="1"/>
      <w:numFmt w:val="bullet"/>
      <w:lvlText w:val=""/>
      <w:lvlJc w:val="left"/>
      <w:pPr>
        <w:tabs>
          <w:tab w:val="num" w:pos="2160"/>
        </w:tabs>
        <w:ind w:left="2160" w:hanging="360"/>
      </w:pPr>
      <w:rPr>
        <w:rFonts w:ascii="Wingdings" w:hAnsi="Wingdings" w:hint="default"/>
      </w:rPr>
    </w:lvl>
    <w:lvl w:ilvl="3" w:tplc="9DA2E72C" w:tentative="1">
      <w:start w:val="1"/>
      <w:numFmt w:val="bullet"/>
      <w:lvlText w:val=""/>
      <w:lvlJc w:val="left"/>
      <w:pPr>
        <w:tabs>
          <w:tab w:val="num" w:pos="2880"/>
        </w:tabs>
        <w:ind w:left="2880" w:hanging="360"/>
      </w:pPr>
      <w:rPr>
        <w:rFonts w:ascii="Wingdings" w:hAnsi="Wingdings" w:hint="default"/>
      </w:rPr>
    </w:lvl>
    <w:lvl w:ilvl="4" w:tplc="2E829256" w:tentative="1">
      <w:start w:val="1"/>
      <w:numFmt w:val="bullet"/>
      <w:lvlText w:val=""/>
      <w:lvlJc w:val="left"/>
      <w:pPr>
        <w:tabs>
          <w:tab w:val="num" w:pos="3600"/>
        </w:tabs>
        <w:ind w:left="3600" w:hanging="360"/>
      </w:pPr>
      <w:rPr>
        <w:rFonts w:ascii="Wingdings" w:hAnsi="Wingdings" w:hint="default"/>
      </w:rPr>
    </w:lvl>
    <w:lvl w:ilvl="5" w:tplc="6B260B70" w:tentative="1">
      <w:start w:val="1"/>
      <w:numFmt w:val="bullet"/>
      <w:lvlText w:val=""/>
      <w:lvlJc w:val="left"/>
      <w:pPr>
        <w:tabs>
          <w:tab w:val="num" w:pos="4320"/>
        </w:tabs>
        <w:ind w:left="4320" w:hanging="360"/>
      </w:pPr>
      <w:rPr>
        <w:rFonts w:ascii="Wingdings" w:hAnsi="Wingdings" w:hint="default"/>
      </w:rPr>
    </w:lvl>
    <w:lvl w:ilvl="6" w:tplc="29C49C42" w:tentative="1">
      <w:start w:val="1"/>
      <w:numFmt w:val="bullet"/>
      <w:lvlText w:val=""/>
      <w:lvlJc w:val="left"/>
      <w:pPr>
        <w:tabs>
          <w:tab w:val="num" w:pos="5040"/>
        </w:tabs>
        <w:ind w:left="5040" w:hanging="360"/>
      </w:pPr>
      <w:rPr>
        <w:rFonts w:ascii="Wingdings" w:hAnsi="Wingdings" w:hint="default"/>
      </w:rPr>
    </w:lvl>
    <w:lvl w:ilvl="7" w:tplc="1A30035C" w:tentative="1">
      <w:start w:val="1"/>
      <w:numFmt w:val="bullet"/>
      <w:lvlText w:val=""/>
      <w:lvlJc w:val="left"/>
      <w:pPr>
        <w:tabs>
          <w:tab w:val="num" w:pos="5760"/>
        </w:tabs>
        <w:ind w:left="5760" w:hanging="360"/>
      </w:pPr>
      <w:rPr>
        <w:rFonts w:ascii="Wingdings" w:hAnsi="Wingdings" w:hint="default"/>
      </w:rPr>
    </w:lvl>
    <w:lvl w:ilvl="8" w:tplc="2848BEC0" w:tentative="1">
      <w:start w:val="1"/>
      <w:numFmt w:val="bullet"/>
      <w:lvlText w:val=""/>
      <w:lvlJc w:val="left"/>
      <w:pPr>
        <w:tabs>
          <w:tab w:val="num" w:pos="6480"/>
        </w:tabs>
        <w:ind w:left="6480" w:hanging="360"/>
      </w:pPr>
      <w:rPr>
        <w:rFonts w:ascii="Wingdings" w:hAnsi="Wingdings" w:hint="default"/>
      </w:rPr>
    </w:lvl>
  </w:abstractNum>
  <w:abstractNum w:abstractNumId="5">
    <w:nsid w:val="37E807D3"/>
    <w:multiLevelType w:val="hybridMultilevel"/>
    <w:tmpl w:val="D9C01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9250626"/>
    <w:multiLevelType w:val="hybridMultilevel"/>
    <w:tmpl w:val="261418EC"/>
    <w:lvl w:ilvl="0" w:tplc="5E52D026">
      <w:start w:val="1"/>
      <w:numFmt w:val="bullet"/>
      <w:lvlText w:val=""/>
      <w:lvlJc w:val="left"/>
      <w:pPr>
        <w:tabs>
          <w:tab w:val="num" w:pos="720"/>
        </w:tabs>
        <w:ind w:left="720" w:hanging="360"/>
      </w:pPr>
      <w:rPr>
        <w:rFonts w:ascii="Wingdings" w:hAnsi="Wingdings" w:hint="default"/>
      </w:rPr>
    </w:lvl>
    <w:lvl w:ilvl="1" w:tplc="E7B2329A" w:tentative="1">
      <w:start w:val="1"/>
      <w:numFmt w:val="bullet"/>
      <w:lvlText w:val=""/>
      <w:lvlJc w:val="left"/>
      <w:pPr>
        <w:tabs>
          <w:tab w:val="num" w:pos="1440"/>
        </w:tabs>
        <w:ind w:left="1440" w:hanging="360"/>
      </w:pPr>
      <w:rPr>
        <w:rFonts w:ascii="Wingdings" w:hAnsi="Wingdings" w:hint="default"/>
      </w:rPr>
    </w:lvl>
    <w:lvl w:ilvl="2" w:tplc="8D2A2D86" w:tentative="1">
      <w:start w:val="1"/>
      <w:numFmt w:val="bullet"/>
      <w:lvlText w:val=""/>
      <w:lvlJc w:val="left"/>
      <w:pPr>
        <w:tabs>
          <w:tab w:val="num" w:pos="2160"/>
        </w:tabs>
        <w:ind w:left="2160" w:hanging="360"/>
      </w:pPr>
      <w:rPr>
        <w:rFonts w:ascii="Wingdings" w:hAnsi="Wingdings" w:hint="default"/>
      </w:rPr>
    </w:lvl>
    <w:lvl w:ilvl="3" w:tplc="EC703DB2" w:tentative="1">
      <w:start w:val="1"/>
      <w:numFmt w:val="bullet"/>
      <w:lvlText w:val=""/>
      <w:lvlJc w:val="left"/>
      <w:pPr>
        <w:tabs>
          <w:tab w:val="num" w:pos="2880"/>
        </w:tabs>
        <w:ind w:left="2880" w:hanging="360"/>
      </w:pPr>
      <w:rPr>
        <w:rFonts w:ascii="Wingdings" w:hAnsi="Wingdings" w:hint="default"/>
      </w:rPr>
    </w:lvl>
    <w:lvl w:ilvl="4" w:tplc="3E84D608" w:tentative="1">
      <w:start w:val="1"/>
      <w:numFmt w:val="bullet"/>
      <w:lvlText w:val=""/>
      <w:lvlJc w:val="left"/>
      <w:pPr>
        <w:tabs>
          <w:tab w:val="num" w:pos="3600"/>
        </w:tabs>
        <w:ind w:left="3600" w:hanging="360"/>
      </w:pPr>
      <w:rPr>
        <w:rFonts w:ascii="Wingdings" w:hAnsi="Wingdings" w:hint="default"/>
      </w:rPr>
    </w:lvl>
    <w:lvl w:ilvl="5" w:tplc="834EBA3E" w:tentative="1">
      <w:start w:val="1"/>
      <w:numFmt w:val="bullet"/>
      <w:lvlText w:val=""/>
      <w:lvlJc w:val="left"/>
      <w:pPr>
        <w:tabs>
          <w:tab w:val="num" w:pos="4320"/>
        </w:tabs>
        <w:ind w:left="4320" w:hanging="360"/>
      </w:pPr>
      <w:rPr>
        <w:rFonts w:ascii="Wingdings" w:hAnsi="Wingdings" w:hint="default"/>
      </w:rPr>
    </w:lvl>
    <w:lvl w:ilvl="6" w:tplc="8C5651A8" w:tentative="1">
      <w:start w:val="1"/>
      <w:numFmt w:val="bullet"/>
      <w:lvlText w:val=""/>
      <w:lvlJc w:val="left"/>
      <w:pPr>
        <w:tabs>
          <w:tab w:val="num" w:pos="5040"/>
        </w:tabs>
        <w:ind w:left="5040" w:hanging="360"/>
      </w:pPr>
      <w:rPr>
        <w:rFonts w:ascii="Wingdings" w:hAnsi="Wingdings" w:hint="default"/>
      </w:rPr>
    </w:lvl>
    <w:lvl w:ilvl="7" w:tplc="007AB168" w:tentative="1">
      <w:start w:val="1"/>
      <w:numFmt w:val="bullet"/>
      <w:lvlText w:val=""/>
      <w:lvlJc w:val="left"/>
      <w:pPr>
        <w:tabs>
          <w:tab w:val="num" w:pos="5760"/>
        </w:tabs>
        <w:ind w:left="5760" w:hanging="360"/>
      </w:pPr>
      <w:rPr>
        <w:rFonts w:ascii="Wingdings" w:hAnsi="Wingdings" w:hint="default"/>
      </w:rPr>
    </w:lvl>
    <w:lvl w:ilvl="8" w:tplc="6FB620DA" w:tentative="1">
      <w:start w:val="1"/>
      <w:numFmt w:val="bullet"/>
      <w:lvlText w:val=""/>
      <w:lvlJc w:val="left"/>
      <w:pPr>
        <w:tabs>
          <w:tab w:val="num" w:pos="6480"/>
        </w:tabs>
        <w:ind w:left="6480" w:hanging="360"/>
      </w:pPr>
      <w:rPr>
        <w:rFonts w:ascii="Wingdings" w:hAnsi="Wingdings" w:hint="default"/>
      </w:rPr>
    </w:lvl>
  </w:abstractNum>
  <w:abstractNum w:abstractNumId="7">
    <w:nsid w:val="3AD4184D"/>
    <w:multiLevelType w:val="hybridMultilevel"/>
    <w:tmpl w:val="D6E80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BD80C5B"/>
    <w:multiLevelType w:val="hybridMultilevel"/>
    <w:tmpl w:val="4B8CADDE"/>
    <w:lvl w:ilvl="0" w:tplc="04090001">
      <w:start w:val="1"/>
      <w:numFmt w:val="bullet"/>
      <w:lvlText w:val=""/>
      <w:lvlJc w:val="left"/>
      <w:pPr>
        <w:tabs>
          <w:tab w:val="num" w:pos="720"/>
        </w:tabs>
        <w:ind w:left="720" w:hanging="360"/>
      </w:pPr>
      <w:rPr>
        <w:rFonts w:ascii="Symbol" w:hAnsi="Symbol" w:hint="default"/>
      </w:rPr>
    </w:lvl>
    <w:lvl w:ilvl="1" w:tplc="6542064A" w:tentative="1">
      <w:start w:val="1"/>
      <w:numFmt w:val="bullet"/>
      <w:lvlText w:val=""/>
      <w:lvlJc w:val="left"/>
      <w:pPr>
        <w:tabs>
          <w:tab w:val="num" w:pos="1440"/>
        </w:tabs>
        <w:ind w:left="1440" w:hanging="360"/>
      </w:pPr>
      <w:rPr>
        <w:rFonts w:ascii="Wingdings" w:hAnsi="Wingdings" w:hint="default"/>
      </w:rPr>
    </w:lvl>
    <w:lvl w:ilvl="2" w:tplc="9DA42A1C" w:tentative="1">
      <w:start w:val="1"/>
      <w:numFmt w:val="bullet"/>
      <w:lvlText w:val=""/>
      <w:lvlJc w:val="left"/>
      <w:pPr>
        <w:tabs>
          <w:tab w:val="num" w:pos="2160"/>
        </w:tabs>
        <w:ind w:left="2160" w:hanging="360"/>
      </w:pPr>
      <w:rPr>
        <w:rFonts w:ascii="Wingdings" w:hAnsi="Wingdings" w:hint="default"/>
      </w:rPr>
    </w:lvl>
    <w:lvl w:ilvl="3" w:tplc="EDD8F5FE" w:tentative="1">
      <w:start w:val="1"/>
      <w:numFmt w:val="bullet"/>
      <w:lvlText w:val=""/>
      <w:lvlJc w:val="left"/>
      <w:pPr>
        <w:tabs>
          <w:tab w:val="num" w:pos="2880"/>
        </w:tabs>
        <w:ind w:left="2880" w:hanging="360"/>
      </w:pPr>
      <w:rPr>
        <w:rFonts w:ascii="Wingdings" w:hAnsi="Wingdings" w:hint="default"/>
      </w:rPr>
    </w:lvl>
    <w:lvl w:ilvl="4" w:tplc="922E8128" w:tentative="1">
      <w:start w:val="1"/>
      <w:numFmt w:val="bullet"/>
      <w:lvlText w:val=""/>
      <w:lvlJc w:val="left"/>
      <w:pPr>
        <w:tabs>
          <w:tab w:val="num" w:pos="3600"/>
        </w:tabs>
        <w:ind w:left="3600" w:hanging="360"/>
      </w:pPr>
      <w:rPr>
        <w:rFonts w:ascii="Wingdings" w:hAnsi="Wingdings" w:hint="default"/>
      </w:rPr>
    </w:lvl>
    <w:lvl w:ilvl="5" w:tplc="55309B46" w:tentative="1">
      <w:start w:val="1"/>
      <w:numFmt w:val="bullet"/>
      <w:lvlText w:val=""/>
      <w:lvlJc w:val="left"/>
      <w:pPr>
        <w:tabs>
          <w:tab w:val="num" w:pos="4320"/>
        </w:tabs>
        <w:ind w:left="4320" w:hanging="360"/>
      </w:pPr>
      <w:rPr>
        <w:rFonts w:ascii="Wingdings" w:hAnsi="Wingdings" w:hint="default"/>
      </w:rPr>
    </w:lvl>
    <w:lvl w:ilvl="6" w:tplc="4B0A29C4" w:tentative="1">
      <w:start w:val="1"/>
      <w:numFmt w:val="bullet"/>
      <w:lvlText w:val=""/>
      <w:lvlJc w:val="left"/>
      <w:pPr>
        <w:tabs>
          <w:tab w:val="num" w:pos="5040"/>
        </w:tabs>
        <w:ind w:left="5040" w:hanging="360"/>
      </w:pPr>
      <w:rPr>
        <w:rFonts w:ascii="Wingdings" w:hAnsi="Wingdings" w:hint="default"/>
      </w:rPr>
    </w:lvl>
    <w:lvl w:ilvl="7" w:tplc="CD54B400" w:tentative="1">
      <w:start w:val="1"/>
      <w:numFmt w:val="bullet"/>
      <w:lvlText w:val=""/>
      <w:lvlJc w:val="left"/>
      <w:pPr>
        <w:tabs>
          <w:tab w:val="num" w:pos="5760"/>
        </w:tabs>
        <w:ind w:left="5760" w:hanging="360"/>
      </w:pPr>
      <w:rPr>
        <w:rFonts w:ascii="Wingdings" w:hAnsi="Wingdings" w:hint="default"/>
      </w:rPr>
    </w:lvl>
    <w:lvl w:ilvl="8" w:tplc="01DC99AA" w:tentative="1">
      <w:start w:val="1"/>
      <w:numFmt w:val="bullet"/>
      <w:lvlText w:val=""/>
      <w:lvlJc w:val="left"/>
      <w:pPr>
        <w:tabs>
          <w:tab w:val="num" w:pos="6480"/>
        </w:tabs>
        <w:ind w:left="6480" w:hanging="360"/>
      </w:pPr>
      <w:rPr>
        <w:rFonts w:ascii="Wingdings" w:hAnsi="Wingdings" w:hint="default"/>
      </w:rPr>
    </w:lvl>
  </w:abstractNum>
  <w:abstractNum w:abstractNumId="9">
    <w:nsid w:val="3E877271"/>
    <w:multiLevelType w:val="hybridMultilevel"/>
    <w:tmpl w:val="4F1EB4FA"/>
    <w:lvl w:ilvl="0" w:tplc="8B4A35B8">
      <w:start w:val="1"/>
      <w:numFmt w:val="bullet"/>
      <w:lvlText w:val=""/>
      <w:lvlJc w:val="left"/>
      <w:pPr>
        <w:tabs>
          <w:tab w:val="num" w:pos="720"/>
        </w:tabs>
        <w:ind w:left="720" w:hanging="360"/>
      </w:pPr>
      <w:rPr>
        <w:rFonts w:ascii="Wingdings" w:hAnsi="Wingdings" w:hint="default"/>
      </w:rPr>
    </w:lvl>
    <w:lvl w:ilvl="1" w:tplc="24623E8E" w:tentative="1">
      <w:start w:val="1"/>
      <w:numFmt w:val="bullet"/>
      <w:lvlText w:val=""/>
      <w:lvlJc w:val="left"/>
      <w:pPr>
        <w:tabs>
          <w:tab w:val="num" w:pos="1440"/>
        </w:tabs>
        <w:ind w:left="1440" w:hanging="360"/>
      </w:pPr>
      <w:rPr>
        <w:rFonts w:ascii="Wingdings" w:hAnsi="Wingdings" w:hint="default"/>
      </w:rPr>
    </w:lvl>
    <w:lvl w:ilvl="2" w:tplc="23F85F4C" w:tentative="1">
      <w:start w:val="1"/>
      <w:numFmt w:val="bullet"/>
      <w:lvlText w:val=""/>
      <w:lvlJc w:val="left"/>
      <w:pPr>
        <w:tabs>
          <w:tab w:val="num" w:pos="2160"/>
        </w:tabs>
        <w:ind w:left="2160" w:hanging="360"/>
      </w:pPr>
      <w:rPr>
        <w:rFonts w:ascii="Wingdings" w:hAnsi="Wingdings" w:hint="default"/>
      </w:rPr>
    </w:lvl>
    <w:lvl w:ilvl="3" w:tplc="6D82772A" w:tentative="1">
      <w:start w:val="1"/>
      <w:numFmt w:val="bullet"/>
      <w:lvlText w:val=""/>
      <w:lvlJc w:val="left"/>
      <w:pPr>
        <w:tabs>
          <w:tab w:val="num" w:pos="2880"/>
        </w:tabs>
        <w:ind w:left="2880" w:hanging="360"/>
      </w:pPr>
      <w:rPr>
        <w:rFonts w:ascii="Wingdings" w:hAnsi="Wingdings" w:hint="default"/>
      </w:rPr>
    </w:lvl>
    <w:lvl w:ilvl="4" w:tplc="07FA4552" w:tentative="1">
      <w:start w:val="1"/>
      <w:numFmt w:val="bullet"/>
      <w:lvlText w:val=""/>
      <w:lvlJc w:val="left"/>
      <w:pPr>
        <w:tabs>
          <w:tab w:val="num" w:pos="3600"/>
        </w:tabs>
        <w:ind w:left="3600" w:hanging="360"/>
      </w:pPr>
      <w:rPr>
        <w:rFonts w:ascii="Wingdings" w:hAnsi="Wingdings" w:hint="default"/>
      </w:rPr>
    </w:lvl>
    <w:lvl w:ilvl="5" w:tplc="CC8CCE84" w:tentative="1">
      <w:start w:val="1"/>
      <w:numFmt w:val="bullet"/>
      <w:lvlText w:val=""/>
      <w:lvlJc w:val="left"/>
      <w:pPr>
        <w:tabs>
          <w:tab w:val="num" w:pos="4320"/>
        </w:tabs>
        <w:ind w:left="4320" w:hanging="360"/>
      </w:pPr>
      <w:rPr>
        <w:rFonts w:ascii="Wingdings" w:hAnsi="Wingdings" w:hint="default"/>
      </w:rPr>
    </w:lvl>
    <w:lvl w:ilvl="6" w:tplc="2A38158A" w:tentative="1">
      <w:start w:val="1"/>
      <w:numFmt w:val="bullet"/>
      <w:lvlText w:val=""/>
      <w:lvlJc w:val="left"/>
      <w:pPr>
        <w:tabs>
          <w:tab w:val="num" w:pos="5040"/>
        </w:tabs>
        <w:ind w:left="5040" w:hanging="360"/>
      </w:pPr>
      <w:rPr>
        <w:rFonts w:ascii="Wingdings" w:hAnsi="Wingdings" w:hint="default"/>
      </w:rPr>
    </w:lvl>
    <w:lvl w:ilvl="7" w:tplc="94AAA8F0" w:tentative="1">
      <w:start w:val="1"/>
      <w:numFmt w:val="bullet"/>
      <w:lvlText w:val=""/>
      <w:lvlJc w:val="left"/>
      <w:pPr>
        <w:tabs>
          <w:tab w:val="num" w:pos="5760"/>
        </w:tabs>
        <w:ind w:left="5760" w:hanging="360"/>
      </w:pPr>
      <w:rPr>
        <w:rFonts w:ascii="Wingdings" w:hAnsi="Wingdings" w:hint="default"/>
      </w:rPr>
    </w:lvl>
    <w:lvl w:ilvl="8" w:tplc="919453F4" w:tentative="1">
      <w:start w:val="1"/>
      <w:numFmt w:val="bullet"/>
      <w:lvlText w:val=""/>
      <w:lvlJc w:val="left"/>
      <w:pPr>
        <w:tabs>
          <w:tab w:val="num" w:pos="6480"/>
        </w:tabs>
        <w:ind w:left="6480" w:hanging="360"/>
      </w:pPr>
      <w:rPr>
        <w:rFonts w:ascii="Wingdings" w:hAnsi="Wingdings" w:hint="default"/>
      </w:rPr>
    </w:lvl>
  </w:abstractNum>
  <w:abstractNum w:abstractNumId="10">
    <w:nsid w:val="414F355F"/>
    <w:multiLevelType w:val="hybridMultilevel"/>
    <w:tmpl w:val="9530C788"/>
    <w:lvl w:ilvl="0" w:tplc="3A8EE0C4">
      <w:start w:val="1"/>
      <w:numFmt w:val="bullet"/>
      <w:lvlText w:val=""/>
      <w:lvlJc w:val="left"/>
      <w:pPr>
        <w:tabs>
          <w:tab w:val="num" w:pos="720"/>
        </w:tabs>
        <w:ind w:left="720" w:hanging="360"/>
      </w:pPr>
      <w:rPr>
        <w:rFonts w:ascii="Wingdings" w:hAnsi="Wingdings" w:hint="default"/>
      </w:rPr>
    </w:lvl>
    <w:lvl w:ilvl="1" w:tplc="478429A4" w:tentative="1">
      <w:start w:val="1"/>
      <w:numFmt w:val="bullet"/>
      <w:lvlText w:val=""/>
      <w:lvlJc w:val="left"/>
      <w:pPr>
        <w:tabs>
          <w:tab w:val="num" w:pos="1440"/>
        </w:tabs>
        <w:ind w:left="1440" w:hanging="360"/>
      </w:pPr>
      <w:rPr>
        <w:rFonts w:ascii="Wingdings" w:hAnsi="Wingdings" w:hint="default"/>
      </w:rPr>
    </w:lvl>
    <w:lvl w:ilvl="2" w:tplc="EB688C0C" w:tentative="1">
      <w:start w:val="1"/>
      <w:numFmt w:val="bullet"/>
      <w:lvlText w:val=""/>
      <w:lvlJc w:val="left"/>
      <w:pPr>
        <w:tabs>
          <w:tab w:val="num" w:pos="2160"/>
        </w:tabs>
        <w:ind w:left="2160" w:hanging="360"/>
      </w:pPr>
      <w:rPr>
        <w:rFonts w:ascii="Wingdings" w:hAnsi="Wingdings" w:hint="default"/>
      </w:rPr>
    </w:lvl>
    <w:lvl w:ilvl="3" w:tplc="4920E760" w:tentative="1">
      <w:start w:val="1"/>
      <w:numFmt w:val="bullet"/>
      <w:lvlText w:val=""/>
      <w:lvlJc w:val="left"/>
      <w:pPr>
        <w:tabs>
          <w:tab w:val="num" w:pos="2880"/>
        </w:tabs>
        <w:ind w:left="2880" w:hanging="360"/>
      </w:pPr>
      <w:rPr>
        <w:rFonts w:ascii="Wingdings" w:hAnsi="Wingdings" w:hint="default"/>
      </w:rPr>
    </w:lvl>
    <w:lvl w:ilvl="4" w:tplc="DE145BB2" w:tentative="1">
      <w:start w:val="1"/>
      <w:numFmt w:val="bullet"/>
      <w:lvlText w:val=""/>
      <w:lvlJc w:val="left"/>
      <w:pPr>
        <w:tabs>
          <w:tab w:val="num" w:pos="3600"/>
        </w:tabs>
        <w:ind w:left="3600" w:hanging="360"/>
      </w:pPr>
      <w:rPr>
        <w:rFonts w:ascii="Wingdings" w:hAnsi="Wingdings" w:hint="default"/>
      </w:rPr>
    </w:lvl>
    <w:lvl w:ilvl="5" w:tplc="5734F2D6" w:tentative="1">
      <w:start w:val="1"/>
      <w:numFmt w:val="bullet"/>
      <w:lvlText w:val=""/>
      <w:lvlJc w:val="left"/>
      <w:pPr>
        <w:tabs>
          <w:tab w:val="num" w:pos="4320"/>
        </w:tabs>
        <w:ind w:left="4320" w:hanging="360"/>
      </w:pPr>
      <w:rPr>
        <w:rFonts w:ascii="Wingdings" w:hAnsi="Wingdings" w:hint="default"/>
      </w:rPr>
    </w:lvl>
    <w:lvl w:ilvl="6" w:tplc="BEB007DE" w:tentative="1">
      <w:start w:val="1"/>
      <w:numFmt w:val="bullet"/>
      <w:lvlText w:val=""/>
      <w:lvlJc w:val="left"/>
      <w:pPr>
        <w:tabs>
          <w:tab w:val="num" w:pos="5040"/>
        </w:tabs>
        <w:ind w:left="5040" w:hanging="360"/>
      </w:pPr>
      <w:rPr>
        <w:rFonts w:ascii="Wingdings" w:hAnsi="Wingdings" w:hint="default"/>
      </w:rPr>
    </w:lvl>
    <w:lvl w:ilvl="7" w:tplc="14A0B4BA" w:tentative="1">
      <w:start w:val="1"/>
      <w:numFmt w:val="bullet"/>
      <w:lvlText w:val=""/>
      <w:lvlJc w:val="left"/>
      <w:pPr>
        <w:tabs>
          <w:tab w:val="num" w:pos="5760"/>
        </w:tabs>
        <w:ind w:left="5760" w:hanging="360"/>
      </w:pPr>
      <w:rPr>
        <w:rFonts w:ascii="Wingdings" w:hAnsi="Wingdings" w:hint="default"/>
      </w:rPr>
    </w:lvl>
    <w:lvl w:ilvl="8" w:tplc="D8EEB0FA" w:tentative="1">
      <w:start w:val="1"/>
      <w:numFmt w:val="bullet"/>
      <w:lvlText w:val=""/>
      <w:lvlJc w:val="left"/>
      <w:pPr>
        <w:tabs>
          <w:tab w:val="num" w:pos="6480"/>
        </w:tabs>
        <w:ind w:left="6480" w:hanging="360"/>
      </w:pPr>
      <w:rPr>
        <w:rFonts w:ascii="Wingdings" w:hAnsi="Wingdings" w:hint="default"/>
      </w:rPr>
    </w:lvl>
  </w:abstractNum>
  <w:abstractNum w:abstractNumId="11">
    <w:nsid w:val="41E24682"/>
    <w:multiLevelType w:val="hybridMultilevel"/>
    <w:tmpl w:val="38BE31EA"/>
    <w:lvl w:ilvl="0" w:tplc="5DD887FA">
      <w:start w:val="1"/>
      <w:numFmt w:val="decimal"/>
      <w:lvlText w:val="%1."/>
      <w:lvlJc w:val="left"/>
      <w:pPr>
        <w:tabs>
          <w:tab w:val="num" w:pos="720"/>
        </w:tabs>
        <w:ind w:left="720" w:hanging="360"/>
      </w:pPr>
    </w:lvl>
    <w:lvl w:ilvl="1" w:tplc="EEC6BBDC" w:tentative="1">
      <w:start w:val="1"/>
      <w:numFmt w:val="decimal"/>
      <w:lvlText w:val="%2."/>
      <w:lvlJc w:val="left"/>
      <w:pPr>
        <w:tabs>
          <w:tab w:val="num" w:pos="1440"/>
        </w:tabs>
        <w:ind w:left="1440" w:hanging="360"/>
      </w:pPr>
    </w:lvl>
    <w:lvl w:ilvl="2" w:tplc="62606592" w:tentative="1">
      <w:start w:val="1"/>
      <w:numFmt w:val="decimal"/>
      <w:lvlText w:val="%3."/>
      <w:lvlJc w:val="left"/>
      <w:pPr>
        <w:tabs>
          <w:tab w:val="num" w:pos="2160"/>
        </w:tabs>
        <w:ind w:left="2160" w:hanging="360"/>
      </w:pPr>
    </w:lvl>
    <w:lvl w:ilvl="3" w:tplc="2CF6565C" w:tentative="1">
      <w:start w:val="1"/>
      <w:numFmt w:val="decimal"/>
      <w:lvlText w:val="%4."/>
      <w:lvlJc w:val="left"/>
      <w:pPr>
        <w:tabs>
          <w:tab w:val="num" w:pos="2880"/>
        </w:tabs>
        <w:ind w:left="2880" w:hanging="360"/>
      </w:pPr>
    </w:lvl>
    <w:lvl w:ilvl="4" w:tplc="A122438E" w:tentative="1">
      <w:start w:val="1"/>
      <w:numFmt w:val="decimal"/>
      <w:lvlText w:val="%5."/>
      <w:lvlJc w:val="left"/>
      <w:pPr>
        <w:tabs>
          <w:tab w:val="num" w:pos="3600"/>
        </w:tabs>
        <w:ind w:left="3600" w:hanging="360"/>
      </w:pPr>
    </w:lvl>
    <w:lvl w:ilvl="5" w:tplc="F8CC6296" w:tentative="1">
      <w:start w:val="1"/>
      <w:numFmt w:val="decimal"/>
      <w:lvlText w:val="%6."/>
      <w:lvlJc w:val="left"/>
      <w:pPr>
        <w:tabs>
          <w:tab w:val="num" w:pos="4320"/>
        </w:tabs>
        <w:ind w:left="4320" w:hanging="360"/>
      </w:pPr>
    </w:lvl>
    <w:lvl w:ilvl="6" w:tplc="8E12CFF6" w:tentative="1">
      <w:start w:val="1"/>
      <w:numFmt w:val="decimal"/>
      <w:lvlText w:val="%7."/>
      <w:lvlJc w:val="left"/>
      <w:pPr>
        <w:tabs>
          <w:tab w:val="num" w:pos="5040"/>
        </w:tabs>
        <w:ind w:left="5040" w:hanging="360"/>
      </w:pPr>
    </w:lvl>
    <w:lvl w:ilvl="7" w:tplc="88968152" w:tentative="1">
      <w:start w:val="1"/>
      <w:numFmt w:val="decimal"/>
      <w:lvlText w:val="%8."/>
      <w:lvlJc w:val="left"/>
      <w:pPr>
        <w:tabs>
          <w:tab w:val="num" w:pos="5760"/>
        </w:tabs>
        <w:ind w:left="5760" w:hanging="360"/>
      </w:pPr>
    </w:lvl>
    <w:lvl w:ilvl="8" w:tplc="C8F275A0" w:tentative="1">
      <w:start w:val="1"/>
      <w:numFmt w:val="decimal"/>
      <w:lvlText w:val="%9."/>
      <w:lvlJc w:val="left"/>
      <w:pPr>
        <w:tabs>
          <w:tab w:val="num" w:pos="6480"/>
        </w:tabs>
        <w:ind w:left="6480" w:hanging="360"/>
      </w:pPr>
    </w:lvl>
  </w:abstractNum>
  <w:abstractNum w:abstractNumId="12">
    <w:nsid w:val="53FF124F"/>
    <w:multiLevelType w:val="hybridMultilevel"/>
    <w:tmpl w:val="E860590E"/>
    <w:lvl w:ilvl="0" w:tplc="DB18B0AA">
      <w:start w:val="1"/>
      <w:numFmt w:val="bullet"/>
      <w:lvlText w:val=""/>
      <w:lvlJc w:val="left"/>
      <w:pPr>
        <w:tabs>
          <w:tab w:val="num" w:pos="720"/>
        </w:tabs>
        <w:ind w:left="720" w:hanging="360"/>
      </w:pPr>
      <w:rPr>
        <w:rFonts w:ascii="Wingdings" w:hAnsi="Wingdings" w:hint="default"/>
      </w:rPr>
    </w:lvl>
    <w:lvl w:ilvl="1" w:tplc="FC3AE2D6" w:tentative="1">
      <w:start w:val="1"/>
      <w:numFmt w:val="bullet"/>
      <w:lvlText w:val=""/>
      <w:lvlJc w:val="left"/>
      <w:pPr>
        <w:tabs>
          <w:tab w:val="num" w:pos="1440"/>
        </w:tabs>
        <w:ind w:left="1440" w:hanging="360"/>
      </w:pPr>
      <w:rPr>
        <w:rFonts w:ascii="Wingdings" w:hAnsi="Wingdings" w:hint="default"/>
      </w:rPr>
    </w:lvl>
    <w:lvl w:ilvl="2" w:tplc="BAB2C846" w:tentative="1">
      <w:start w:val="1"/>
      <w:numFmt w:val="bullet"/>
      <w:lvlText w:val=""/>
      <w:lvlJc w:val="left"/>
      <w:pPr>
        <w:tabs>
          <w:tab w:val="num" w:pos="2160"/>
        </w:tabs>
        <w:ind w:left="2160" w:hanging="360"/>
      </w:pPr>
      <w:rPr>
        <w:rFonts w:ascii="Wingdings" w:hAnsi="Wingdings" w:hint="default"/>
      </w:rPr>
    </w:lvl>
    <w:lvl w:ilvl="3" w:tplc="A776EF26" w:tentative="1">
      <w:start w:val="1"/>
      <w:numFmt w:val="bullet"/>
      <w:lvlText w:val=""/>
      <w:lvlJc w:val="left"/>
      <w:pPr>
        <w:tabs>
          <w:tab w:val="num" w:pos="2880"/>
        </w:tabs>
        <w:ind w:left="2880" w:hanging="360"/>
      </w:pPr>
      <w:rPr>
        <w:rFonts w:ascii="Wingdings" w:hAnsi="Wingdings" w:hint="default"/>
      </w:rPr>
    </w:lvl>
    <w:lvl w:ilvl="4" w:tplc="3958787A" w:tentative="1">
      <w:start w:val="1"/>
      <w:numFmt w:val="bullet"/>
      <w:lvlText w:val=""/>
      <w:lvlJc w:val="left"/>
      <w:pPr>
        <w:tabs>
          <w:tab w:val="num" w:pos="3600"/>
        </w:tabs>
        <w:ind w:left="3600" w:hanging="360"/>
      </w:pPr>
      <w:rPr>
        <w:rFonts w:ascii="Wingdings" w:hAnsi="Wingdings" w:hint="default"/>
      </w:rPr>
    </w:lvl>
    <w:lvl w:ilvl="5" w:tplc="59CEBE16" w:tentative="1">
      <w:start w:val="1"/>
      <w:numFmt w:val="bullet"/>
      <w:lvlText w:val=""/>
      <w:lvlJc w:val="left"/>
      <w:pPr>
        <w:tabs>
          <w:tab w:val="num" w:pos="4320"/>
        </w:tabs>
        <w:ind w:left="4320" w:hanging="360"/>
      </w:pPr>
      <w:rPr>
        <w:rFonts w:ascii="Wingdings" w:hAnsi="Wingdings" w:hint="default"/>
      </w:rPr>
    </w:lvl>
    <w:lvl w:ilvl="6" w:tplc="058AF614" w:tentative="1">
      <w:start w:val="1"/>
      <w:numFmt w:val="bullet"/>
      <w:lvlText w:val=""/>
      <w:lvlJc w:val="left"/>
      <w:pPr>
        <w:tabs>
          <w:tab w:val="num" w:pos="5040"/>
        </w:tabs>
        <w:ind w:left="5040" w:hanging="360"/>
      </w:pPr>
      <w:rPr>
        <w:rFonts w:ascii="Wingdings" w:hAnsi="Wingdings" w:hint="default"/>
      </w:rPr>
    </w:lvl>
    <w:lvl w:ilvl="7" w:tplc="F1223AC4" w:tentative="1">
      <w:start w:val="1"/>
      <w:numFmt w:val="bullet"/>
      <w:lvlText w:val=""/>
      <w:lvlJc w:val="left"/>
      <w:pPr>
        <w:tabs>
          <w:tab w:val="num" w:pos="5760"/>
        </w:tabs>
        <w:ind w:left="5760" w:hanging="360"/>
      </w:pPr>
      <w:rPr>
        <w:rFonts w:ascii="Wingdings" w:hAnsi="Wingdings" w:hint="default"/>
      </w:rPr>
    </w:lvl>
    <w:lvl w:ilvl="8" w:tplc="BD66AC5A" w:tentative="1">
      <w:start w:val="1"/>
      <w:numFmt w:val="bullet"/>
      <w:lvlText w:val=""/>
      <w:lvlJc w:val="left"/>
      <w:pPr>
        <w:tabs>
          <w:tab w:val="num" w:pos="6480"/>
        </w:tabs>
        <w:ind w:left="6480" w:hanging="360"/>
      </w:pPr>
      <w:rPr>
        <w:rFonts w:ascii="Wingdings" w:hAnsi="Wingdings" w:hint="default"/>
      </w:rPr>
    </w:lvl>
  </w:abstractNum>
  <w:abstractNum w:abstractNumId="13">
    <w:nsid w:val="5B6E58B1"/>
    <w:multiLevelType w:val="hybridMultilevel"/>
    <w:tmpl w:val="A064AF08"/>
    <w:lvl w:ilvl="0" w:tplc="04090001">
      <w:start w:val="1"/>
      <w:numFmt w:val="bullet"/>
      <w:lvlText w:val=""/>
      <w:lvlJc w:val="left"/>
      <w:pPr>
        <w:tabs>
          <w:tab w:val="num" w:pos="720"/>
        </w:tabs>
        <w:ind w:left="720" w:hanging="360"/>
      </w:pPr>
      <w:rPr>
        <w:rFonts w:ascii="Symbol" w:hAnsi="Symbol" w:hint="default"/>
      </w:rPr>
    </w:lvl>
    <w:lvl w:ilvl="1" w:tplc="0E205616" w:tentative="1">
      <w:start w:val="1"/>
      <w:numFmt w:val="bullet"/>
      <w:lvlText w:val=""/>
      <w:lvlJc w:val="left"/>
      <w:pPr>
        <w:tabs>
          <w:tab w:val="num" w:pos="1440"/>
        </w:tabs>
        <w:ind w:left="1440" w:hanging="360"/>
      </w:pPr>
      <w:rPr>
        <w:rFonts w:ascii="Wingdings" w:hAnsi="Wingdings" w:hint="default"/>
      </w:rPr>
    </w:lvl>
    <w:lvl w:ilvl="2" w:tplc="DD128372" w:tentative="1">
      <w:start w:val="1"/>
      <w:numFmt w:val="bullet"/>
      <w:lvlText w:val=""/>
      <w:lvlJc w:val="left"/>
      <w:pPr>
        <w:tabs>
          <w:tab w:val="num" w:pos="2160"/>
        </w:tabs>
        <w:ind w:left="2160" w:hanging="360"/>
      </w:pPr>
      <w:rPr>
        <w:rFonts w:ascii="Wingdings" w:hAnsi="Wingdings" w:hint="default"/>
      </w:rPr>
    </w:lvl>
    <w:lvl w:ilvl="3" w:tplc="16C25CE6" w:tentative="1">
      <w:start w:val="1"/>
      <w:numFmt w:val="bullet"/>
      <w:lvlText w:val=""/>
      <w:lvlJc w:val="left"/>
      <w:pPr>
        <w:tabs>
          <w:tab w:val="num" w:pos="2880"/>
        </w:tabs>
        <w:ind w:left="2880" w:hanging="360"/>
      </w:pPr>
      <w:rPr>
        <w:rFonts w:ascii="Wingdings" w:hAnsi="Wingdings" w:hint="default"/>
      </w:rPr>
    </w:lvl>
    <w:lvl w:ilvl="4" w:tplc="49FCDD28" w:tentative="1">
      <w:start w:val="1"/>
      <w:numFmt w:val="bullet"/>
      <w:lvlText w:val=""/>
      <w:lvlJc w:val="left"/>
      <w:pPr>
        <w:tabs>
          <w:tab w:val="num" w:pos="3600"/>
        </w:tabs>
        <w:ind w:left="3600" w:hanging="360"/>
      </w:pPr>
      <w:rPr>
        <w:rFonts w:ascii="Wingdings" w:hAnsi="Wingdings" w:hint="default"/>
      </w:rPr>
    </w:lvl>
    <w:lvl w:ilvl="5" w:tplc="EF262016" w:tentative="1">
      <w:start w:val="1"/>
      <w:numFmt w:val="bullet"/>
      <w:lvlText w:val=""/>
      <w:lvlJc w:val="left"/>
      <w:pPr>
        <w:tabs>
          <w:tab w:val="num" w:pos="4320"/>
        </w:tabs>
        <w:ind w:left="4320" w:hanging="360"/>
      </w:pPr>
      <w:rPr>
        <w:rFonts w:ascii="Wingdings" w:hAnsi="Wingdings" w:hint="default"/>
      </w:rPr>
    </w:lvl>
    <w:lvl w:ilvl="6" w:tplc="3EDE41FE" w:tentative="1">
      <w:start w:val="1"/>
      <w:numFmt w:val="bullet"/>
      <w:lvlText w:val=""/>
      <w:lvlJc w:val="left"/>
      <w:pPr>
        <w:tabs>
          <w:tab w:val="num" w:pos="5040"/>
        </w:tabs>
        <w:ind w:left="5040" w:hanging="360"/>
      </w:pPr>
      <w:rPr>
        <w:rFonts w:ascii="Wingdings" w:hAnsi="Wingdings" w:hint="default"/>
      </w:rPr>
    </w:lvl>
    <w:lvl w:ilvl="7" w:tplc="3444680E" w:tentative="1">
      <w:start w:val="1"/>
      <w:numFmt w:val="bullet"/>
      <w:lvlText w:val=""/>
      <w:lvlJc w:val="left"/>
      <w:pPr>
        <w:tabs>
          <w:tab w:val="num" w:pos="5760"/>
        </w:tabs>
        <w:ind w:left="5760" w:hanging="360"/>
      </w:pPr>
      <w:rPr>
        <w:rFonts w:ascii="Wingdings" w:hAnsi="Wingdings" w:hint="default"/>
      </w:rPr>
    </w:lvl>
    <w:lvl w:ilvl="8" w:tplc="3D7E7A62" w:tentative="1">
      <w:start w:val="1"/>
      <w:numFmt w:val="bullet"/>
      <w:lvlText w:val=""/>
      <w:lvlJc w:val="left"/>
      <w:pPr>
        <w:tabs>
          <w:tab w:val="num" w:pos="6480"/>
        </w:tabs>
        <w:ind w:left="6480" w:hanging="360"/>
      </w:pPr>
      <w:rPr>
        <w:rFonts w:ascii="Wingdings" w:hAnsi="Wingdings" w:hint="default"/>
      </w:rPr>
    </w:lvl>
  </w:abstractNum>
  <w:abstractNum w:abstractNumId="14">
    <w:nsid w:val="62A63D3D"/>
    <w:multiLevelType w:val="hybridMultilevel"/>
    <w:tmpl w:val="18F4C728"/>
    <w:lvl w:ilvl="0" w:tplc="E6AE3100">
      <w:start w:val="1"/>
      <w:numFmt w:val="bullet"/>
      <w:lvlText w:val=""/>
      <w:lvlJc w:val="left"/>
      <w:pPr>
        <w:tabs>
          <w:tab w:val="num" w:pos="720"/>
        </w:tabs>
        <w:ind w:left="720" w:hanging="360"/>
      </w:pPr>
      <w:rPr>
        <w:rFonts w:ascii="Wingdings" w:hAnsi="Wingdings" w:hint="default"/>
      </w:rPr>
    </w:lvl>
    <w:lvl w:ilvl="1" w:tplc="4D4A641C" w:tentative="1">
      <w:start w:val="1"/>
      <w:numFmt w:val="bullet"/>
      <w:lvlText w:val=""/>
      <w:lvlJc w:val="left"/>
      <w:pPr>
        <w:tabs>
          <w:tab w:val="num" w:pos="1440"/>
        </w:tabs>
        <w:ind w:left="1440" w:hanging="360"/>
      </w:pPr>
      <w:rPr>
        <w:rFonts w:ascii="Wingdings" w:hAnsi="Wingdings" w:hint="default"/>
      </w:rPr>
    </w:lvl>
    <w:lvl w:ilvl="2" w:tplc="0010B100" w:tentative="1">
      <w:start w:val="1"/>
      <w:numFmt w:val="bullet"/>
      <w:lvlText w:val=""/>
      <w:lvlJc w:val="left"/>
      <w:pPr>
        <w:tabs>
          <w:tab w:val="num" w:pos="2160"/>
        </w:tabs>
        <w:ind w:left="2160" w:hanging="360"/>
      </w:pPr>
      <w:rPr>
        <w:rFonts w:ascii="Wingdings" w:hAnsi="Wingdings" w:hint="default"/>
      </w:rPr>
    </w:lvl>
    <w:lvl w:ilvl="3" w:tplc="F094E578" w:tentative="1">
      <w:start w:val="1"/>
      <w:numFmt w:val="bullet"/>
      <w:lvlText w:val=""/>
      <w:lvlJc w:val="left"/>
      <w:pPr>
        <w:tabs>
          <w:tab w:val="num" w:pos="2880"/>
        </w:tabs>
        <w:ind w:left="2880" w:hanging="360"/>
      </w:pPr>
      <w:rPr>
        <w:rFonts w:ascii="Wingdings" w:hAnsi="Wingdings" w:hint="default"/>
      </w:rPr>
    </w:lvl>
    <w:lvl w:ilvl="4" w:tplc="AC30484E" w:tentative="1">
      <w:start w:val="1"/>
      <w:numFmt w:val="bullet"/>
      <w:lvlText w:val=""/>
      <w:lvlJc w:val="left"/>
      <w:pPr>
        <w:tabs>
          <w:tab w:val="num" w:pos="3600"/>
        </w:tabs>
        <w:ind w:left="3600" w:hanging="360"/>
      </w:pPr>
      <w:rPr>
        <w:rFonts w:ascii="Wingdings" w:hAnsi="Wingdings" w:hint="default"/>
      </w:rPr>
    </w:lvl>
    <w:lvl w:ilvl="5" w:tplc="2DC43C96" w:tentative="1">
      <w:start w:val="1"/>
      <w:numFmt w:val="bullet"/>
      <w:lvlText w:val=""/>
      <w:lvlJc w:val="left"/>
      <w:pPr>
        <w:tabs>
          <w:tab w:val="num" w:pos="4320"/>
        </w:tabs>
        <w:ind w:left="4320" w:hanging="360"/>
      </w:pPr>
      <w:rPr>
        <w:rFonts w:ascii="Wingdings" w:hAnsi="Wingdings" w:hint="default"/>
      </w:rPr>
    </w:lvl>
    <w:lvl w:ilvl="6" w:tplc="DB60AECE" w:tentative="1">
      <w:start w:val="1"/>
      <w:numFmt w:val="bullet"/>
      <w:lvlText w:val=""/>
      <w:lvlJc w:val="left"/>
      <w:pPr>
        <w:tabs>
          <w:tab w:val="num" w:pos="5040"/>
        </w:tabs>
        <w:ind w:left="5040" w:hanging="360"/>
      </w:pPr>
      <w:rPr>
        <w:rFonts w:ascii="Wingdings" w:hAnsi="Wingdings" w:hint="default"/>
      </w:rPr>
    </w:lvl>
    <w:lvl w:ilvl="7" w:tplc="A56EE44A" w:tentative="1">
      <w:start w:val="1"/>
      <w:numFmt w:val="bullet"/>
      <w:lvlText w:val=""/>
      <w:lvlJc w:val="left"/>
      <w:pPr>
        <w:tabs>
          <w:tab w:val="num" w:pos="5760"/>
        </w:tabs>
        <w:ind w:left="5760" w:hanging="360"/>
      </w:pPr>
      <w:rPr>
        <w:rFonts w:ascii="Wingdings" w:hAnsi="Wingdings" w:hint="default"/>
      </w:rPr>
    </w:lvl>
    <w:lvl w:ilvl="8" w:tplc="693A6E32" w:tentative="1">
      <w:start w:val="1"/>
      <w:numFmt w:val="bullet"/>
      <w:lvlText w:val=""/>
      <w:lvlJc w:val="left"/>
      <w:pPr>
        <w:tabs>
          <w:tab w:val="num" w:pos="6480"/>
        </w:tabs>
        <w:ind w:left="6480" w:hanging="360"/>
      </w:pPr>
      <w:rPr>
        <w:rFonts w:ascii="Wingdings" w:hAnsi="Wingdings" w:hint="default"/>
      </w:rPr>
    </w:lvl>
  </w:abstractNum>
  <w:abstractNum w:abstractNumId="15">
    <w:nsid w:val="64CD5172"/>
    <w:multiLevelType w:val="hybridMultilevel"/>
    <w:tmpl w:val="15FE29E8"/>
    <w:lvl w:ilvl="0" w:tplc="97A04EAC">
      <w:start w:val="1"/>
      <w:numFmt w:val="bullet"/>
      <w:lvlText w:val="F"/>
      <w:lvlJc w:val="left"/>
      <w:pPr>
        <w:tabs>
          <w:tab w:val="num" w:pos="720"/>
        </w:tabs>
        <w:ind w:left="720" w:hanging="360"/>
      </w:pPr>
      <w:rPr>
        <w:rFonts w:ascii="Wingdings" w:hAnsi="Wingdings" w:hint="default"/>
      </w:rPr>
    </w:lvl>
    <w:lvl w:ilvl="1" w:tplc="6542064A" w:tentative="1">
      <w:start w:val="1"/>
      <w:numFmt w:val="bullet"/>
      <w:lvlText w:val=""/>
      <w:lvlJc w:val="left"/>
      <w:pPr>
        <w:tabs>
          <w:tab w:val="num" w:pos="1440"/>
        </w:tabs>
        <w:ind w:left="1440" w:hanging="360"/>
      </w:pPr>
      <w:rPr>
        <w:rFonts w:ascii="Wingdings" w:hAnsi="Wingdings" w:hint="default"/>
      </w:rPr>
    </w:lvl>
    <w:lvl w:ilvl="2" w:tplc="9DA42A1C" w:tentative="1">
      <w:start w:val="1"/>
      <w:numFmt w:val="bullet"/>
      <w:lvlText w:val=""/>
      <w:lvlJc w:val="left"/>
      <w:pPr>
        <w:tabs>
          <w:tab w:val="num" w:pos="2160"/>
        </w:tabs>
        <w:ind w:left="2160" w:hanging="360"/>
      </w:pPr>
      <w:rPr>
        <w:rFonts w:ascii="Wingdings" w:hAnsi="Wingdings" w:hint="default"/>
      </w:rPr>
    </w:lvl>
    <w:lvl w:ilvl="3" w:tplc="EDD8F5FE" w:tentative="1">
      <w:start w:val="1"/>
      <w:numFmt w:val="bullet"/>
      <w:lvlText w:val=""/>
      <w:lvlJc w:val="left"/>
      <w:pPr>
        <w:tabs>
          <w:tab w:val="num" w:pos="2880"/>
        </w:tabs>
        <w:ind w:left="2880" w:hanging="360"/>
      </w:pPr>
      <w:rPr>
        <w:rFonts w:ascii="Wingdings" w:hAnsi="Wingdings" w:hint="default"/>
      </w:rPr>
    </w:lvl>
    <w:lvl w:ilvl="4" w:tplc="922E8128" w:tentative="1">
      <w:start w:val="1"/>
      <w:numFmt w:val="bullet"/>
      <w:lvlText w:val=""/>
      <w:lvlJc w:val="left"/>
      <w:pPr>
        <w:tabs>
          <w:tab w:val="num" w:pos="3600"/>
        </w:tabs>
        <w:ind w:left="3600" w:hanging="360"/>
      </w:pPr>
      <w:rPr>
        <w:rFonts w:ascii="Wingdings" w:hAnsi="Wingdings" w:hint="default"/>
      </w:rPr>
    </w:lvl>
    <w:lvl w:ilvl="5" w:tplc="55309B46" w:tentative="1">
      <w:start w:val="1"/>
      <w:numFmt w:val="bullet"/>
      <w:lvlText w:val=""/>
      <w:lvlJc w:val="left"/>
      <w:pPr>
        <w:tabs>
          <w:tab w:val="num" w:pos="4320"/>
        </w:tabs>
        <w:ind w:left="4320" w:hanging="360"/>
      </w:pPr>
      <w:rPr>
        <w:rFonts w:ascii="Wingdings" w:hAnsi="Wingdings" w:hint="default"/>
      </w:rPr>
    </w:lvl>
    <w:lvl w:ilvl="6" w:tplc="4B0A29C4" w:tentative="1">
      <w:start w:val="1"/>
      <w:numFmt w:val="bullet"/>
      <w:lvlText w:val=""/>
      <w:lvlJc w:val="left"/>
      <w:pPr>
        <w:tabs>
          <w:tab w:val="num" w:pos="5040"/>
        </w:tabs>
        <w:ind w:left="5040" w:hanging="360"/>
      </w:pPr>
      <w:rPr>
        <w:rFonts w:ascii="Wingdings" w:hAnsi="Wingdings" w:hint="default"/>
      </w:rPr>
    </w:lvl>
    <w:lvl w:ilvl="7" w:tplc="CD54B400" w:tentative="1">
      <w:start w:val="1"/>
      <w:numFmt w:val="bullet"/>
      <w:lvlText w:val=""/>
      <w:lvlJc w:val="left"/>
      <w:pPr>
        <w:tabs>
          <w:tab w:val="num" w:pos="5760"/>
        </w:tabs>
        <w:ind w:left="5760" w:hanging="360"/>
      </w:pPr>
      <w:rPr>
        <w:rFonts w:ascii="Wingdings" w:hAnsi="Wingdings" w:hint="default"/>
      </w:rPr>
    </w:lvl>
    <w:lvl w:ilvl="8" w:tplc="01DC99AA" w:tentative="1">
      <w:start w:val="1"/>
      <w:numFmt w:val="bullet"/>
      <w:lvlText w:val=""/>
      <w:lvlJc w:val="left"/>
      <w:pPr>
        <w:tabs>
          <w:tab w:val="num" w:pos="6480"/>
        </w:tabs>
        <w:ind w:left="6480" w:hanging="360"/>
      </w:pPr>
      <w:rPr>
        <w:rFonts w:ascii="Wingdings" w:hAnsi="Wingdings" w:hint="default"/>
      </w:rPr>
    </w:lvl>
  </w:abstractNum>
  <w:abstractNum w:abstractNumId="16">
    <w:nsid w:val="668B1FB1"/>
    <w:multiLevelType w:val="hybridMultilevel"/>
    <w:tmpl w:val="E5EE908A"/>
    <w:lvl w:ilvl="0" w:tplc="ABC0505A">
      <w:start w:val="1"/>
      <w:numFmt w:val="bullet"/>
      <w:lvlText w:val=""/>
      <w:lvlJc w:val="left"/>
      <w:pPr>
        <w:tabs>
          <w:tab w:val="num" w:pos="720"/>
        </w:tabs>
        <w:ind w:left="720" w:hanging="360"/>
      </w:pPr>
      <w:rPr>
        <w:rFonts w:ascii="Wingdings" w:hAnsi="Wingdings" w:hint="default"/>
      </w:rPr>
    </w:lvl>
    <w:lvl w:ilvl="1" w:tplc="F35A48C8" w:tentative="1">
      <w:start w:val="1"/>
      <w:numFmt w:val="bullet"/>
      <w:lvlText w:val=""/>
      <w:lvlJc w:val="left"/>
      <w:pPr>
        <w:tabs>
          <w:tab w:val="num" w:pos="1440"/>
        </w:tabs>
        <w:ind w:left="1440" w:hanging="360"/>
      </w:pPr>
      <w:rPr>
        <w:rFonts w:ascii="Wingdings" w:hAnsi="Wingdings" w:hint="default"/>
      </w:rPr>
    </w:lvl>
    <w:lvl w:ilvl="2" w:tplc="A566B5AA" w:tentative="1">
      <w:start w:val="1"/>
      <w:numFmt w:val="bullet"/>
      <w:lvlText w:val=""/>
      <w:lvlJc w:val="left"/>
      <w:pPr>
        <w:tabs>
          <w:tab w:val="num" w:pos="2160"/>
        </w:tabs>
        <w:ind w:left="2160" w:hanging="360"/>
      </w:pPr>
      <w:rPr>
        <w:rFonts w:ascii="Wingdings" w:hAnsi="Wingdings" w:hint="default"/>
      </w:rPr>
    </w:lvl>
    <w:lvl w:ilvl="3" w:tplc="CB68D92C" w:tentative="1">
      <w:start w:val="1"/>
      <w:numFmt w:val="bullet"/>
      <w:lvlText w:val=""/>
      <w:lvlJc w:val="left"/>
      <w:pPr>
        <w:tabs>
          <w:tab w:val="num" w:pos="2880"/>
        </w:tabs>
        <w:ind w:left="2880" w:hanging="360"/>
      </w:pPr>
      <w:rPr>
        <w:rFonts w:ascii="Wingdings" w:hAnsi="Wingdings" w:hint="default"/>
      </w:rPr>
    </w:lvl>
    <w:lvl w:ilvl="4" w:tplc="080AC574" w:tentative="1">
      <w:start w:val="1"/>
      <w:numFmt w:val="bullet"/>
      <w:lvlText w:val=""/>
      <w:lvlJc w:val="left"/>
      <w:pPr>
        <w:tabs>
          <w:tab w:val="num" w:pos="3600"/>
        </w:tabs>
        <w:ind w:left="3600" w:hanging="360"/>
      </w:pPr>
      <w:rPr>
        <w:rFonts w:ascii="Wingdings" w:hAnsi="Wingdings" w:hint="default"/>
      </w:rPr>
    </w:lvl>
    <w:lvl w:ilvl="5" w:tplc="6EE843A8" w:tentative="1">
      <w:start w:val="1"/>
      <w:numFmt w:val="bullet"/>
      <w:lvlText w:val=""/>
      <w:lvlJc w:val="left"/>
      <w:pPr>
        <w:tabs>
          <w:tab w:val="num" w:pos="4320"/>
        </w:tabs>
        <w:ind w:left="4320" w:hanging="360"/>
      </w:pPr>
      <w:rPr>
        <w:rFonts w:ascii="Wingdings" w:hAnsi="Wingdings" w:hint="default"/>
      </w:rPr>
    </w:lvl>
    <w:lvl w:ilvl="6" w:tplc="ED1627AC" w:tentative="1">
      <w:start w:val="1"/>
      <w:numFmt w:val="bullet"/>
      <w:lvlText w:val=""/>
      <w:lvlJc w:val="left"/>
      <w:pPr>
        <w:tabs>
          <w:tab w:val="num" w:pos="5040"/>
        </w:tabs>
        <w:ind w:left="5040" w:hanging="360"/>
      </w:pPr>
      <w:rPr>
        <w:rFonts w:ascii="Wingdings" w:hAnsi="Wingdings" w:hint="default"/>
      </w:rPr>
    </w:lvl>
    <w:lvl w:ilvl="7" w:tplc="6B66AD02" w:tentative="1">
      <w:start w:val="1"/>
      <w:numFmt w:val="bullet"/>
      <w:lvlText w:val=""/>
      <w:lvlJc w:val="left"/>
      <w:pPr>
        <w:tabs>
          <w:tab w:val="num" w:pos="5760"/>
        </w:tabs>
        <w:ind w:left="5760" w:hanging="360"/>
      </w:pPr>
      <w:rPr>
        <w:rFonts w:ascii="Wingdings" w:hAnsi="Wingdings" w:hint="default"/>
      </w:rPr>
    </w:lvl>
    <w:lvl w:ilvl="8" w:tplc="B7DADE7A" w:tentative="1">
      <w:start w:val="1"/>
      <w:numFmt w:val="bullet"/>
      <w:lvlText w:val=""/>
      <w:lvlJc w:val="left"/>
      <w:pPr>
        <w:tabs>
          <w:tab w:val="num" w:pos="6480"/>
        </w:tabs>
        <w:ind w:left="6480" w:hanging="360"/>
      </w:pPr>
      <w:rPr>
        <w:rFonts w:ascii="Wingdings" w:hAnsi="Wingdings" w:hint="default"/>
      </w:rPr>
    </w:lvl>
  </w:abstractNum>
  <w:abstractNum w:abstractNumId="17">
    <w:nsid w:val="6A417DAA"/>
    <w:multiLevelType w:val="hybridMultilevel"/>
    <w:tmpl w:val="5C8604A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E70D2A"/>
    <w:multiLevelType w:val="hybridMultilevel"/>
    <w:tmpl w:val="83F4CCA4"/>
    <w:lvl w:ilvl="0" w:tplc="2B76DD4C">
      <w:start w:val="1"/>
      <w:numFmt w:val="bullet"/>
      <w:lvlText w:val=""/>
      <w:lvlJc w:val="left"/>
      <w:pPr>
        <w:tabs>
          <w:tab w:val="num" w:pos="720"/>
        </w:tabs>
        <w:ind w:left="720" w:hanging="360"/>
      </w:pPr>
      <w:rPr>
        <w:rFonts w:ascii="Wingdings" w:hAnsi="Wingdings" w:hint="default"/>
      </w:rPr>
    </w:lvl>
    <w:lvl w:ilvl="1" w:tplc="69F8CB5C" w:tentative="1">
      <w:start w:val="1"/>
      <w:numFmt w:val="bullet"/>
      <w:lvlText w:val=""/>
      <w:lvlJc w:val="left"/>
      <w:pPr>
        <w:tabs>
          <w:tab w:val="num" w:pos="1440"/>
        </w:tabs>
        <w:ind w:left="1440" w:hanging="360"/>
      </w:pPr>
      <w:rPr>
        <w:rFonts w:ascii="Wingdings" w:hAnsi="Wingdings" w:hint="default"/>
      </w:rPr>
    </w:lvl>
    <w:lvl w:ilvl="2" w:tplc="2838749E" w:tentative="1">
      <w:start w:val="1"/>
      <w:numFmt w:val="bullet"/>
      <w:lvlText w:val=""/>
      <w:lvlJc w:val="left"/>
      <w:pPr>
        <w:tabs>
          <w:tab w:val="num" w:pos="2160"/>
        </w:tabs>
        <w:ind w:left="2160" w:hanging="360"/>
      </w:pPr>
      <w:rPr>
        <w:rFonts w:ascii="Wingdings" w:hAnsi="Wingdings" w:hint="default"/>
      </w:rPr>
    </w:lvl>
    <w:lvl w:ilvl="3" w:tplc="72CC7996" w:tentative="1">
      <w:start w:val="1"/>
      <w:numFmt w:val="bullet"/>
      <w:lvlText w:val=""/>
      <w:lvlJc w:val="left"/>
      <w:pPr>
        <w:tabs>
          <w:tab w:val="num" w:pos="2880"/>
        </w:tabs>
        <w:ind w:left="2880" w:hanging="360"/>
      </w:pPr>
      <w:rPr>
        <w:rFonts w:ascii="Wingdings" w:hAnsi="Wingdings" w:hint="default"/>
      </w:rPr>
    </w:lvl>
    <w:lvl w:ilvl="4" w:tplc="D0BEAE46" w:tentative="1">
      <w:start w:val="1"/>
      <w:numFmt w:val="bullet"/>
      <w:lvlText w:val=""/>
      <w:lvlJc w:val="left"/>
      <w:pPr>
        <w:tabs>
          <w:tab w:val="num" w:pos="3600"/>
        </w:tabs>
        <w:ind w:left="3600" w:hanging="360"/>
      </w:pPr>
      <w:rPr>
        <w:rFonts w:ascii="Wingdings" w:hAnsi="Wingdings" w:hint="default"/>
      </w:rPr>
    </w:lvl>
    <w:lvl w:ilvl="5" w:tplc="619E4130" w:tentative="1">
      <w:start w:val="1"/>
      <w:numFmt w:val="bullet"/>
      <w:lvlText w:val=""/>
      <w:lvlJc w:val="left"/>
      <w:pPr>
        <w:tabs>
          <w:tab w:val="num" w:pos="4320"/>
        </w:tabs>
        <w:ind w:left="4320" w:hanging="360"/>
      </w:pPr>
      <w:rPr>
        <w:rFonts w:ascii="Wingdings" w:hAnsi="Wingdings" w:hint="default"/>
      </w:rPr>
    </w:lvl>
    <w:lvl w:ilvl="6" w:tplc="2940C36C" w:tentative="1">
      <w:start w:val="1"/>
      <w:numFmt w:val="bullet"/>
      <w:lvlText w:val=""/>
      <w:lvlJc w:val="left"/>
      <w:pPr>
        <w:tabs>
          <w:tab w:val="num" w:pos="5040"/>
        </w:tabs>
        <w:ind w:left="5040" w:hanging="360"/>
      </w:pPr>
      <w:rPr>
        <w:rFonts w:ascii="Wingdings" w:hAnsi="Wingdings" w:hint="default"/>
      </w:rPr>
    </w:lvl>
    <w:lvl w:ilvl="7" w:tplc="A7DEA3DE" w:tentative="1">
      <w:start w:val="1"/>
      <w:numFmt w:val="bullet"/>
      <w:lvlText w:val=""/>
      <w:lvlJc w:val="left"/>
      <w:pPr>
        <w:tabs>
          <w:tab w:val="num" w:pos="5760"/>
        </w:tabs>
        <w:ind w:left="5760" w:hanging="360"/>
      </w:pPr>
      <w:rPr>
        <w:rFonts w:ascii="Wingdings" w:hAnsi="Wingdings" w:hint="default"/>
      </w:rPr>
    </w:lvl>
    <w:lvl w:ilvl="8" w:tplc="28C0B90C" w:tentative="1">
      <w:start w:val="1"/>
      <w:numFmt w:val="bullet"/>
      <w:lvlText w:val=""/>
      <w:lvlJc w:val="left"/>
      <w:pPr>
        <w:tabs>
          <w:tab w:val="num" w:pos="6480"/>
        </w:tabs>
        <w:ind w:left="6480" w:hanging="360"/>
      </w:pPr>
      <w:rPr>
        <w:rFonts w:ascii="Wingdings" w:hAnsi="Wingdings" w:hint="default"/>
      </w:rPr>
    </w:lvl>
  </w:abstractNum>
  <w:abstractNum w:abstractNumId="19">
    <w:nsid w:val="6F444AD5"/>
    <w:multiLevelType w:val="hybridMultilevel"/>
    <w:tmpl w:val="2C44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903F72"/>
    <w:multiLevelType w:val="hybridMultilevel"/>
    <w:tmpl w:val="7CEE3574"/>
    <w:lvl w:ilvl="0" w:tplc="1038B474">
      <w:start w:val="1"/>
      <w:numFmt w:val="bullet"/>
      <w:lvlText w:val=""/>
      <w:lvlJc w:val="left"/>
      <w:pPr>
        <w:tabs>
          <w:tab w:val="num" w:pos="720"/>
        </w:tabs>
        <w:ind w:left="720" w:hanging="360"/>
      </w:pPr>
      <w:rPr>
        <w:rFonts w:ascii="Wingdings" w:hAnsi="Wingdings" w:hint="default"/>
      </w:rPr>
    </w:lvl>
    <w:lvl w:ilvl="1" w:tplc="6542064A" w:tentative="1">
      <w:start w:val="1"/>
      <w:numFmt w:val="bullet"/>
      <w:lvlText w:val=""/>
      <w:lvlJc w:val="left"/>
      <w:pPr>
        <w:tabs>
          <w:tab w:val="num" w:pos="1440"/>
        </w:tabs>
        <w:ind w:left="1440" w:hanging="360"/>
      </w:pPr>
      <w:rPr>
        <w:rFonts w:ascii="Wingdings" w:hAnsi="Wingdings" w:hint="default"/>
      </w:rPr>
    </w:lvl>
    <w:lvl w:ilvl="2" w:tplc="9DA42A1C" w:tentative="1">
      <w:start w:val="1"/>
      <w:numFmt w:val="bullet"/>
      <w:lvlText w:val=""/>
      <w:lvlJc w:val="left"/>
      <w:pPr>
        <w:tabs>
          <w:tab w:val="num" w:pos="2160"/>
        </w:tabs>
        <w:ind w:left="2160" w:hanging="360"/>
      </w:pPr>
      <w:rPr>
        <w:rFonts w:ascii="Wingdings" w:hAnsi="Wingdings" w:hint="default"/>
      </w:rPr>
    </w:lvl>
    <w:lvl w:ilvl="3" w:tplc="EDD8F5FE" w:tentative="1">
      <w:start w:val="1"/>
      <w:numFmt w:val="bullet"/>
      <w:lvlText w:val=""/>
      <w:lvlJc w:val="left"/>
      <w:pPr>
        <w:tabs>
          <w:tab w:val="num" w:pos="2880"/>
        </w:tabs>
        <w:ind w:left="2880" w:hanging="360"/>
      </w:pPr>
      <w:rPr>
        <w:rFonts w:ascii="Wingdings" w:hAnsi="Wingdings" w:hint="default"/>
      </w:rPr>
    </w:lvl>
    <w:lvl w:ilvl="4" w:tplc="922E8128" w:tentative="1">
      <w:start w:val="1"/>
      <w:numFmt w:val="bullet"/>
      <w:lvlText w:val=""/>
      <w:lvlJc w:val="left"/>
      <w:pPr>
        <w:tabs>
          <w:tab w:val="num" w:pos="3600"/>
        </w:tabs>
        <w:ind w:left="3600" w:hanging="360"/>
      </w:pPr>
      <w:rPr>
        <w:rFonts w:ascii="Wingdings" w:hAnsi="Wingdings" w:hint="default"/>
      </w:rPr>
    </w:lvl>
    <w:lvl w:ilvl="5" w:tplc="55309B46" w:tentative="1">
      <w:start w:val="1"/>
      <w:numFmt w:val="bullet"/>
      <w:lvlText w:val=""/>
      <w:lvlJc w:val="left"/>
      <w:pPr>
        <w:tabs>
          <w:tab w:val="num" w:pos="4320"/>
        </w:tabs>
        <w:ind w:left="4320" w:hanging="360"/>
      </w:pPr>
      <w:rPr>
        <w:rFonts w:ascii="Wingdings" w:hAnsi="Wingdings" w:hint="default"/>
      </w:rPr>
    </w:lvl>
    <w:lvl w:ilvl="6" w:tplc="4B0A29C4" w:tentative="1">
      <w:start w:val="1"/>
      <w:numFmt w:val="bullet"/>
      <w:lvlText w:val=""/>
      <w:lvlJc w:val="left"/>
      <w:pPr>
        <w:tabs>
          <w:tab w:val="num" w:pos="5040"/>
        </w:tabs>
        <w:ind w:left="5040" w:hanging="360"/>
      </w:pPr>
      <w:rPr>
        <w:rFonts w:ascii="Wingdings" w:hAnsi="Wingdings" w:hint="default"/>
      </w:rPr>
    </w:lvl>
    <w:lvl w:ilvl="7" w:tplc="CD54B400" w:tentative="1">
      <w:start w:val="1"/>
      <w:numFmt w:val="bullet"/>
      <w:lvlText w:val=""/>
      <w:lvlJc w:val="left"/>
      <w:pPr>
        <w:tabs>
          <w:tab w:val="num" w:pos="5760"/>
        </w:tabs>
        <w:ind w:left="5760" w:hanging="360"/>
      </w:pPr>
      <w:rPr>
        <w:rFonts w:ascii="Wingdings" w:hAnsi="Wingdings" w:hint="default"/>
      </w:rPr>
    </w:lvl>
    <w:lvl w:ilvl="8" w:tplc="01DC99AA" w:tentative="1">
      <w:start w:val="1"/>
      <w:numFmt w:val="bullet"/>
      <w:lvlText w:val=""/>
      <w:lvlJc w:val="left"/>
      <w:pPr>
        <w:tabs>
          <w:tab w:val="num" w:pos="6480"/>
        </w:tabs>
        <w:ind w:left="6480" w:hanging="360"/>
      </w:pPr>
      <w:rPr>
        <w:rFonts w:ascii="Wingdings" w:hAnsi="Wingdings" w:hint="default"/>
      </w:rPr>
    </w:lvl>
  </w:abstractNum>
  <w:abstractNum w:abstractNumId="21">
    <w:nsid w:val="74C91999"/>
    <w:multiLevelType w:val="hybridMultilevel"/>
    <w:tmpl w:val="7ACA0FFA"/>
    <w:lvl w:ilvl="0" w:tplc="7068A0CA">
      <w:start w:val="1"/>
      <w:numFmt w:val="bullet"/>
      <w:lvlText w:val=""/>
      <w:lvlJc w:val="left"/>
      <w:pPr>
        <w:tabs>
          <w:tab w:val="num" w:pos="720"/>
        </w:tabs>
        <w:ind w:left="720" w:hanging="360"/>
      </w:pPr>
      <w:rPr>
        <w:rFonts w:ascii="Wingdings" w:hAnsi="Wingdings" w:hint="default"/>
      </w:rPr>
    </w:lvl>
    <w:lvl w:ilvl="1" w:tplc="016E162C" w:tentative="1">
      <w:start w:val="1"/>
      <w:numFmt w:val="bullet"/>
      <w:lvlText w:val=""/>
      <w:lvlJc w:val="left"/>
      <w:pPr>
        <w:tabs>
          <w:tab w:val="num" w:pos="1440"/>
        </w:tabs>
        <w:ind w:left="1440" w:hanging="360"/>
      </w:pPr>
      <w:rPr>
        <w:rFonts w:ascii="Wingdings" w:hAnsi="Wingdings" w:hint="default"/>
      </w:rPr>
    </w:lvl>
    <w:lvl w:ilvl="2" w:tplc="EDD6C652" w:tentative="1">
      <w:start w:val="1"/>
      <w:numFmt w:val="bullet"/>
      <w:lvlText w:val=""/>
      <w:lvlJc w:val="left"/>
      <w:pPr>
        <w:tabs>
          <w:tab w:val="num" w:pos="2160"/>
        </w:tabs>
        <w:ind w:left="2160" w:hanging="360"/>
      </w:pPr>
      <w:rPr>
        <w:rFonts w:ascii="Wingdings" w:hAnsi="Wingdings" w:hint="default"/>
      </w:rPr>
    </w:lvl>
    <w:lvl w:ilvl="3" w:tplc="D38C4FAC" w:tentative="1">
      <w:start w:val="1"/>
      <w:numFmt w:val="bullet"/>
      <w:lvlText w:val=""/>
      <w:lvlJc w:val="left"/>
      <w:pPr>
        <w:tabs>
          <w:tab w:val="num" w:pos="2880"/>
        </w:tabs>
        <w:ind w:left="2880" w:hanging="360"/>
      </w:pPr>
      <w:rPr>
        <w:rFonts w:ascii="Wingdings" w:hAnsi="Wingdings" w:hint="default"/>
      </w:rPr>
    </w:lvl>
    <w:lvl w:ilvl="4" w:tplc="EA9017F8" w:tentative="1">
      <w:start w:val="1"/>
      <w:numFmt w:val="bullet"/>
      <w:lvlText w:val=""/>
      <w:lvlJc w:val="left"/>
      <w:pPr>
        <w:tabs>
          <w:tab w:val="num" w:pos="3600"/>
        </w:tabs>
        <w:ind w:left="3600" w:hanging="360"/>
      </w:pPr>
      <w:rPr>
        <w:rFonts w:ascii="Wingdings" w:hAnsi="Wingdings" w:hint="default"/>
      </w:rPr>
    </w:lvl>
    <w:lvl w:ilvl="5" w:tplc="EB1ADEFE" w:tentative="1">
      <w:start w:val="1"/>
      <w:numFmt w:val="bullet"/>
      <w:lvlText w:val=""/>
      <w:lvlJc w:val="left"/>
      <w:pPr>
        <w:tabs>
          <w:tab w:val="num" w:pos="4320"/>
        </w:tabs>
        <w:ind w:left="4320" w:hanging="360"/>
      </w:pPr>
      <w:rPr>
        <w:rFonts w:ascii="Wingdings" w:hAnsi="Wingdings" w:hint="default"/>
      </w:rPr>
    </w:lvl>
    <w:lvl w:ilvl="6" w:tplc="63481926" w:tentative="1">
      <w:start w:val="1"/>
      <w:numFmt w:val="bullet"/>
      <w:lvlText w:val=""/>
      <w:lvlJc w:val="left"/>
      <w:pPr>
        <w:tabs>
          <w:tab w:val="num" w:pos="5040"/>
        </w:tabs>
        <w:ind w:left="5040" w:hanging="360"/>
      </w:pPr>
      <w:rPr>
        <w:rFonts w:ascii="Wingdings" w:hAnsi="Wingdings" w:hint="default"/>
      </w:rPr>
    </w:lvl>
    <w:lvl w:ilvl="7" w:tplc="32C2C1E0" w:tentative="1">
      <w:start w:val="1"/>
      <w:numFmt w:val="bullet"/>
      <w:lvlText w:val=""/>
      <w:lvlJc w:val="left"/>
      <w:pPr>
        <w:tabs>
          <w:tab w:val="num" w:pos="5760"/>
        </w:tabs>
        <w:ind w:left="5760" w:hanging="360"/>
      </w:pPr>
      <w:rPr>
        <w:rFonts w:ascii="Wingdings" w:hAnsi="Wingdings" w:hint="default"/>
      </w:rPr>
    </w:lvl>
    <w:lvl w:ilvl="8" w:tplc="3E1AC774" w:tentative="1">
      <w:start w:val="1"/>
      <w:numFmt w:val="bullet"/>
      <w:lvlText w:val=""/>
      <w:lvlJc w:val="left"/>
      <w:pPr>
        <w:tabs>
          <w:tab w:val="num" w:pos="6480"/>
        </w:tabs>
        <w:ind w:left="6480" w:hanging="360"/>
      </w:pPr>
      <w:rPr>
        <w:rFonts w:ascii="Wingdings" w:hAnsi="Wingdings" w:hint="default"/>
      </w:rPr>
    </w:lvl>
  </w:abstractNum>
  <w:abstractNum w:abstractNumId="22">
    <w:nsid w:val="79E64E51"/>
    <w:multiLevelType w:val="hybridMultilevel"/>
    <w:tmpl w:val="7FB487C2"/>
    <w:lvl w:ilvl="0" w:tplc="C3C622BC">
      <w:start w:val="1"/>
      <w:numFmt w:val="bullet"/>
      <w:lvlText w:val=""/>
      <w:lvlJc w:val="left"/>
      <w:pPr>
        <w:tabs>
          <w:tab w:val="num" w:pos="720"/>
        </w:tabs>
        <w:ind w:left="720" w:hanging="360"/>
      </w:pPr>
      <w:rPr>
        <w:rFonts w:ascii="Wingdings" w:hAnsi="Wingdings" w:hint="default"/>
      </w:rPr>
    </w:lvl>
    <w:lvl w:ilvl="1" w:tplc="E02A2B84" w:tentative="1">
      <w:start w:val="1"/>
      <w:numFmt w:val="bullet"/>
      <w:lvlText w:val=""/>
      <w:lvlJc w:val="left"/>
      <w:pPr>
        <w:tabs>
          <w:tab w:val="num" w:pos="1440"/>
        </w:tabs>
        <w:ind w:left="1440" w:hanging="360"/>
      </w:pPr>
      <w:rPr>
        <w:rFonts w:ascii="Wingdings" w:hAnsi="Wingdings" w:hint="default"/>
      </w:rPr>
    </w:lvl>
    <w:lvl w:ilvl="2" w:tplc="B6FC8B4C" w:tentative="1">
      <w:start w:val="1"/>
      <w:numFmt w:val="bullet"/>
      <w:lvlText w:val=""/>
      <w:lvlJc w:val="left"/>
      <w:pPr>
        <w:tabs>
          <w:tab w:val="num" w:pos="2160"/>
        </w:tabs>
        <w:ind w:left="2160" w:hanging="360"/>
      </w:pPr>
      <w:rPr>
        <w:rFonts w:ascii="Wingdings" w:hAnsi="Wingdings" w:hint="default"/>
      </w:rPr>
    </w:lvl>
    <w:lvl w:ilvl="3" w:tplc="6044A45A" w:tentative="1">
      <w:start w:val="1"/>
      <w:numFmt w:val="bullet"/>
      <w:lvlText w:val=""/>
      <w:lvlJc w:val="left"/>
      <w:pPr>
        <w:tabs>
          <w:tab w:val="num" w:pos="2880"/>
        </w:tabs>
        <w:ind w:left="2880" w:hanging="360"/>
      </w:pPr>
      <w:rPr>
        <w:rFonts w:ascii="Wingdings" w:hAnsi="Wingdings" w:hint="default"/>
      </w:rPr>
    </w:lvl>
    <w:lvl w:ilvl="4" w:tplc="AFB07A62" w:tentative="1">
      <w:start w:val="1"/>
      <w:numFmt w:val="bullet"/>
      <w:lvlText w:val=""/>
      <w:lvlJc w:val="left"/>
      <w:pPr>
        <w:tabs>
          <w:tab w:val="num" w:pos="3600"/>
        </w:tabs>
        <w:ind w:left="3600" w:hanging="360"/>
      </w:pPr>
      <w:rPr>
        <w:rFonts w:ascii="Wingdings" w:hAnsi="Wingdings" w:hint="default"/>
      </w:rPr>
    </w:lvl>
    <w:lvl w:ilvl="5" w:tplc="636A6AFE" w:tentative="1">
      <w:start w:val="1"/>
      <w:numFmt w:val="bullet"/>
      <w:lvlText w:val=""/>
      <w:lvlJc w:val="left"/>
      <w:pPr>
        <w:tabs>
          <w:tab w:val="num" w:pos="4320"/>
        </w:tabs>
        <w:ind w:left="4320" w:hanging="360"/>
      </w:pPr>
      <w:rPr>
        <w:rFonts w:ascii="Wingdings" w:hAnsi="Wingdings" w:hint="default"/>
      </w:rPr>
    </w:lvl>
    <w:lvl w:ilvl="6" w:tplc="30F6B6B4" w:tentative="1">
      <w:start w:val="1"/>
      <w:numFmt w:val="bullet"/>
      <w:lvlText w:val=""/>
      <w:lvlJc w:val="left"/>
      <w:pPr>
        <w:tabs>
          <w:tab w:val="num" w:pos="5040"/>
        </w:tabs>
        <w:ind w:left="5040" w:hanging="360"/>
      </w:pPr>
      <w:rPr>
        <w:rFonts w:ascii="Wingdings" w:hAnsi="Wingdings" w:hint="default"/>
      </w:rPr>
    </w:lvl>
    <w:lvl w:ilvl="7" w:tplc="9EE2B9D8" w:tentative="1">
      <w:start w:val="1"/>
      <w:numFmt w:val="bullet"/>
      <w:lvlText w:val=""/>
      <w:lvlJc w:val="left"/>
      <w:pPr>
        <w:tabs>
          <w:tab w:val="num" w:pos="5760"/>
        </w:tabs>
        <w:ind w:left="5760" w:hanging="360"/>
      </w:pPr>
      <w:rPr>
        <w:rFonts w:ascii="Wingdings" w:hAnsi="Wingdings" w:hint="default"/>
      </w:rPr>
    </w:lvl>
    <w:lvl w:ilvl="8" w:tplc="1734981A" w:tentative="1">
      <w:start w:val="1"/>
      <w:numFmt w:val="bullet"/>
      <w:lvlText w:val=""/>
      <w:lvlJc w:val="left"/>
      <w:pPr>
        <w:tabs>
          <w:tab w:val="num" w:pos="6480"/>
        </w:tabs>
        <w:ind w:left="6480" w:hanging="360"/>
      </w:pPr>
      <w:rPr>
        <w:rFonts w:ascii="Wingdings" w:hAnsi="Wingdings" w:hint="default"/>
      </w:rPr>
    </w:lvl>
  </w:abstractNum>
  <w:abstractNum w:abstractNumId="23">
    <w:nsid w:val="7C2F7A67"/>
    <w:multiLevelType w:val="hybridMultilevel"/>
    <w:tmpl w:val="405C63FE"/>
    <w:lvl w:ilvl="0" w:tplc="81A4FD70">
      <w:start w:val="1"/>
      <w:numFmt w:val="bullet"/>
      <w:lvlText w:val=""/>
      <w:lvlJc w:val="left"/>
      <w:pPr>
        <w:tabs>
          <w:tab w:val="num" w:pos="720"/>
        </w:tabs>
        <w:ind w:left="720" w:hanging="360"/>
      </w:pPr>
      <w:rPr>
        <w:rFonts w:ascii="Wingdings" w:hAnsi="Wingdings" w:hint="default"/>
      </w:rPr>
    </w:lvl>
    <w:lvl w:ilvl="1" w:tplc="5DDC1F96" w:tentative="1">
      <w:start w:val="1"/>
      <w:numFmt w:val="bullet"/>
      <w:lvlText w:val=""/>
      <w:lvlJc w:val="left"/>
      <w:pPr>
        <w:tabs>
          <w:tab w:val="num" w:pos="1440"/>
        </w:tabs>
        <w:ind w:left="1440" w:hanging="360"/>
      </w:pPr>
      <w:rPr>
        <w:rFonts w:ascii="Wingdings" w:hAnsi="Wingdings" w:hint="default"/>
      </w:rPr>
    </w:lvl>
    <w:lvl w:ilvl="2" w:tplc="489AB1F0" w:tentative="1">
      <w:start w:val="1"/>
      <w:numFmt w:val="bullet"/>
      <w:lvlText w:val=""/>
      <w:lvlJc w:val="left"/>
      <w:pPr>
        <w:tabs>
          <w:tab w:val="num" w:pos="2160"/>
        </w:tabs>
        <w:ind w:left="2160" w:hanging="360"/>
      </w:pPr>
      <w:rPr>
        <w:rFonts w:ascii="Wingdings" w:hAnsi="Wingdings" w:hint="default"/>
      </w:rPr>
    </w:lvl>
    <w:lvl w:ilvl="3" w:tplc="B37AEFCA" w:tentative="1">
      <w:start w:val="1"/>
      <w:numFmt w:val="bullet"/>
      <w:lvlText w:val=""/>
      <w:lvlJc w:val="left"/>
      <w:pPr>
        <w:tabs>
          <w:tab w:val="num" w:pos="2880"/>
        </w:tabs>
        <w:ind w:left="2880" w:hanging="360"/>
      </w:pPr>
      <w:rPr>
        <w:rFonts w:ascii="Wingdings" w:hAnsi="Wingdings" w:hint="default"/>
      </w:rPr>
    </w:lvl>
    <w:lvl w:ilvl="4" w:tplc="D94826E8" w:tentative="1">
      <w:start w:val="1"/>
      <w:numFmt w:val="bullet"/>
      <w:lvlText w:val=""/>
      <w:lvlJc w:val="left"/>
      <w:pPr>
        <w:tabs>
          <w:tab w:val="num" w:pos="3600"/>
        </w:tabs>
        <w:ind w:left="3600" w:hanging="360"/>
      </w:pPr>
      <w:rPr>
        <w:rFonts w:ascii="Wingdings" w:hAnsi="Wingdings" w:hint="default"/>
      </w:rPr>
    </w:lvl>
    <w:lvl w:ilvl="5" w:tplc="E4AE71A8" w:tentative="1">
      <w:start w:val="1"/>
      <w:numFmt w:val="bullet"/>
      <w:lvlText w:val=""/>
      <w:lvlJc w:val="left"/>
      <w:pPr>
        <w:tabs>
          <w:tab w:val="num" w:pos="4320"/>
        </w:tabs>
        <w:ind w:left="4320" w:hanging="360"/>
      </w:pPr>
      <w:rPr>
        <w:rFonts w:ascii="Wingdings" w:hAnsi="Wingdings" w:hint="default"/>
      </w:rPr>
    </w:lvl>
    <w:lvl w:ilvl="6" w:tplc="C9265794" w:tentative="1">
      <w:start w:val="1"/>
      <w:numFmt w:val="bullet"/>
      <w:lvlText w:val=""/>
      <w:lvlJc w:val="left"/>
      <w:pPr>
        <w:tabs>
          <w:tab w:val="num" w:pos="5040"/>
        </w:tabs>
        <w:ind w:left="5040" w:hanging="360"/>
      </w:pPr>
      <w:rPr>
        <w:rFonts w:ascii="Wingdings" w:hAnsi="Wingdings" w:hint="default"/>
      </w:rPr>
    </w:lvl>
    <w:lvl w:ilvl="7" w:tplc="364C7150" w:tentative="1">
      <w:start w:val="1"/>
      <w:numFmt w:val="bullet"/>
      <w:lvlText w:val=""/>
      <w:lvlJc w:val="left"/>
      <w:pPr>
        <w:tabs>
          <w:tab w:val="num" w:pos="5760"/>
        </w:tabs>
        <w:ind w:left="5760" w:hanging="360"/>
      </w:pPr>
      <w:rPr>
        <w:rFonts w:ascii="Wingdings" w:hAnsi="Wingdings" w:hint="default"/>
      </w:rPr>
    </w:lvl>
    <w:lvl w:ilvl="8" w:tplc="7084DEE4" w:tentative="1">
      <w:start w:val="1"/>
      <w:numFmt w:val="bullet"/>
      <w:lvlText w:val=""/>
      <w:lvlJc w:val="left"/>
      <w:pPr>
        <w:tabs>
          <w:tab w:val="num" w:pos="6480"/>
        </w:tabs>
        <w:ind w:left="6480" w:hanging="360"/>
      </w:pPr>
      <w:rPr>
        <w:rFonts w:ascii="Wingdings" w:hAnsi="Wingdings" w:hint="default"/>
      </w:rPr>
    </w:lvl>
  </w:abstractNum>
  <w:abstractNum w:abstractNumId="24">
    <w:nsid w:val="7E240260"/>
    <w:multiLevelType w:val="hybridMultilevel"/>
    <w:tmpl w:val="9476E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6"/>
  </w:num>
  <w:num w:numId="4">
    <w:abstractNumId w:val="3"/>
  </w:num>
  <w:num w:numId="5">
    <w:abstractNumId w:val="13"/>
  </w:num>
  <w:num w:numId="6">
    <w:abstractNumId w:val="20"/>
  </w:num>
  <w:num w:numId="7">
    <w:abstractNumId w:val="15"/>
  </w:num>
  <w:num w:numId="8">
    <w:abstractNumId w:val="18"/>
  </w:num>
  <w:num w:numId="9">
    <w:abstractNumId w:val="8"/>
  </w:num>
  <w:num w:numId="10">
    <w:abstractNumId w:val="14"/>
  </w:num>
  <w:num w:numId="11">
    <w:abstractNumId w:val="21"/>
  </w:num>
  <w:num w:numId="12">
    <w:abstractNumId w:val="11"/>
  </w:num>
  <w:num w:numId="13">
    <w:abstractNumId w:val="0"/>
  </w:num>
  <w:num w:numId="14">
    <w:abstractNumId w:val="4"/>
  </w:num>
  <w:num w:numId="15">
    <w:abstractNumId w:val="17"/>
  </w:num>
  <w:num w:numId="16">
    <w:abstractNumId w:val="2"/>
  </w:num>
  <w:num w:numId="17">
    <w:abstractNumId w:val="5"/>
  </w:num>
  <w:num w:numId="18">
    <w:abstractNumId w:val="22"/>
  </w:num>
  <w:num w:numId="19">
    <w:abstractNumId w:val="10"/>
  </w:num>
  <w:num w:numId="20">
    <w:abstractNumId w:val="7"/>
  </w:num>
  <w:num w:numId="21">
    <w:abstractNumId w:val="24"/>
  </w:num>
  <w:num w:numId="22">
    <w:abstractNumId w:val="23"/>
  </w:num>
  <w:num w:numId="23">
    <w:abstractNumId w:val="16"/>
  </w:num>
  <w:num w:numId="24">
    <w:abstractNumId w:val="19"/>
  </w:num>
  <w:num w:numId="2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C1173"/>
    <w:rsid w:val="0001755A"/>
    <w:rsid w:val="000460D3"/>
    <w:rsid w:val="00074171"/>
    <w:rsid w:val="000A4B1F"/>
    <w:rsid w:val="000B27C5"/>
    <w:rsid w:val="000D4F82"/>
    <w:rsid w:val="001605C9"/>
    <w:rsid w:val="001B1AF2"/>
    <w:rsid w:val="001B20B1"/>
    <w:rsid w:val="001D4BD1"/>
    <w:rsid w:val="001F4C63"/>
    <w:rsid w:val="002045E9"/>
    <w:rsid w:val="00230412"/>
    <w:rsid w:val="00233DAA"/>
    <w:rsid w:val="0028573B"/>
    <w:rsid w:val="00297E4B"/>
    <w:rsid w:val="003028B2"/>
    <w:rsid w:val="00323E07"/>
    <w:rsid w:val="00352980"/>
    <w:rsid w:val="00395E12"/>
    <w:rsid w:val="003C4EDC"/>
    <w:rsid w:val="003F02B1"/>
    <w:rsid w:val="003F61BD"/>
    <w:rsid w:val="004063D2"/>
    <w:rsid w:val="004118BF"/>
    <w:rsid w:val="004A69A2"/>
    <w:rsid w:val="004B332A"/>
    <w:rsid w:val="00540E65"/>
    <w:rsid w:val="005A2EA2"/>
    <w:rsid w:val="005C531B"/>
    <w:rsid w:val="00662D49"/>
    <w:rsid w:val="00685369"/>
    <w:rsid w:val="006A4744"/>
    <w:rsid w:val="006D73F8"/>
    <w:rsid w:val="007000FD"/>
    <w:rsid w:val="0071378C"/>
    <w:rsid w:val="007B1AFD"/>
    <w:rsid w:val="007F00E5"/>
    <w:rsid w:val="00845651"/>
    <w:rsid w:val="008478BF"/>
    <w:rsid w:val="00860A36"/>
    <w:rsid w:val="008823CE"/>
    <w:rsid w:val="008E0F72"/>
    <w:rsid w:val="008E34B5"/>
    <w:rsid w:val="008F0D8B"/>
    <w:rsid w:val="00902488"/>
    <w:rsid w:val="009070B6"/>
    <w:rsid w:val="00936F74"/>
    <w:rsid w:val="00937992"/>
    <w:rsid w:val="00967F8D"/>
    <w:rsid w:val="009970DC"/>
    <w:rsid w:val="009A2B9A"/>
    <w:rsid w:val="009B0247"/>
    <w:rsid w:val="009B239C"/>
    <w:rsid w:val="009E3972"/>
    <w:rsid w:val="00A265D2"/>
    <w:rsid w:val="00A8539F"/>
    <w:rsid w:val="00AA3E7D"/>
    <w:rsid w:val="00AC1173"/>
    <w:rsid w:val="00B873D3"/>
    <w:rsid w:val="00BC38CF"/>
    <w:rsid w:val="00BF5F3F"/>
    <w:rsid w:val="00C50A13"/>
    <w:rsid w:val="00C71505"/>
    <w:rsid w:val="00C73E57"/>
    <w:rsid w:val="00CA51B7"/>
    <w:rsid w:val="00CF3910"/>
    <w:rsid w:val="00D473D5"/>
    <w:rsid w:val="00D748A3"/>
    <w:rsid w:val="00DE280D"/>
    <w:rsid w:val="00E13CD8"/>
    <w:rsid w:val="00E14EEB"/>
    <w:rsid w:val="00E24E86"/>
    <w:rsid w:val="00E77E84"/>
    <w:rsid w:val="00EE042A"/>
    <w:rsid w:val="00F16A28"/>
    <w:rsid w:val="00F23695"/>
    <w:rsid w:val="00F35769"/>
    <w:rsid w:val="00F73681"/>
    <w:rsid w:val="00F854AF"/>
    <w:rsid w:val="00F94997"/>
    <w:rsid w:val="00FA7CC8"/>
    <w:rsid w:val="00FD0FC8"/>
    <w:rsid w:val="00FF351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1173"/>
    <w:pPr>
      <w:spacing w:before="80" w:after="60" w:line="24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AC11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73"/>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1173"/>
    <w:pPr>
      <w:ind w:left="720"/>
      <w:contextualSpacing/>
    </w:pPr>
  </w:style>
  <w:style w:type="paragraph" w:styleId="BalloonText">
    <w:name w:val="Balloon Text"/>
    <w:basedOn w:val="Normal"/>
    <w:link w:val="BalloonTextChar"/>
    <w:uiPriority w:val="99"/>
    <w:semiHidden/>
    <w:unhideWhenUsed/>
    <w:rsid w:val="00F16A2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A28"/>
    <w:rPr>
      <w:rFonts w:ascii="Tahoma" w:hAnsi="Tahoma" w:cs="Tahoma"/>
      <w:sz w:val="16"/>
      <w:szCs w:val="16"/>
    </w:rPr>
  </w:style>
  <w:style w:type="table" w:styleId="TableGrid">
    <w:name w:val="Table Grid"/>
    <w:basedOn w:val="TableNormal"/>
    <w:uiPriority w:val="59"/>
    <w:rsid w:val="00FA7C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473D5"/>
    <w:pPr>
      <w:spacing w:before="100" w:beforeAutospacing="1" w:after="100" w:afterAutospacing="1"/>
      <w:jc w:val="left"/>
    </w:pPr>
    <w:rPr>
      <w:rFonts w:eastAsia="Times New Roman"/>
    </w:rPr>
  </w:style>
  <w:style w:type="paragraph" w:styleId="Header">
    <w:name w:val="header"/>
    <w:basedOn w:val="Normal"/>
    <w:link w:val="HeaderChar"/>
    <w:uiPriority w:val="99"/>
    <w:unhideWhenUsed/>
    <w:rsid w:val="00A265D2"/>
    <w:pPr>
      <w:tabs>
        <w:tab w:val="center" w:pos="4680"/>
        <w:tab w:val="right" w:pos="9360"/>
      </w:tabs>
      <w:spacing w:before="0" w:after="0"/>
    </w:pPr>
  </w:style>
  <w:style w:type="character" w:customStyle="1" w:styleId="HeaderChar">
    <w:name w:val="Header Char"/>
    <w:basedOn w:val="DefaultParagraphFont"/>
    <w:link w:val="Header"/>
    <w:uiPriority w:val="99"/>
    <w:rsid w:val="00A265D2"/>
    <w:rPr>
      <w:rFonts w:ascii="Times New Roman" w:hAnsi="Times New Roman" w:cs="Times New Roman"/>
      <w:sz w:val="24"/>
      <w:szCs w:val="24"/>
    </w:rPr>
  </w:style>
  <w:style w:type="paragraph" w:styleId="Footer">
    <w:name w:val="footer"/>
    <w:basedOn w:val="Normal"/>
    <w:link w:val="FooterChar"/>
    <w:uiPriority w:val="99"/>
    <w:unhideWhenUsed/>
    <w:rsid w:val="00A265D2"/>
    <w:pPr>
      <w:tabs>
        <w:tab w:val="center" w:pos="4680"/>
        <w:tab w:val="right" w:pos="9360"/>
      </w:tabs>
      <w:spacing w:before="0" w:after="0"/>
    </w:pPr>
  </w:style>
  <w:style w:type="character" w:customStyle="1" w:styleId="FooterChar">
    <w:name w:val="Footer Char"/>
    <w:basedOn w:val="DefaultParagraphFont"/>
    <w:link w:val="Footer"/>
    <w:uiPriority w:val="99"/>
    <w:rsid w:val="00A265D2"/>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1826529">
      <w:bodyDiv w:val="1"/>
      <w:marLeft w:val="0"/>
      <w:marRight w:val="0"/>
      <w:marTop w:val="0"/>
      <w:marBottom w:val="0"/>
      <w:divBdr>
        <w:top w:val="none" w:sz="0" w:space="0" w:color="auto"/>
        <w:left w:val="none" w:sz="0" w:space="0" w:color="auto"/>
        <w:bottom w:val="none" w:sz="0" w:space="0" w:color="auto"/>
        <w:right w:val="none" w:sz="0" w:space="0" w:color="auto"/>
      </w:divBdr>
    </w:div>
    <w:div w:id="70544081">
      <w:bodyDiv w:val="1"/>
      <w:marLeft w:val="0"/>
      <w:marRight w:val="0"/>
      <w:marTop w:val="0"/>
      <w:marBottom w:val="0"/>
      <w:divBdr>
        <w:top w:val="none" w:sz="0" w:space="0" w:color="auto"/>
        <w:left w:val="none" w:sz="0" w:space="0" w:color="auto"/>
        <w:bottom w:val="none" w:sz="0" w:space="0" w:color="auto"/>
        <w:right w:val="none" w:sz="0" w:space="0" w:color="auto"/>
      </w:divBdr>
      <w:divsChild>
        <w:div w:id="1119909152">
          <w:marLeft w:val="446"/>
          <w:marRight w:val="0"/>
          <w:marTop w:val="0"/>
          <w:marBottom w:val="0"/>
          <w:divBdr>
            <w:top w:val="none" w:sz="0" w:space="0" w:color="auto"/>
            <w:left w:val="none" w:sz="0" w:space="0" w:color="auto"/>
            <w:bottom w:val="none" w:sz="0" w:space="0" w:color="auto"/>
            <w:right w:val="none" w:sz="0" w:space="0" w:color="auto"/>
          </w:divBdr>
        </w:div>
        <w:div w:id="1718233783">
          <w:marLeft w:val="446"/>
          <w:marRight w:val="0"/>
          <w:marTop w:val="0"/>
          <w:marBottom w:val="0"/>
          <w:divBdr>
            <w:top w:val="none" w:sz="0" w:space="0" w:color="auto"/>
            <w:left w:val="none" w:sz="0" w:space="0" w:color="auto"/>
            <w:bottom w:val="none" w:sz="0" w:space="0" w:color="auto"/>
            <w:right w:val="none" w:sz="0" w:space="0" w:color="auto"/>
          </w:divBdr>
        </w:div>
        <w:div w:id="884759468">
          <w:marLeft w:val="446"/>
          <w:marRight w:val="0"/>
          <w:marTop w:val="0"/>
          <w:marBottom w:val="0"/>
          <w:divBdr>
            <w:top w:val="none" w:sz="0" w:space="0" w:color="auto"/>
            <w:left w:val="none" w:sz="0" w:space="0" w:color="auto"/>
            <w:bottom w:val="none" w:sz="0" w:space="0" w:color="auto"/>
            <w:right w:val="none" w:sz="0" w:space="0" w:color="auto"/>
          </w:divBdr>
        </w:div>
      </w:divsChild>
    </w:div>
    <w:div w:id="119149101">
      <w:bodyDiv w:val="1"/>
      <w:marLeft w:val="0"/>
      <w:marRight w:val="0"/>
      <w:marTop w:val="0"/>
      <w:marBottom w:val="0"/>
      <w:divBdr>
        <w:top w:val="none" w:sz="0" w:space="0" w:color="auto"/>
        <w:left w:val="none" w:sz="0" w:space="0" w:color="auto"/>
        <w:bottom w:val="none" w:sz="0" w:space="0" w:color="auto"/>
        <w:right w:val="none" w:sz="0" w:space="0" w:color="auto"/>
      </w:divBdr>
    </w:div>
    <w:div w:id="192504787">
      <w:bodyDiv w:val="1"/>
      <w:marLeft w:val="0"/>
      <w:marRight w:val="0"/>
      <w:marTop w:val="0"/>
      <w:marBottom w:val="0"/>
      <w:divBdr>
        <w:top w:val="none" w:sz="0" w:space="0" w:color="auto"/>
        <w:left w:val="none" w:sz="0" w:space="0" w:color="auto"/>
        <w:bottom w:val="none" w:sz="0" w:space="0" w:color="auto"/>
        <w:right w:val="none" w:sz="0" w:space="0" w:color="auto"/>
      </w:divBdr>
      <w:divsChild>
        <w:div w:id="1373388379">
          <w:marLeft w:val="374"/>
          <w:marRight w:val="0"/>
          <w:marTop w:val="120"/>
          <w:marBottom w:val="0"/>
          <w:divBdr>
            <w:top w:val="none" w:sz="0" w:space="0" w:color="auto"/>
            <w:left w:val="none" w:sz="0" w:space="0" w:color="auto"/>
            <w:bottom w:val="none" w:sz="0" w:space="0" w:color="auto"/>
            <w:right w:val="none" w:sz="0" w:space="0" w:color="auto"/>
          </w:divBdr>
        </w:div>
        <w:div w:id="1395082992">
          <w:marLeft w:val="374"/>
          <w:marRight w:val="0"/>
          <w:marTop w:val="120"/>
          <w:marBottom w:val="0"/>
          <w:divBdr>
            <w:top w:val="none" w:sz="0" w:space="0" w:color="auto"/>
            <w:left w:val="none" w:sz="0" w:space="0" w:color="auto"/>
            <w:bottom w:val="none" w:sz="0" w:space="0" w:color="auto"/>
            <w:right w:val="none" w:sz="0" w:space="0" w:color="auto"/>
          </w:divBdr>
        </w:div>
      </w:divsChild>
    </w:div>
    <w:div w:id="203181256">
      <w:bodyDiv w:val="1"/>
      <w:marLeft w:val="0"/>
      <w:marRight w:val="0"/>
      <w:marTop w:val="0"/>
      <w:marBottom w:val="0"/>
      <w:divBdr>
        <w:top w:val="none" w:sz="0" w:space="0" w:color="auto"/>
        <w:left w:val="none" w:sz="0" w:space="0" w:color="auto"/>
        <w:bottom w:val="none" w:sz="0" w:space="0" w:color="auto"/>
        <w:right w:val="none" w:sz="0" w:space="0" w:color="auto"/>
      </w:divBdr>
    </w:div>
    <w:div w:id="222180412">
      <w:bodyDiv w:val="1"/>
      <w:marLeft w:val="0"/>
      <w:marRight w:val="0"/>
      <w:marTop w:val="0"/>
      <w:marBottom w:val="0"/>
      <w:divBdr>
        <w:top w:val="none" w:sz="0" w:space="0" w:color="auto"/>
        <w:left w:val="none" w:sz="0" w:space="0" w:color="auto"/>
        <w:bottom w:val="none" w:sz="0" w:space="0" w:color="auto"/>
        <w:right w:val="none" w:sz="0" w:space="0" w:color="auto"/>
      </w:divBdr>
    </w:div>
    <w:div w:id="342241615">
      <w:bodyDiv w:val="1"/>
      <w:marLeft w:val="0"/>
      <w:marRight w:val="0"/>
      <w:marTop w:val="0"/>
      <w:marBottom w:val="0"/>
      <w:divBdr>
        <w:top w:val="none" w:sz="0" w:space="0" w:color="auto"/>
        <w:left w:val="none" w:sz="0" w:space="0" w:color="auto"/>
        <w:bottom w:val="none" w:sz="0" w:space="0" w:color="auto"/>
        <w:right w:val="none" w:sz="0" w:space="0" w:color="auto"/>
      </w:divBdr>
      <w:divsChild>
        <w:div w:id="680858656">
          <w:marLeft w:val="374"/>
          <w:marRight w:val="0"/>
          <w:marTop w:val="0"/>
          <w:marBottom w:val="0"/>
          <w:divBdr>
            <w:top w:val="none" w:sz="0" w:space="0" w:color="auto"/>
            <w:left w:val="none" w:sz="0" w:space="0" w:color="auto"/>
            <w:bottom w:val="none" w:sz="0" w:space="0" w:color="auto"/>
            <w:right w:val="none" w:sz="0" w:space="0" w:color="auto"/>
          </w:divBdr>
        </w:div>
      </w:divsChild>
    </w:div>
    <w:div w:id="356348450">
      <w:bodyDiv w:val="1"/>
      <w:marLeft w:val="0"/>
      <w:marRight w:val="0"/>
      <w:marTop w:val="0"/>
      <w:marBottom w:val="0"/>
      <w:divBdr>
        <w:top w:val="none" w:sz="0" w:space="0" w:color="auto"/>
        <w:left w:val="none" w:sz="0" w:space="0" w:color="auto"/>
        <w:bottom w:val="none" w:sz="0" w:space="0" w:color="auto"/>
        <w:right w:val="none" w:sz="0" w:space="0" w:color="auto"/>
      </w:divBdr>
    </w:div>
    <w:div w:id="378435498">
      <w:bodyDiv w:val="1"/>
      <w:marLeft w:val="0"/>
      <w:marRight w:val="0"/>
      <w:marTop w:val="0"/>
      <w:marBottom w:val="0"/>
      <w:divBdr>
        <w:top w:val="none" w:sz="0" w:space="0" w:color="auto"/>
        <w:left w:val="none" w:sz="0" w:space="0" w:color="auto"/>
        <w:bottom w:val="none" w:sz="0" w:space="0" w:color="auto"/>
        <w:right w:val="none" w:sz="0" w:space="0" w:color="auto"/>
      </w:divBdr>
      <w:divsChild>
        <w:div w:id="1585531171">
          <w:marLeft w:val="446"/>
          <w:marRight w:val="0"/>
          <w:marTop w:val="120"/>
          <w:marBottom w:val="0"/>
          <w:divBdr>
            <w:top w:val="none" w:sz="0" w:space="0" w:color="auto"/>
            <w:left w:val="none" w:sz="0" w:space="0" w:color="auto"/>
            <w:bottom w:val="none" w:sz="0" w:space="0" w:color="auto"/>
            <w:right w:val="none" w:sz="0" w:space="0" w:color="auto"/>
          </w:divBdr>
        </w:div>
        <w:div w:id="326400214">
          <w:marLeft w:val="446"/>
          <w:marRight w:val="0"/>
          <w:marTop w:val="120"/>
          <w:marBottom w:val="0"/>
          <w:divBdr>
            <w:top w:val="none" w:sz="0" w:space="0" w:color="auto"/>
            <w:left w:val="none" w:sz="0" w:space="0" w:color="auto"/>
            <w:bottom w:val="none" w:sz="0" w:space="0" w:color="auto"/>
            <w:right w:val="none" w:sz="0" w:space="0" w:color="auto"/>
          </w:divBdr>
        </w:div>
        <w:div w:id="1444761899">
          <w:marLeft w:val="446"/>
          <w:marRight w:val="0"/>
          <w:marTop w:val="120"/>
          <w:marBottom w:val="0"/>
          <w:divBdr>
            <w:top w:val="none" w:sz="0" w:space="0" w:color="auto"/>
            <w:left w:val="none" w:sz="0" w:space="0" w:color="auto"/>
            <w:bottom w:val="none" w:sz="0" w:space="0" w:color="auto"/>
            <w:right w:val="none" w:sz="0" w:space="0" w:color="auto"/>
          </w:divBdr>
        </w:div>
        <w:div w:id="2124299566">
          <w:marLeft w:val="446"/>
          <w:marRight w:val="0"/>
          <w:marTop w:val="120"/>
          <w:marBottom w:val="0"/>
          <w:divBdr>
            <w:top w:val="none" w:sz="0" w:space="0" w:color="auto"/>
            <w:left w:val="none" w:sz="0" w:space="0" w:color="auto"/>
            <w:bottom w:val="none" w:sz="0" w:space="0" w:color="auto"/>
            <w:right w:val="none" w:sz="0" w:space="0" w:color="auto"/>
          </w:divBdr>
        </w:div>
      </w:divsChild>
    </w:div>
    <w:div w:id="439682714">
      <w:bodyDiv w:val="1"/>
      <w:marLeft w:val="0"/>
      <w:marRight w:val="0"/>
      <w:marTop w:val="0"/>
      <w:marBottom w:val="0"/>
      <w:divBdr>
        <w:top w:val="none" w:sz="0" w:space="0" w:color="auto"/>
        <w:left w:val="none" w:sz="0" w:space="0" w:color="auto"/>
        <w:bottom w:val="none" w:sz="0" w:space="0" w:color="auto"/>
        <w:right w:val="none" w:sz="0" w:space="0" w:color="auto"/>
      </w:divBdr>
    </w:div>
    <w:div w:id="482087943">
      <w:bodyDiv w:val="1"/>
      <w:marLeft w:val="0"/>
      <w:marRight w:val="0"/>
      <w:marTop w:val="0"/>
      <w:marBottom w:val="0"/>
      <w:divBdr>
        <w:top w:val="none" w:sz="0" w:space="0" w:color="auto"/>
        <w:left w:val="none" w:sz="0" w:space="0" w:color="auto"/>
        <w:bottom w:val="none" w:sz="0" w:space="0" w:color="auto"/>
        <w:right w:val="none" w:sz="0" w:space="0" w:color="auto"/>
      </w:divBdr>
    </w:div>
    <w:div w:id="502819572">
      <w:bodyDiv w:val="1"/>
      <w:marLeft w:val="0"/>
      <w:marRight w:val="0"/>
      <w:marTop w:val="0"/>
      <w:marBottom w:val="0"/>
      <w:divBdr>
        <w:top w:val="none" w:sz="0" w:space="0" w:color="auto"/>
        <w:left w:val="none" w:sz="0" w:space="0" w:color="auto"/>
        <w:bottom w:val="none" w:sz="0" w:space="0" w:color="auto"/>
        <w:right w:val="none" w:sz="0" w:space="0" w:color="auto"/>
      </w:divBdr>
    </w:div>
    <w:div w:id="536089787">
      <w:bodyDiv w:val="1"/>
      <w:marLeft w:val="0"/>
      <w:marRight w:val="0"/>
      <w:marTop w:val="0"/>
      <w:marBottom w:val="0"/>
      <w:divBdr>
        <w:top w:val="none" w:sz="0" w:space="0" w:color="auto"/>
        <w:left w:val="none" w:sz="0" w:space="0" w:color="auto"/>
        <w:bottom w:val="none" w:sz="0" w:space="0" w:color="auto"/>
        <w:right w:val="none" w:sz="0" w:space="0" w:color="auto"/>
      </w:divBdr>
    </w:div>
    <w:div w:id="551235672">
      <w:bodyDiv w:val="1"/>
      <w:marLeft w:val="0"/>
      <w:marRight w:val="0"/>
      <w:marTop w:val="0"/>
      <w:marBottom w:val="0"/>
      <w:divBdr>
        <w:top w:val="none" w:sz="0" w:space="0" w:color="auto"/>
        <w:left w:val="none" w:sz="0" w:space="0" w:color="auto"/>
        <w:bottom w:val="none" w:sz="0" w:space="0" w:color="auto"/>
        <w:right w:val="none" w:sz="0" w:space="0" w:color="auto"/>
      </w:divBdr>
      <w:divsChild>
        <w:div w:id="255139927">
          <w:marLeft w:val="374"/>
          <w:marRight w:val="0"/>
          <w:marTop w:val="0"/>
          <w:marBottom w:val="0"/>
          <w:divBdr>
            <w:top w:val="none" w:sz="0" w:space="0" w:color="auto"/>
            <w:left w:val="none" w:sz="0" w:space="0" w:color="auto"/>
            <w:bottom w:val="none" w:sz="0" w:space="0" w:color="auto"/>
            <w:right w:val="none" w:sz="0" w:space="0" w:color="auto"/>
          </w:divBdr>
        </w:div>
        <w:div w:id="832798593">
          <w:marLeft w:val="374"/>
          <w:marRight w:val="0"/>
          <w:marTop w:val="0"/>
          <w:marBottom w:val="0"/>
          <w:divBdr>
            <w:top w:val="none" w:sz="0" w:space="0" w:color="auto"/>
            <w:left w:val="none" w:sz="0" w:space="0" w:color="auto"/>
            <w:bottom w:val="none" w:sz="0" w:space="0" w:color="auto"/>
            <w:right w:val="none" w:sz="0" w:space="0" w:color="auto"/>
          </w:divBdr>
        </w:div>
        <w:div w:id="371225664">
          <w:marLeft w:val="374"/>
          <w:marRight w:val="0"/>
          <w:marTop w:val="0"/>
          <w:marBottom w:val="0"/>
          <w:divBdr>
            <w:top w:val="none" w:sz="0" w:space="0" w:color="auto"/>
            <w:left w:val="none" w:sz="0" w:space="0" w:color="auto"/>
            <w:bottom w:val="none" w:sz="0" w:space="0" w:color="auto"/>
            <w:right w:val="none" w:sz="0" w:space="0" w:color="auto"/>
          </w:divBdr>
        </w:div>
        <w:div w:id="1701586684">
          <w:marLeft w:val="374"/>
          <w:marRight w:val="0"/>
          <w:marTop w:val="0"/>
          <w:marBottom w:val="0"/>
          <w:divBdr>
            <w:top w:val="none" w:sz="0" w:space="0" w:color="auto"/>
            <w:left w:val="none" w:sz="0" w:space="0" w:color="auto"/>
            <w:bottom w:val="none" w:sz="0" w:space="0" w:color="auto"/>
            <w:right w:val="none" w:sz="0" w:space="0" w:color="auto"/>
          </w:divBdr>
        </w:div>
      </w:divsChild>
    </w:div>
    <w:div w:id="560749680">
      <w:bodyDiv w:val="1"/>
      <w:marLeft w:val="0"/>
      <w:marRight w:val="0"/>
      <w:marTop w:val="0"/>
      <w:marBottom w:val="0"/>
      <w:divBdr>
        <w:top w:val="none" w:sz="0" w:space="0" w:color="auto"/>
        <w:left w:val="none" w:sz="0" w:space="0" w:color="auto"/>
        <w:bottom w:val="none" w:sz="0" w:space="0" w:color="auto"/>
        <w:right w:val="none" w:sz="0" w:space="0" w:color="auto"/>
      </w:divBdr>
    </w:div>
    <w:div w:id="570235168">
      <w:bodyDiv w:val="1"/>
      <w:marLeft w:val="0"/>
      <w:marRight w:val="0"/>
      <w:marTop w:val="0"/>
      <w:marBottom w:val="0"/>
      <w:divBdr>
        <w:top w:val="none" w:sz="0" w:space="0" w:color="auto"/>
        <w:left w:val="none" w:sz="0" w:space="0" w:color="auto"/>
        <w:bottom w:val="none" w:sz="0" w:space="0" w:color="auto"/>
        <w:right w:val="none" w:sz="0" w:space="0" w:color="auto"/>
      </w:divBdr>
    </w:div>
    <w:div w:id="639503078">
      <w:bodyDiv w:val="1"/>
      <w:marLeft w:val="0"/>
      <w:marRight w:val="0"/>
      <w:marTop w:val="0"/>
      <w:marBottom w:val="0"/>
      <w:divBdr>
        <w:top w:val="none" w:sz="0" w:space="0" w:color="auto"/>
        <w:left w:val="none" w:sz="0" w:space="0" w:color="auto"/>
        <w:bottom w:val="none" w:sz="0" w:space="0" w:color="auto"/>
        <w:right w:val="none" w:sz="0" w:space="0" w:color="auto"/>
      </w:divBdr>
    </w:div>
    <w:div w:id="662974647">
      <w:bodyDiv w:val="1"/>
      <w:marLeft w:val="0"/>
      <w:marRight w:val="0"/>
      <w:marTop w:val="0"/>
      <w:marBottom w:val="0"/>
      <w:divBdr>
        <w:top w:val="none" w:sz="0" w:space="0" w:color="auto"/>
        <w:left w:val="none" w:sz="0" w:space="0" w:color="auto"/>
        <w:bottom w:val="none" w:sz="0" w:space="0" w:color="auto"/>
        <w:right w:val="none" w:sz="0" w:space="0" w:color="auto"/>
      </w:divBdr>
      <w:divsChild>
        <w:div w:id="1994138152">
          <w:marLeft w:val="446"/>
          <w:marRight w:val="0"/>
          <w:marTop w:val="120"/>
          <w:marBottom w:val="0"/>
          <w:divBdr>
            <w:top w:val="none" w:sz="0" w:space="0" w:color="auto"/>
            <w:left w:val="none" w:sz="0" w:space="0" w:color="auto"/>
            <w:bottom w:val="none" w:sz="0" w:space="0" w:color="auto"/>
            <w:right w:val="none" w:sz="0" w:space="0" w:color="auto"/>
          </w:divBdr>
        </w:div>
        <w:div w:id="734861204">
          <w:marLeft w:val="446"/>
          <w:marRight w:val="0"/>
          <w:marTop w:val="120"/>
          <w:marBottom w:val="0"/>
          <w:divBdr>
            <w:top w:val="none" w:sz="0" w:space="0" w:color="auto"/>
            <w:left w:val="none" w:sz="0" w:space="0" w:color="auto"/>
            <w:bottom w:val="none" w:sz="0" w:space="0" w:color="auto"/>
            <w:right w:val="none" w:sz="0" w:space="0" w:color="auto"/>
          </w:divBdr>
        </w:div>
      </w:divsChild>
    </w:div>
    <w:div w:id="707026770">
      <w:bodyDiv w:val="1"/>
      <w:marLeft w:val="0"/>
      <w:marRight w:val="0"/>
      <w:marTop w:val="0"/>
      <w:marBottom w:val="0"/>
      <w:divBdr>
        <w:top w:val="none" w:sz="0" w:space="0" w:color="auto"/>
        <w:left w:val="none" w:sz="0" w:space="0" w:color="auto"/>
        <w:bottom w:val="none" w:sz="0" w:space="0" w:color="auto"/>
        <w:right w:val="none" w:sz="0" w:space="0" w:color="auto"/>
      </w:divBdr>
    </w:div>
    <w:div w:id="770131018">
      <w:bodyDiv w:val="1"/>
      <w:marLeft w:val="0"/>
      <w:marRight w:val="0"/>
      <w:marTop w:val="0"/>
      <w:marBottom w:val="0"/>
      <w:divBdr>
        <w:top w:val="none" w:sz="0" w:space="0" w:color="auto"/>
        <w:left w:val="none" w:sz="0" w:space="0" w:color="auto"/>
        <w:bottom w:val="none" w:sz="0" w:space="0" w:color="auto"/>
        <w:right w:val="none" w:sz="0" w:space="0" w:color="auto"/>
      </w:divBdr>
    </w:div>
    <w:div w:id="782043939">
      <w:bodyDiv w:val="1"/>
      <w:marLeft w:val="0"/>
      <w:marRight w:val="0"/>
      <w:marTop w:val="0"/>
      <w:marBottom w:val="0"/>
      <w:divBdr>
        <w:top w:val="none" w:sz="0" w:space="0" w:color="auto"/>
        <w:left w:val="none" w:sz="0" w:space="0" w:color="auto"/>
        <w:bottom w:val="none" w:sz="0" w:space="0" w:color="auto"/>
        <w:right w:val="none" w:sz="0" w:space="0" w:color="auto"/>
      </w:divBdr>
    </w:div>
    <w:div w:id="784038131">
      <w:bodyDiv w:val="1"/>
      <w:marLeft w:val="0"/>
      <w:marRight w:val="0"/>
      <w:marTop w:val="0"/>
      <w:marBottom w:val="0"/>
      <w:divBdr>
        <w:top w:val="none" w:sz="0" w:space="0" w:color="auto"/>
        <w:left w:val="none" w:sz="0" w:space="0" w:color="auto"/>
        <w:bottom w:val="none" w:sz="0" w:space="0" w:color="auto"/>
        <w:right w:val="none" w:sz="0" w:space="0" w:color="auto"/>
      </w:divBdr>
    </w:div>
    <w:div w:id="814295312">
      <w:bodyDiv w:val="1"/>
      <w:marLeft w:val="0"/>
      <w:marRight w:val="0"/>
      <w:marTop w:val="0"/>
      <w:marBottom w:val="0"/>
      <w:divBdr>
        <w:top w:val="none" w:sz="0" w:space="0" w:color="auto"/>
        <w:left w:val="none" w:sz="0" w:space="0" w:color="auto"/>
        <w:bottom w:val="none" w:sz="0" w:space="0" w:color="auto"/>
        <w:right w:val="none" w:sz="0" w:space="0" w:color="auto"/>
      </w:divBdr>
      <w:divsChild>
        <w:div w:id="907574395">
          <w:marLeft w:val="374"/>
          <w:marRight w:val="0"/>
          <w:marTop w:val="0"/>
          <w:marBottom w:val="0"/>
          <w:divBdr>
            <w:top w:val="none" w:sz="0" w:space="0" w:color="auto"/>
            <w:left w:val="none" w:sz="0" w:space="0" w:color="auto"/>
            <w:bottom w:val="none" w:sz="0" w:space="0" w:color="auto"/>
            <w:right w:val="none" w:sz="0" w:space="0" w:color="auto"/>
          </w:divBdr>
        </w:div>
        <w:div w:id="492448218">
          <w:marLeft w:val="374"/>
          <w:marRight w:val="0"/>
          <w:marTop w:val="0"/>
          <w:marBottom w:val="0"/>
          <w:divBdr>
            <w:top w:val="none" w:sz="0" w:space="0" w:color="auto"/>
            <w:left w:val="none" w:sz="0" w:space="0" w:color="auto"/>
            <w:bottom w:val="none" w:sz="0" w:space="0" w:color="auto"/>
            <w:right w:val="none" w:sz="0" w:space="0" w:color="auto"/>
          </w:divBdr>
        </w:div>
      </w:divsChild>
    </w:div>
    <w:div w:id="835538876">
      <w:bodyDiv w:val="1"/>
      <w:marLeft w:val="0"/>
      <w:marRight w:val="0"/>
      <w:marTop w:val="0"/>
      <w:marBottom w:val="0"/>
      <w:divBdr>
        <w:top w:val="none" w:sz="0" w:space="0" w:color="auto"/>
        <w:left w:val="none" w:sz="0" w:space="0" w:color="auto"/>
        <w:bottom w:val="none" w:sz="0" w:space="0" w:color="auto"/>
        <w:right w:val="none" w:sz="0" w:space="0" w:color="auto"/>
      </w:divBdr>
    </w:div>
    <w:div w:id="947929629">
      <w:bodyDiv w:val="1"/>
      <w:marLeft w:val="0"/>
      <w:marRight w:val="0"/>
      <w:marTop w:val="0"/>
      <w:marBottom w:val="0"/>
      <w:divBdr>
        <w:top w:val="none" w:sz="0" w:space="0" w:color="auto"/>
        <w:left w:val="none" w:sz="0" w:space="0" w:color="auto"/>
        <w:bottom w:val="none" w:sz="0" w:space="0" w:color="auto"/>
        <w:right w:val="none" w:sz="0" w:space="0" w:color="auto"/>
      </w:divBdr>
      <w:divsChild>
        <w:div w:id="913510783">
          <w:marLeft w:val="374"/>
          <w:marRight w:val="0"/>
          <w:marTop w:val="0"/>
          <w:marBottom w:val="0"/>
          <w:divBdr>
            <w:top w:val="none" w:sz="0" w:space="0" w:color="auto"/>
            <w:left w:val="none" w:sz="0" w:space="0" w:color="auto"/>
            <w:bottom w:val="none" w:sz="0" w:space="0" w:color="auto"/>
            <w:right w:val="none" w:sz="0" w:space="0" w:color="auto"/>
          </w:divBdr>
        </w:div>
      </w:divsChild>
    </w:div>
    <w:div w:id="948857103">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1">
          <w:marLeft w:val="446"/>
          <w:marRight w:val="0"/>
          <w:marTop w:val="240"/>
          <w:marBottom w:val="120"/>
          <w:divBdr>
            <w:top w:val="none" w:sz="0" w:space="0" w:color="auto"/>
            <w:left w:val="none" w:sz="0" w:space="0" w:color="auto"/>
            <w:bottom w:val="none" w:sz="0" w:space="0" w:color="auto"/>
            <w:right w:val="none" w:sz="0" w:space="0" w:color="auto"/>
          </w:divBdr>
        </w:div>
        <w:div w:id="1256137465">
          <w:marLeft w:val="446"/>
          <w:marRight w:val="0"/>
          <w:marTop w:val="240"/>
          <w:marBottom w:val="120"/>
          <w:divBdr>
            <w:top w:val="none" w:sz="0" w:space="0" w:color="auto"/>
            <w:left w:val="none" w:sz="0" w:space="0" w:color="auto"/>
            <w:bottom w:val="none" w:sz="0" w:space="0" w:color="auto"/>
            <w:right w:val="none" w:sz="0" w:space="0" w:color="auto"/>
          </w:divBdr>
        </w:div>
      </w:divsChild>
    </w:div>
    <w:div w:id="964195385">
      <w:bodyDiv w:val="1"/>
      <w:marLeft w:val="0"/>
      <w:marRight w:val="0"/>
      <w:marTop w:val="0"/>
      <w:marBottom w:val="0"/>
      <w:divBdr>
        <w:top w:val="none" w:sz="0" w:space="0" w:color="auto"/>
        <w:left w:val="none" w:sz="0" w:space="0" w:color="auto"/>
        <w:bottom w:val="none" w:sz="0" w:space="0" w:color="auto"/>
        <w:right w:val="none" w:sz="0" w:space="0" w:color="auto"/>
      </w:divBdr>
      <w:divsChild>
        <w:div w:id="59447186">
          <w:marLeft w:val="446"/>
          <w:marRight w:val="0"/>
          <w:marTop w:val="0"/>
          <w:marBottom w:val="0"/>
          <w:divBdr>
            <w:top w:val="none" w:sz="0" w:space="0" w:color="auto"/>
            <w:left w:val="none" w:sz="0" w:space="0" w:color="auto"/>
            <w:bottom w:val="none" w:sz="0" w:space="0" w:color="auto"/>
            <w:right w:val="none" w:sz="0" w:space="0" w:color="auto"/>
          </w:divBdr>
        </w:div>
      </w:divsChild>
    </w:div>
    <w:div w:id="1018460178">
      <w:bodyDiv w:val="1"/>
      <w:marLeft w:val="0"/>
      <w:marRight w:val="0"/>
      <w:marTop w:val="0"/>
      <w:marBottom w:val="0"/>
      <w:divBdr>
        <w:top w:val="none" w:sz="0" w:space="0" w:color="auto"/>
        <w:left w:val="none" w:sz="0" w:space="0" w:color="auto"/>
        <w:bottom w:val="none" w:sz="0" w:space="0" w:color="auto"/>
        <w:right w:val="none" w:sz="0" w:space="0" w:color="auto"/>
      </w:divBdr>
    </w:div>
    <w:div w:id="1112823863">
      <w:bodyDiv w:val="1"/>
      <w:marLeft w:val="0"/>
      <w:marRight w:val="0"/>
      <w:marTop w:val="0"/>
      <w:marBottom w:val="0"/>
      <w:divBdr>
        <w:top w:val="none" w:sz="0" w:space="0" w:color="auto"/>
        <w:left w:val="none" w:sz="0" w:space="0" w:color="auto"/>
        <w:bottom w:val="none" w:sz="0" w:space="0" w:color="auto"/>
        <w:right w:val="none" w:sz="0" w:space="0" w:color="auto"/>
      </w:divBdr>
    </w:div>
    <w:div w:id="1113473059">
      <w:bodyDiv w:val="1"/>
      <w:marLeft w:val="0"/>
      <w:marRight w:val="0"/>
      <w:marTop w:val="0"/>
      <w:marBottom w:val="0"/>
      <w:divBdr>
        <w:top w:val="none" w:sz="0" w:space="0" w:color="auto"/>
        <w:left w:val="none" w:sz="0" w:space="0" w:color="auto"/>
        <w:bottom w:val="none" w:sz="0" w:space="0" w:color="auto"/>
        <w:right w:val="none" w:sz="0" w:space="0" w:color="auto"/>
      </w:divBdr>
      <w:divsChild>
        <w:div w:id="1028869588">
          <w:marLeft w:val="374"/>
          <w:marRight w:val="0"/>
          <w:marTop w:val="120"/>
          <w:marBottom w:val="0"/>
          <w:divBdr>
            <w:top w:val="none" w:sz="0" w:space="0" w:color="auto"/>
            <w:left w:val="none" w:sz="0" w:space="0" w:color="auto"/>
            <w:bottom w:val="none" w:sz="0" w:space="0" w:color="auto"/>
            <w:right w:val="none" w:sz="0" w:space="0" w:color="auto"/>
          </w:divBdr>
        </w:div>
        <w:div w:id="1410879985">
          <w:marLeft w:val="374"/>
          <w:marRight w:val="0"/>
          <w:marTop w:val="120"/>
          <w:marBottom w:val="0"/>
          <w:divBdr>
            <w:top w:val="none" w:sz="0" w:space="0" w:color="auto"/>
            <w:left w:val="none" w:sz="0" w:space="0" w:color="auto"/>
            <w:bottom w:val="none" w:sz="0" w:space="0" w:color="auto"/>
            <w:right w:val="none" w:sz="0" w:space="0" w:color="auto"/>
          </w:divBdr>
        </w:div>
        <w:div w:id="712844765">
          <w:marLeft w:val="374"/>
          <w:marRight w:val="0"/>
          <w:marTop w:val="120"/>
          <w:marBottom w:val="0"/>
          <w:divBdr>
            <w:top w:val="none" w:sz="0" w:space="0" w:color="auto"/>
            <w:left w:val="none" w:sz="0" w:space="0" w:color="auto"/>
            <w:bottom w:val="none" w:sz="0" w:space="0" w:color="auto"/>
            <w:right w:val="none" w:sz="0" w:space="0" w:color="auto"/>
          </w:divBdr>
        </w:div>
        <w:div w:id="735856200">
          <w:marLeft w:val="374"/>
          <w:marRight w:val="0"/>
          <w:marTop w:val="120"/>
          <w:marBottom w:val="0"/>
          <w:divBdr>
            <w:top w:val="none" w:sz="0" w:space="0" w:color="auto"/>
            <w:left w:val="none" w:sz="0" w:space="0" w:color="auto"/>
            <w:bottom w:val="none" w:sz="0" w:space="0" w:color="auto"/>
            <w:right w:val="none" w:sz="0" w:space="0" w:color="auto"/>
          </w:divBdr>
        </w:div>
      </w:divsChild>
    </w:div>
    <w:div w:id="1121532297">
      <w:bodyDiv w:val="1"/>
      <w:marLeft w:val="0"/>
      <w:marRight w:val="0"/>
      <w:marTop w:val="0"/>
      <w:marBottom w:val="0"/>
      <w:divBdr>
        <w:top w:val="none" w:sz="0" w:space="0" w:color="auto"/>
        <w:left w:val="none" w:sz="0" w:space="0" w:color="auto"/>
        <w:bottom w:val="none" w:sz="0" w:space="0" w:color="auto"/>
        <w:right w:val="none" w:sz="0" w:space="0" w:color="auto"/>
      </w:divBdr>
    </w:div>
    <w:div w:id="1173375424">
      <w:bodyDiv w:val="1"/>
      <w:marLeft w:val="0"/>
      <w:marRight w:val="0"/>
      <w:marTop w:val="0"/>
      <w:marBottom w:val="0"/>
      <w:divBdr>
        <w:top w:val="none" w:sz="0" w:space="0" w:color="auto"/>
        <w:left w:val="none" w:sz="0" w:space="0" w:color="auto"/>
        <w:bottom w:val="none" w:sz="0" w:space="0" w:color="auto"/>
        <w:right w:val="none" w:sz="0" w:space="0" w:color="auto"/>
      </w:divBdr>
    </w:div>
    <w:div w:id="1204059237">
      <w:bodyDiv w:val="1"/>
      <w:marLeft w:val="0"/>
      <w:marRight w:val="0"/>
      <w:marTop w:val="0"/>
      <w:marBottom w:val="0"/>
      <w:divBdr>
        <w:top w:val="none" w:sz="0" w:space="0" w:color="auto"/>
        <w:left w:val="none" w:sz="0" w:space="0" w:color="auto"/>
        <w:bottom w:val="none" w:sz="0" w:space="0" w:color="auto"/>
        <w:right w:val="none" w:sz="0" w:space="0" w:color="auto"/>
      </w:divBdr>
    </w:div>
    <w:div w:id="1302150359">
      <w:bodyDiv w:val="1"/>
      <w:marLeft w:val="0"/>
      <w:marRight w:val="0"/>
      <w:marTop w:val="0"/>
      <w:marBottom w:val="0"/>
      <w:divBdr>
        <w:top w:val="none" w:sz="0" w:space="0" w:color="auto"/>
        <w:left w:val="none" w:sz="0" w:space="0" w:color="auto"/>
        <w:bottom w:val="none" w:sz="0" w:space="0" w:color="auto"/>
        <w:right w:val="none" w:sz="0" w:space="0" w:color="auto"/>
      </w:divBdr>
    </w:div>
    <w:div w:id="1327440738">
      <w:bodyDiv w:val="1"/>
      <w:marLeft w:val="0"/>
      <w:marRight w:val="0"/>
      <w:marTop w:val="0"/>
      <w:marBottom w:val="0"/>
      <w:divBdr>
        <w:top w:val="none" w:sz="0" w:space="0" w:color="auto"/>
        <w:left w:val="none" w:sz="0" w:space="0" w:color="auto"/>
        <w:bottom w:val="none" w:sz="0" w:space="0" w:color="auto"/>
        <w:right w:val="none" w:sz="0" w:space="0" w:color="auto"/>
      </w:divBdr>
    </w:div>
    <w:div w:id="1379013684">
      <w:bodyDiv w:val="1"/>
      <w:marLeft w:val="0"/>
      <w:marRight w:val="0"/>
      <w:marTop w:val="0"/>
      <w:marBottom w:val="0"/>
      <w:divBdr>
        <w:top w:val="none" w:sz="0" w:space="0" w:color="auto"/>
        <w:left w:val="none" w:sz="0" w:space="0" w:color="auto"/>
        <w:bottom w:val="none" w:sz="0" w:space="0" w:color="auto"/>
        <w:right w:val="none" w:sz="0" w:space="0" w:color="auto"/>
      </w:divBdr>
    </w:div>
    <w:div w:id="1400395623">
      <w:bodyDiv w:val="1"/>
      <w:marLeft w:val="0"/>
      <w:marRight w:val="0"/>
      <w:marTop w:val="0"/>
      <w:marBottom w:val="0"/>
      <w:divBdr>
        <w:top w:val="none" w:sz="0" w:space="0" w:color="auto"/>
        <w:left w:val="none" w:sz="0" w:space="0" w:color="auto"/>
        <w:bottom w:val="none" w:sz="0" w:space="0" w:color="auto"/>
        <w:right w:val="none" w:sz="0" w:space="0" w:color="auto"/>
      </w:divBdr>
    </w:div>
    <w:div w:id="1462187755">
      <w:bodyDiv w:val="1"/>
      <w:marLeft w:val="0"/>
      <w:marRight w:val="0"/>
      <w:marTop w:val="0"/>
      <w:marBottom w:val="0"/>
      <w:divBdr>
        <w:top w:val="none" w:sz="0" w:space="0" w:color="auto"/>
        <w:left w:val="none" w:sz="0" w:space="0" w:color="auto"/>
        <w:bottom w:val="none" w:sz="0" w:space="0" w:color="auto"/>
        <w:right w:val="none" w:sz="0" w:space="0" w:color="auto"/>
      </w:divBdr>
    </w:div>
    <w:div w:id="1567908443">
      <w:bodyDiv w:val="1"/>
      <w:marLeft w:val="0"/>
      <w:marRight w:val="0"/>
      <w:marTop w:val="0"/>
      <w:marBottom w:val="0"/>
      <w:divBdr>
        <w:top w:val="none" w:sz="0" w:space="0" w:color="auto"/>
        <w:left w:val="none" w:sz="0" w:space="0" w:color="auto"/>
        <w:bottom w:val="none" w:sz="0" w:space="0" w:color="auto"/>
        <w:right w:val="none" w:sz="0" w:space="0" w:color="auto"/>
      </w:divBdr>
      <w:divsChild>
        <w:div w:id="890843538">
          <w:marLeft w:val="547"/>
          <w:marRight w:val="0"/>
          <w:marTop w:val="86"/>
          <w:marBottom w:val="0"/>
          <w:divBdr>
            <w:top w:val="none" w:sz="0" w:space="0" w:color="auto"/>
            <w:left w:val="none" w:sz="0" w:space="0" w:color="auto"/>
            <w:bottom w:val="none" w:sz="0" w:space="0" w:color="auto"/>
            <w:right w:val="none" w:sz="0" w:space="0" w:color="auto"/>
          </w:divBdr>
        </w:div>
        <w:div w:id="1136726621">
          <w:marLeft w:val="547"/>
          <w:marRight w:val="0"/>
          <w:marTop w:val="86"/>
          <w:marBottom w:val="0"/>
          <w:divBdr>
            <w:top w:val="none" w:sz="0" w:space="0" w:color="auto"/>
            <w:left w:val="none" w:sz="0" w:space="0" w:color="auto"/>
            <w:bottom w:val="none" w:sz="0" w:space="0" w:color="auto"/>
            <w:right w:val="none" w:sz="0" w:space="0" w:color="auto"/>
          </w:divBdr>
        </w:div>
        <w:div w:id="171922398">
          <w:marLeft w:val="547"/>
          <w:marRight w:val="0"/>
          <w:marTop w:val="86"/>
          <w:marBottom w:val="0"/>
          <w:divBdr>
            <w:top w:val="none" w:sz="0" w:space="0" w:color="auto"/>
            <w:left w:val="none" w:sz="0" w:space="0" w:color="auto"/>
            <w:bottom w:val="none" w:sz="0" w:space="0" w:color="auto"/>
            <w:right w:val="none" w:sz="0" w:space="0" w:color="auto"/>
          </w:divBdr>
        </w:div>
        <w:div w:id="485434436">
          <w:marLeft w:val="547"/>
          <w:marRight w:val="0"/>
          <w:marTop w:val="86"/>
          <w:marBottom w:val="0"/>
          <w:divBdr>
            <w:top w:val="none" w:sz="0" w:space="0" w:color="auto"/>
            <w:left w:val="none" w:sz="0" w:space="0" w:color="auto"/>
            <w:bottom w:val="none" w:sz="0" w:space="0" w:color="auto"/>
            <w:right w:val="none" w:sz="0" w:space="0" w:color="auto"/>
          </w:divBdr>
        </w:div>
      </w:divsChild>
    </w:div>
    <w:div w:id="1602033494">
      <w:bodyDiv w:val="1"/>
      <w:marLeft w:val="0"/>
      <w:marRight w:val="0"/>
      <w:marTop w:val="0"/>
      <w:marBottom w:val="0"/>
      <w:divBdr>
        <w:top w:val="none" w:sz="0" w:space="0" w:color="auto"/>
        <w:left w:val="none" w:sz="0" w:space="0" w:color="auto"/>
        <w:bottom w:val="none" w:sz="0" w:space="0" w:color="auto"/>
        <w:right w:val="none" w:sz="0" w:space="0" w:color="auto"/>
      </w:divBdr>
    </w:div>
    <w:div w:id="1648977081">
      <w:bodyDiv w:val="1"/>
      <w:marLeft w:val="0"/>
      <w:marRight w:val="0"/>
      <w:marTop w:val="0"/>
      <w:marBottom w:val="0"/>
      <w:divBdr>
        <w:top w:val="none" w:sz="0" w:space="0" w:color="auto"/>
        <w:left w:val="none" w:sz="0" w:space="0" w:color="auto"/>
        <w:bottom w:val="none" w:sz="0" w:space="0" w:color="auto"/>
        <w:right w:val="none" w:sz="0" w:space="0" w:color="auto"/>
      </w:divBdr>
      <w:divsChild>
        <w:div w:id="2018802948">
          <w:marLeft w:val="374"/>
          <w:marRight w:val="0"/>
          <w:marTop w:val="120"/>
          <w:marBottom w:val="0"/>
          <w:divBdr>
            <w:top w:val="none" w:sz="0" w:space="0" w:color="auto"/>
            <w:left w:val="none" w:sz="0" w:space="0" w:color="auto"/>
            <w:bottom w:val="none" w:sz="0" w:space="0" w:color="auto"/>
            <w:right w:val="none" w:sz="0" w:space="0" w:color="auto"/>
          </w:divBdr>
        </w:div>
        <w:div w:id="632562576">
          <w:marLeft w:val="374"/>
          <w:marRight w:val="0"/>
          <w:marTop w:val="120"/>
          <w:marBottom w:val="0"/>
          <w:divBdr>
            <w:top w:val="none" w:sz="0" w:space="0" w:color="auto"/>
            <w:left w:val="none" w:sz="0" w:space="0" w:color="auto"/>
            <w:bottom w:val="none" w:sz="0" w:space="0" w:color="auto"/>
            <w:right w:val="none" w:sz="0" w:space="0" w:color="auto"/>
          </w:divBdr>
        </w:div>
      </w:divsChild>
    </w:div>
    <w:div w:id="1714815375">
      <w:bodyDiv w:val="1"/>
      <w:marLeft w:val="0"/>
      <w:marRight w:val="0"/>
      <w:marTop w:val="0"/>
      <w:marBottom w:val="0"/>
      <w:divBdr>
        <w:top w:val="none" w:sz="0" w:space="0" w:color="auto"/>
        <w:left w:val="none" w:sz="0" w:space="0" w:color="auto"/>
        <w:bottom w:val="none" w:sz="0" w:space="0" w:color="auto"/>
        <w:right w:val="none" w:sz="0" w:space="0" w:color="auto"/>
      </w:divBdr>
      <w:divsChild>
        <w:div w:id="1285379906">
          <w:marLeft w:val="374"/>
          <w:marRight w:val="0"/>
          <w:marTop w:val="120"/>
          <w:marBottom w:val="0"/>
          <w:divBdr>
            <w:top w:val="none" w:sz="0" w:space="0" w:color="auto"/>
            <w:left w:val="none" w:sz="0" w:space="0" w:color="auto"/>
            <w:bottom w:val="none" w:sz="0" w:space="0" w:color="auto"/>
            <w:right w:val="none" w:sz="0" w:space="0" w:color="auto"/>
          </w:divBdr>
        </w:div>
        <w:div w:id="769475455">
          <w:marLeft w:val="374"/>
          <w:marRight w:val="0"/>
          <w:marTop w:val="120"/>
          <w:marBottom w:val="0"/>
          <w:divBdr>
            <w:top w:val="none" w:sz="0" w:space="0" w:color="auto"/>
            <w:left w:val="none" w:sz="0" w:space="0" w:color="auto"/>
            <w:bottom w:val="none" w:sz="0" w:space="0" w:color="auto"/>
            <w:right w:val="none" w:sz="0" w:space="0" w:color="auto"/>
          </w:divBdr>
        </w:div>
        <w:div w:id="1919241139">
          <w:marLeft w:val="374"/>
          <w:marRight w:val="0"/>
          <w:marTop w:val="120"/>
          <w:marBottom w:val="0"/>
          <w:divBdr>
            <w:top w:val="none" w:sz="0" w:space="0" w:color="auto"/>
            <w:left w:val="none" w:sz="0" w:space="0" w:color="auto"/>
            <w:bottom w:val="none" w:sz="0" w:space="0" w:color="auto"/>
            <w:right w:val="none" w:sz="0" w:space="0" w:color="auto"/>
          </w:divBdr>
        </w:div>
        <w:div w:id="824321913">
          <w:marLeft w:val="374"/>
          <w:marRight w:val="0"/>
          <w:marTop w:val="120"/>
          <w:marBottom w:val="0"/>
          <w:divBdr>
            <w:top w:val="none" w:sz="0" w:space="0" w:color="auto"/>
            <w:left w:val="none" w:sz="0" w:space="0" w:color="auto"/>
            <w:bottom w:val="none" w:sz="0" w:space="0" w:color="auto"/>
            <w:right w:val="none" w:sz="0" w:space="0" w:color="auto"/>
          </w:divBdr>
        </w:div>
        <w:div w:id="1598103012">
          <w:marLeft w:val="374"/>
          <w:marRight w:val="0"/>
          <w:marTop w:val="120"/>
          <w:marBottom w:val="0"/>
          <w:divBdr>
            <w:top w:val="none" w:sz="0" w:space="0" w:color="auto"/>
            <w:left w:val="none" w:sz="0" w:space="0" w:color="auto"/>
            <w:bottom w:val="none" w:sz="0" w:space="0" w:color="auto"/>
            <w:right w:val="none" w:sz="0" w:space="0" w:color="auto"/>
          </w:divBdr>
        </w:div>
        <w:div w:id="1219590394">
          <w:marLeft w:val="374"/>
          <w:marRight w:val="0"/>
          <w:marTop w:val="120"/>
          <w:marBottom w:val="0"/>
          <w:divBdr>
            <w:top w:val="none" w:sz="0" w:space="0" w:color="auto"/>
            <w:left w:val="none" w:sz="0" w:space="0" w:color="auto"/>
            <w:bottom w:val="none" w:sz="0" w:space="0" w:color="auto"/>
            <w:right w:val="none" w:sz="0" w:space="0" w:color="auto"/>
          </w:divBdr>
        </w:div>
        <w:div w:id="989944791">
          <w:marLeft w:val="374"/>
          <w:marRight w:val="0"/>
          <w:marTop w:val="120"/>
          <w:marBottom w:val="0"/>
          <w:divBdr>
            <w:top w:val="none" w:sz="0" w:space="0" w:color="auto"/>
            <w:left w:val="none" w:sz="0" w:space="0" w:color="auto"/>
            <w:bottom w:val="none" w:sz="0" w:space="0" w:color="auto"/>
            <w:right w:val="none" w:sz="0" w:space="0" w:color="auto"/>
          </w:divBdr>
        </w:div>
        <w:div w:id="1771511745">
          <w:marLeft w:val="374"/>
          <w:marRight w:val="0"/>
          <w:marTop w:val="120"/>
          <w:marBottom w:val="0"/>
          <w:divBdr>
            <w:top w:val="none" w:sz="0" w:space="0" w:color="auto"/>
            <w:left w:val="none" w:sz="0" w:space="0" w:color="auto"/>
            <w:bottom w:val="none" w:sz="0" w:space="0" w:color="auto"/>
            <w:right w:val="none" w:sz="0" w:space="0" w:color="auto"/>
          </w:divBdr>
        </w:div>
        <w:div w:id="1302923934">
          <w:marLeft w:val="374"/>
          <w:marRight w:val="0"/>
          <w:marTop w:val="120"/>
          <w:marBottom w:val="0"/>
          <w:divBdr>
            <w:top w:val="none" w:sz="0" w:space="0" w:color="auto"/>
            <w:left w:val="none" w:sz="0" w:space="0" w:color="auto"/>
            <w:bottom w:val="none" w:sz="0" w:space="0" w:color="auto"/>
            <w:right w:val="none" w:sz="0" w:space="0" w:color="auto"/>
          </w:divBdr>
        </w:div>
      </w:divsChild>
    </w:div>
    <w:div w:id="1727794546">
      <w:bodyDiv w:val="1"/>
      <w:marLeft w:val="0"/>
      <w:marRight w:val="0"/>
      <w:marTop w:val="0"/>
      <w:marBottom w:val="0"/>
      <w:divBdr>
        <w:top w:val="none" w:sz="0" w:space="0" w:color="auto"/>
        <w:left w:val="none" w:sz="0" w:space="0" w:color="auto"/>
        <w:bottom w:val="none" w:sz="0" w:space="0" w:color="auto"/>
        <w:right w:val="none" w:sz="0" w:space="0" w:color="auto"/>
      </w:divBdr>
    </w:div>
    <w:div w:id="1762263351">
      <w:bodyDiv w:val="1"/>
      <w:marLeft w:val="0"/>
      <w:marRight w:val="0"/>
      <w:marTop w:val="0"/>
      <w:marBottom w:val="0"/>
      <w:divBdr>
        <w:top w:val="none" w:sz="0" w:space="0" w:color="auto"/>
        <w:left w:val="none" w:sz="0" w:space="0" w:color="auto"/>
        <w:bottom w:val="none" w:sz="0" w:space="0" w:color="auto"/>
        <w:right w:val="none" w:sz="0" w:space="0" w:color="auto"/>
      </w:divBdr>
    </w:div>
    <w:div w:id="1773550402">
      <w:bodyDiv w:val="1"/>
      <w:marLeft w:val="0"/>
      <w:marRight w:val="0"/>
      <w:marTop w:val="0"/>
      <w:marBottom w:val="0"/>
      <w:divBdr>
        <w:top w:val="none" w:sz="0" w:space="0" w:color="auto"/>
        <w:left w:val="none" w:sz="0" w:space="0" w:color="auto"/>
        <w:bottom w:val="none" w:sz="0" w:space="0" w:color="auto"/>
        <w:right w:val="none" w:sz="0" w:space="0" w:color="auto"/>
      </w:divBdr>
    </w:div>
    <w:div w:id="1837766310">
      <w:bodyDiv w:val="1"/>
      <w:marLeft w:val="0"/>
      <w:marRight w:val="0"/>
      <w:marTop w:val="0"/>
      <w:marBottom w:val="0"/>
      <w:divBdr>
        <w:top w:val="none" w:sz="0" w:space="0" w:color="auto"/>
        <w:left w:val="none" w:sz="0" w:space="0" w:color="auto"/>
        <w:bottom w:val="none" w:sz="0" w:space="0" w:color="auto"/>
        <w:right w:val="none" w:sz="0" w:space="0" w:color="auto"/>
      </w:divBdr>
    </w:div>
    <w:div w:id="1896382036">
      <w:bodyDiv w:val="1"/>
      <w:marLeft w:val="0"/>
      <w:marRight w:val="0"/>
      <w:marTop w:val="0"/>
      <w:marBottom w:val="0"/>
      <w:divBdr>
        <w:top w:val="none" w:sz="0" w:space="0" w:color="auto"/>
        <w:left w:val="none" w:sz="0" w:space="0" w:color="auto"/>
        <w:bottom w:val="none" w:sz="0" w:space="0" w:color="auto"/>
        <w:right w:val="none" w:sz="0" w:space="0" w:color="auto"/>
      </w:divBdr>
      <w:divsChild>
        <w:div w:id="1354261489">
          <w:marLeft w:val="446"/>
          <w:marRight w:val="0"/>
          <w:marTop w:val="120"/>
          <w:marBottom w:val="120"/>
          <w:divBdr>
            <w:top w:val="none" w:sz="0" w:space="0" w:color="auto"/>
            <w:left w:val="none" w:sz="0" w:space="0" w:color="auto"/>
            <w:bottom w:val="none" w:sz="0" w:space="0" w:color="auto"/>
            <w:right w:val="none" w:sz="0" w:space="0" w:color="auto"/>
          </w:divBdr>
        </w:div>
        <w:div w:id="1272205290">
          <w:marLeft w:val="446"/>
          <w:marRight w:val="0"/>
          <w:marTop w:val="120"/>
          <w:marBottom w:val="120"/>
          <w:divBdr>
            <w:top w:val="none" w:sz="0" w:space="0" w:color="auto"/>
            <w:left w:val="none" w:sz="0" w:space="0" w:color="auto"/>
            <w:bottom w:val="none" w:sz="0" w:space="0" w:color="auto"/>
            <w:right w:val="none" w:sz="0" w:space="0" w:color="auto"/>
          </w:divBdr>
        </w:div>
        <w:div w:id="1995647479">
          <w:marLeft w:val="446"/>
          <w:marRight w:val="0"/>
          <w:marTop w:val="120"/>
          <w:marBottom w:val="120"/>
          <w:divBdr>
            <w:top w:val="none" w:sz="0" w:space="0" w:color="auto"/>
            <w:left w:val="none" w:sz="0" w:space="0" w:color="auto"/>
            <w:bottom w:val="none" w:sz="0" w:space="0" w:color="auto"/>
            <w:right w:val="none" w:sz="0" w:space="0" w:color="auto"/>
          </w:divBdr>
        </w:div>
        <w:div w:id="222718453">
          <w:marLeft w:val="446"/>
          <w:marRight w:val="0"/>
          <w:marTop w:val="120"/>
          <w:marBottom w:val="120"/>
          <w:divBdr>
            <w:top w:val="none" w:sz="0" w:space="0" w:color="auto"/>
            <w:left w:val="none" w:sz="0" w:space="0" w:color="auto"/>
            <w:bottom w:val="none" w:sz="0" w:space="0" w:color="auto"/>
            <w:right w:val="none" w:sz="0" w:space="0" w:color="auto"/>
          </w:divBdr>
        </w:div>
      </w:divsChild>
    </w:div>
    <w:div w:id="1931232809">
      <w:bodyDiv w:val="1"/>
      <w:marLeft w:val="0"/>
      <w:marRight w:val="0"/>
      <w:marTop w:val="0"/>
      <w:marBottom w:val="0"/>
      <w:divBdr>
        <w:top w:val="none" w:sz="0" w:space="0" w:color="auto"/>
        <w:left w:val="none" w:sz="0" w:space="0" w:color="auto"/>
        <w:bottom w:val="none" w:sz="0" w:space="0" w:color="auto"/>
        <w:right w:val="none" w:sz="0" w:space="0" w:color="auto"/>
      </w:divBdr>
      <w:divsChild>
        <w:div w:id="1520192814">
          <w:marLeft w:val="446"/>
          <w:marRight w:val="0"/>
          <w:marTop w:val="0"/>
          <w:marBottom w:val="0"/>
          <w:divBdr>
            <w:top w:val="none" w:sz="0" w:space="0" w:color="auto"/>
            <w:left w:val="none" w:sz="0" w:space="0" w:color="auto"/>
            <w:bottom w:val="none" w:sz="0" w:space="0" w:color="auto"/>
            <w:right w:val="none" w:sz="0" w:space="0" w:color="auto"/>
          </w:divBdr>
        </w:div>
      </w:divsChild>
    </w:div>
    <w:div w:id="1935170223">
      <w:bodyDiv w:val="1"/>
      <w:marLeft w:val="0"/>
      <w:marRight w:val="0"/>
      <w:marTop w:val="0"/>
      <w:marBottom w:val="0"/>
      <w:divBdr>
        <w:top w:val="none" w:sz="0" w:space="0" w:color="auto"/>
        <w:left w:val="none" w:sz="0" w:space="0" w:color="auto"/>
        <w:bottom w:val="none" w:sz="0" w:space="0" w:color="auto"/>
        <w:right w:val="none" w:sz="0" w:space="0" w:color="auto"/>
      </w:divBdr>
    </w:div>
    <w:div w:id="1963999920">
      <w:bodyDiv w:val="1"/>
      <w:marLeft w:val="0"/>
      <w:marRight w:val="0"/>
      <w:marTop w:val="0"/>
      <w:marBottom w:val="0"/>
      <w:divBdr>
        <w:top w:val="none" w:sz="0" w:space="0" w:color="auto"/>
        <w:left w:val="none" w:sz="0" w:space="0" w:color="auto"/>
        <w:bottom w:val="none" w:sz="0" w:space="0" w:color="auto"/>
        <w:right w:val="none" w:sz="0" w:space="0" w:color="auto"/>
      </w:divBdr>
    </w:div>
    <w:div w:id="1994723377">
      <w:bodyDiv w:val="1"/>
      <w:marLeft w:val="0"/>
      <w:marRight w:val="0"/>
      <w:marTop w:val="0"/>
      <w:marBottom w:val="0"/>
      <w:divBdr>
        <w:top w:val="none" w:sz="0" w:space="0" w:color="auto"/>
        <w:left w:val="none" w:sz="0" w:space="0" w:color="auto"/>
        <w:bottom w:val="none" w:sz="0" w:space="0" w:color="auto"/>
        <w:right w:val="none" w:sz="0" w:space="0" w:color="auto"/>
      </w:divBdr>
    </w:div>
    <w:div w:id="2056929333">
      <w:bodyDiv w:val="1"/>
      <w:marLeft w:val="0"/>
      <w:marRight w:val="0"/>
      <w:marTop w:val="0"/>
      <w:marBottom w:val="0"/>
      <w:divBdr>
        <w:top w:val="none" w:sz="0" w:space="0" w:color="auto"/>
        <w:left w:val="none" w:sz="0" w:space="0" w:color="auto"/>
        <w:bottom w:val="none" w:sz="0" w:space="0" w:color="auto"/>
        <w:right w:val="none" w:sz="0" w:space="0" w:color="auto"/>
      </w:divBdr>
      <w:divsChild>
        <w:div w:id="1462072715">
          <w:marLeft w:val="446"/>
          <w:marRight w:val="0"/>
          <w:marTop w:val="0"/>
          <w:marBottom w:val="0"/>
          <w:divBdr>
            <w:top w:val="none" w:sz="0" w:space="0" w:color="auto"/>
            <w:left w:val="none" w:sz="0" w:space="0" w:color="auto"/>
            <w:bottom w:val="none" w:sz="0" w:space="0" w:color="auto"/>
            <w:right w:val="none" w:sz="0" w:space="0" w:color="auto"/>
          </w:divBdr>
        </w:div>
      </w:divsChild>
    </w:div>
    <w:div w:id="2085300148">
      <w:bodyDiv w:val="1"/>
      <w:marLeft w:val="0"/>
      <w:marRight w:val="0"/>
      <w:marTop w:val="0"/>
      <w:marBottom w:val="0"/>
      <w:divBdr>
        <w:top w:val="none" w:sz="0" w:space="0" w:color="auto"/>
        <w:left w:val="none" w:sz="0" w:space="0" w:color="auto"/>
        <w:bottom w:val="none" w:sz="0" w:space="0" w:color="auto"/>
        <w:right w:val="none" w:sz="0" w:space="0" w:color="auto"/>
      </w:divBdr>
      <w:divsChild>
        <w:div w:id="1802461441">
          <w:marLeft w:val="547"/>
          <w:marRight w:val="0"/>
          <w:marTop w:val="0"/>
          <w:marBottom w:val="0"/>
          <w:divBdr>
            <w:top w:val="none" w:sz="0" w:space="0" w:color="auto"/>
            <w:left w:val="none" w:sz="0" w:space="0" w:color="auto"/>
            <w:bottom w:val="none" w:sz="0" w:space="0" w:color="auto"/>
            <w:right w:val="none" w:sz="0" w:space="0" w:color="auto"/>
          </w:divBdr>
        </w:div>
        <w:div w:id="249967002">
          <w:marLeft w:val="547"/>
          <w:marRight w:val="0"/>
          <w:marTop w:val="0"/>
          <w:marBottom w:val="0"/>
          <w:divBdr>
            <w:top w:val="none" w:sz="0" w:space="0" w:color="auto"/>
            <w:left w:val="none" w:sz="0" w:space="0" w:color="auto"/>
            <w:bottom w:val="none" w:sz="0" w:space="0" w:color="auto"/>
            <w:right w:val="none" w:sz="0" w:space="0" w:color="auto"/>
          </w:divBdr>
        </w:div>
      </w:divsChild>
    </w:div>
    <w:div w:id="2113626715">
      <w:bodyDiv w:val="1"/>
      <w:marLeft w:val="0"/>
      <w:marRight w:val="0"/>
      <w:marTop w:val="0"/>
      <w:marBottom w:val="0"/>
      <w:divBdr>
        <w:top w:val="none" w:sz="0" w:space="0" w:color="auto"/>
        <w:left w:val="none" w:sz="0" w:space="0" w:color="auto"/>
        <w:bottom w:val="none" w:sz="0" w:space="0" w:color="auto"/>
        <w:right w:val="none" w:sz="0" w:space="0" w:color="auto"/>
      </w:divBdr>
      <w:divsChild>
        <w:div w:id="1725367897">
          <w:marLeft w:val="446"/>
          <w:marRight w:val="0"/>
          <w:marTop w:val="120"/>
          <w:marBottom w:val="120"/>
          <w:divBdr>
            <w:top w:val="none" w:sz="0" w:space="0" w:color="auto"/>
            <w:left w:val="none" w:sz="0" w:space="0" w:color="auto"/>
            <w:bottom w:val="none" w:sz="0" w:space="0" w:color="auto"/>
            <w:right w:val="none" w:sz="0" w:space="0" w:color="auto"/>
          </w:divBdr>
        </w:div>
        <w:div w:id="210121336">
          <w:marLeft w:val="446"/>
          <w:marRight w:val="0"/>
          <w:marTop w:val="120"/>
          <w:marBottom w:val="120"/>
          <w:divBdr>
            <w:top w:val="none" w:sz="0" w:space="0" w:color="auto"/>
            <w:left w:val="none" w:sz="0" w:space="0" w:color="auto"/>
            <w:bottom w:val="none" w:sz="0" w:space="0" w:color="auto"/>
            <w:right w:val="none" w:sz="0" w:space="0" w:color="auto"/>
          </w:divBdr>
        </w:div>
        <w:div w:id="1310012891">
          <w:marLeft w:val="446"/>
          <w:marRight w:val="0"/>
          <w:marTop w:val="120"/>
          <w:marBottom w:val="120"/>
          <w:divBdr>
            <w:top w:val="none" w:sz="0" w:space="0" w:color="auto"/>
            <w:left w:val="none" w:sz="0" w:space="0" w:color="auto"/>
            <w:bottom w:val="none" w:sz="0" w:space="0" w:color="auto"/>
            <w:right w:val="none" w:sz="0" w:space="0" w:color="auto"/>
          </w:divBdr>
        </w:div>
        <w:div w:id="708144846">
          <w:marLeft w:val="446"/>
          <w:marRight w:val="0"/>
          <w:marTop w:val="12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em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emf"/><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emf"/><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wmf"/><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emf"/><Relationship Id="rId35" Type="http://schemas.openxmlformats.org/officeDocument/2006/relationships/image" Target="media/image3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dc:creator>
  <cp:lastModifiedBy>shstf104</cp:lastModifiedBy>
  <cp:revision>5</cp:revision>
  <cp:lastPrinted>2019-11-20T09:45:00Z</cp:lastPrinted>
  <dcterms:created xsi:type="dcterms:W3CDTF">2019-11-20T09:37:00Z</dcterms:created>
  <dcterms:modified xsi:type="dcterms:W3CDTF">2019-11-20T09:49:00Z</dcterms:modified>
</cp:coreProperties>
</file>