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b/>
          <w:bCs/>
          <w:kern w:val="0"/>
          <w:sz w:val="42"/>
          <w:szCs w:val="42"/>
        </w:rPr>
        <w:t>8-22摸鱼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1. 在矩阵式组织中，项目A符合时间和预算要求。当项目A完成一半时，项目发起人决定将项目A的一些团队成员转移到新项目B上。项目A的项目经理应该怎么做?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A.不采取措施，因为是项目发起人做的决定。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B.评估对项目A的风险，并与项目发起人一起审查。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C，联系职能经理，并请求未来五个月的替代资源。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D.请求职能经理，允许剩余团队成员加班工作。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2.制定项目进度时，项目经理确定了每个FS活动的紧前活动和活动持续时间。下列哪一项在顺推计算中用于计算最早开始日期(ES)和最早完成日期(EF)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A之前任务的ES成为后续任务的ES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B.之前任务的EF成为后续任务的ES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C.之前任务的ES成为后续任务的EF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D.之前任务的EF成为后续任务的EF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3. 在与供应商的合同谈判中，项目经理采用类比的成本估算以节约时间。估算技术应用不佳，并且低估了成本，对项目进度造成了负面的影响。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在以下哪个文件中，项目经理应当记录这一信息?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A.风险登记册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B.经验教训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C.变更请求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D.范围基准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4. 项目超出预算，但是之前已确定出多个降低成本的机会。项目经理希望利用这些机会。项目经理应首先审查下列哪一项?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A.风险登记册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B.成本管理计划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C.变更控制系统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D.风险管理计划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5. 项目涉及来自组织和第三方公司的企业用户。这个项目存在高期望，行业动态以及高要求的企业用户。在规划阶段，项目经理应该考虑下列哪一项?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A．组织和第三方公司的政策和文化。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B．组织的风险以及第三方公司的相关风险。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C．获得消除组织风险的保证。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D. 用新的合同条款将所有风险转移给第三方公司。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1-5答案：BBBAB 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4题，减少威胁，利用机会，其实就是风险应对里面，机会有5个应对策略，都在风险登记册中。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5题，『存在高期望，行业动态以及高要求的企业用户』越是这样描述，不确定性越高，越要注意风险。A 答案和题干的相关性要弱一点。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7B5BA1"/>
          <w:kern w:val="0"/>
          <w:szCs w:val="21"/>
        </w:rPr>
        <w:t>「 郑鑫: 刘老师，第4不能选风险管理计划吗？还是说有登记册优先选登记册？@刘世涵-问道兴业PMP,ACP 」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7B5BA1"/>
          <w:kern w:val="0"/>
          <w:szCs w:val="21"/>
        </w:rPr>
        <w:t>- - - - - - - - - - - - - - -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7B5BA1"/>
          <w:kern w:val="0"/>
          <w:szCs w:val="21"/>
        </w:rPr>
        <w:t>不一样的。具体的风险和应对措施一定是在风险登记册，不会出现在风险管理计划里面。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6. 项目团队一开始各小组之间存在对抗情绪。现在，项目团队已经变成一个组织有序的单位，并做出重大进步。团队己经达到哪个团队建设阶段?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A. 规范阶段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B. 成熟阶段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C. 进步阶段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D. 震荡阶段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7. 在项目状态会议期间，两名经理讨论下一个里程碑的可交付成果功能。如果团队成员按计划交付，可交付成果将不符合期望。若要确保项目交付所有业务关键功能，项目经理下一步应该怎么做?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A.审查需求跟踪矩阵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B.分析从属矩阵以解决差异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C.将其识别为风险并添加到风险日志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D.执行偏差分析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8. 核心项目团队在项目启动阶段执行了干系人分析，分析结果显示有少数干系人可能对项目产生负面影响。项目经理接下来应该怎么做?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A.更新项目风险日志和分析结果。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B让干系人理解他们的项目期望。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C根据分析结果制定沟通管理计划。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D制定计划管理干系人参与项目的程度。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9. 制定项目章程之后，项目经理希望审查包含可选方案清单的文件，得出商业问题的解决方案，以及与每个方案有关的风险和问题，项目经理应该审查哪份文件?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A.项目工作说明书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B.组织过程资产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C.可行性研究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D.战略计划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10. 一旦项目完成，且产品已根据范围和合同测试和核实，项目经理应进行下列哪一项?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A.记录在项目整个持续过程中所学到的任何知识。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B.更改沟通管理计划，包含收尾文件。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C.为项目的第二阶段创建项目章程。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D.根据客户的收尾期望核实资源可用性。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6-10参考答案：BADCA 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7题应该是 AD纠结吧。截两个图，偏差分析是看实际做的跟计划有没有偏差，『如果团队成员按计划交付』这句话说明偏差分析不会有问题。因为按计划做结果。不能分析需求本身的商业价值。『若要确保项目交付所有业务关键功能』这个需要看需求跟踪矩阵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第8题：干系人分析，有支持有抵制，所以的内容都跟后面的干系人参与计划有关。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更新风险在这儿不合适，记录的风险事件是什么？某某人对项目产生负面影响？小程序有个题，CEO 提到变更 ，有个答案说把 CEO 经常提变更记录到风险登记册里，这不合适。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11. 在项目收尾期间，供应商未履行提交强制性文档的合同义务，最终导致纠纷，若要解决与供应商的纠纷，项目经理应该怎么做?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A.利用收益分享。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B.在项目文件中记录该纠纷，并告诉项目发起人。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C.在法院中解决该纠纷。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D.采取纠纷解决方案。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12在某软件项目的中途，客户希望添加一项额外功能，但不增加成本。项目经理该怎么做?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A.与客户讨论该需求并明确其影响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B.上报高级管理层并征求意见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C.同意添加功能以增加客户满意度并显示灵活性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D.拒绝这一请求，因为它不属于批准的工作范围 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13. 项目的各项活动之间存在复杂的依赖关系。这些活动被分配给不同部门的资源。公司缺乏经验丰富的资源，且经历财务问题，高级管理层没有解决项目的优先级问题。制定风险管理计划时，项目经理应该考虑下列哪一项风险类别？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A.项目管理类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B．技术类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C．组织类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D．外部类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14. 项目经理被要求提供三个新项目的短期预算。项目经理分析了三个新项目，发现它们在规模和需求方面与之前两个项目类似。要为三个新项目建立预算，项目经理应该使用以下哪种估算方法?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A.专家判断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B.量级估算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C.类别估算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D.自下而上估算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15. 项目经理被任命管理一个拥有已批准项目章程的开发项目。项目经理与销售总监、人力资源经理和其他关键团队成员开会，审查各自的角色和期望。下列哪一项将是这个讨论会的输出?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A.专家判断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B.相关方登记册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C.相关方分析矩阵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D.相关方参与计划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16．在会议上，一名团队成员表达了对新开发组件性能的担心。在该组件进行压力测试期间，时间响应低于定义的性能参数。项目经理接下来应该怎么做?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A．要求纠正措施来解决这个问题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B.利用一个清单来限制失败的概率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C.提供额外的测试继续检查该组件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D．使用不同的工具测试组件来证明测试结果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17.客户拒绝了对产品的一项变更，即使已遵循了变更控制过程。项目经理首先要怎么做？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A．执行配置核实和审计。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B．审查详细的变更控制日志。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C．审计变更权限。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D．评估变更控制绩效。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18. 指导委员会希望更换项目经理A。项目经理A的公司决定保留项目经理A在项目上作为备份，并分配项目经理B作为项目主管。下列哪一项过程被用来解决这个问题?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A.监控项目工作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B.管理团队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C.实施整体变更控制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D.管理干系人参与程度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19.执行期间，客户要求对产品进行一项变更。项目经理启动了变更请求过程，包含新的需求，且变更获得批准。两周后，进度绩效指数(CSP)降到0. 89。据项目团队称，是由于最近的变更导致SPI降低。若要防止这个问题，项目经理应该做什么?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A.审查进度绩效基准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B.开展挣值评估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C.实施配置管理活动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D.赶工，并更新时间管理计划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20. 一个项目正处于执行阶段的最后部分，进度绩效指数为0.9。一个团队成员提出的一个变更请求将会影响到项目制约因素，该变更请求得到了变更控制委员会的批准。项目经理接下来首先该怎么做?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A.通知项目团队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B.更新变更日志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C.为项目重新制定基准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D.通知干系人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11-20参考答案：DACCB AABCB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fldChar w:fldCharType="begin"/>
      </w:r>
      <w:r>
        <w:rPr>
          <w:rFonts w:ascii="宋体" w:hAnsi="宋体" w:eastAsia="宋体" w:cs="宋体"/>
          <w:kern w:val="0"/>
          <w:sz w:val="24"/>
        </w:rPr>
        <w:instrText xml:space="preserve"> INCLUDEPICTURE "/note.youdao.com/src/1E96D542442B4EBAA1745CEE92E994D0" \* MERGEFORMATINET </w:instrText>
      </w:r>
      <w:r>
        <w:rPr>
          <w:rFonts w:ascii="宋体" w:hAnsi="宋体" w:eastAsia="宋体" w:cs="宋体"/>
          <w:kern w:val="0"/>
          <w:sz w:val="24"/>
        </w:rPr>
        <w:fldChar w:fldCharType="separate"/>
      </w:r>
      <w:r>
        <w:rPr>
          <w:rFonts w:ascii="宋体" w:hAnsi="宋体" w:eastAsia="宋体" w:cs="宋体"/>
          <w:kern w:val="0"/>
          <w:sz w:val="24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矩形 1" descr="/note.youdao.com/src/1E96D542442B4EBAA1745CEE92E994D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/note.youdao.com/src/1E96D542442B4EBAA1745CEE92E994D0" style="height:24.3pt;width:24.3pt;" filled="f" stroked="f" coordsize="21600,21600" o:gfxdata="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TmhNV0wAAAAMBAAAPAAAA&#10;AAAAAAEAIAAAACIAAABkcnMvZG93bnJldi54bWxQSwECFAAUAAAACACHTuJANv08IhoCAAD/AwAA&#10;DgAAAAAAAAABACAAAAAiAQAAZHJzL2Uyb0RvYy54bWxQSwUGAAAAAAYABgBZAQAArg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</w:rPr>
        <w:fldChar w:fldCharType="end"/>
      </w: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5270500" cy="1732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bookmarkStart w:id="0" w:name="_GoBack"/>
      <w:bookmarkEnd w:id="0"/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今天的摸鱼到这儿。简单归个类：1，5，8是需要一些题感的题，7，18是对过程和工具需要一定的理解度才容易选对的题，12，20是变更的题。3，4，6，9，15这是基础知识点的题，文件也好，计划也好，塔克曼五阶，就是理解，这样的题不要放过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hint="default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3 5 6 7 18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</w:p>
    <w:p>
      <w:pPr>
        <w:widowControl/>
        <w:jc w:val="left"/>
        <w:rPr>
          <w:rFonts w:hint="default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BBAAA 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 xml:space="preserve">BBBAB 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ADDCA 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 xml:space="preserve">BADCA 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DACCB  </w:t>
      </w:r>
      <w:r>
        <w:rPr>
          <w:rFonts w:ascii="宋体" w:hAnsi="宋体" w:eastAsia="宋体" w:cs="宋体"/>
          <w:kern w:val="0"/>
          <w:szCs w:val="21"/>
        </w:rPr>
        <w:t xml:space="preserve">DACCB 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</w:rPr>
        <w:t>AACCB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Cs w:val="21"/>
        </w:rPr>
        <w:t>AABCB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CD"/>
    <w:rsid w:val="003D6177"/>
    <w:rsid w:val="007334CD"/>
    <w:rsid w:val="00A0185A"/>
    <w:rsid w:val="12B332C2"/>
    <w:rsid w:val="6953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494</Words>
  <Characters>2817</Characters>
  <Lines>23</Lines>
  <Paragraphs>6</Paragraphs>
  <TotalTime>1</TotalTime>
  <ScaleCrop>false</ScaleCrop>
  <LinksUpToDate>false</LinksUpToDate>
  <CharactersWithSpaces>3305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2019-08-22T08:45:00Z</dcterms:created>
  <dc:creator>Microsoft Office 用户</dc:creator>
  <cp:lastModifiedBy>哲凝</cp:lastModifiedBy>
  <dcterms:modified xsi:type="dcterms:W3CDTF">2019-08-22T09:02:15Z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