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C596" w14:textId="77777777" w:rsidR="00FA32E2" w:rsidRDefault="00FA32E2" w:rsidP="00FA32E2">
      <w:pPr>
        <w:rPr>
          <w:b/>
          <w:bCs/>
        </w:rPr>
      </w:pPr>
    </w:p>
    <w:p w14:paraId="36A1B438" w14:textId="0255BEC2" w:rsidR="00FA32E2" w:rsidRDefault="00FA32E2" w:rsidP="005516AE">
      <w:pPr>
        <w:spacing w:after="0"/>
        <w:jc w:val="center"/>
        <w:rPr>
          <w:b/>
          <w:bCs/>
        </w:rPr>
      </w:pPr>
      <w:r w:rsidRPr="00FA32E2">
        <w:rPr>
          <w:b/>
          <w:bCs/>
        </w:rPr>
        <w:t>Decoding Keywords: A Guide to Understanding and Communicating Hidden Messages</w:t>
      </w:r>
    </w:p>
    <w:p w14:paraId="33F7D653" w14:textId="77777777" w:rsidR="00FA32E2" w:rsidRPr="00FA32E2" w:rsidRDefault="00FA32E2" w:rsidP="00FA32E2">
      <w:pPr>
        <w:spacing w:after="0"/>
        <w:rPr>
          <w:b/>
          <w:bCs/>
        </w:rPr>
      </w:pPr>
    </w:p>
    <w:p w14:paraId="748B9105" w14:textId="77777777" w:rsidR="00FA32E2" w:rsidRPr="00FA32E2" w:rsidRDefault="00FA32E2" w:rsidP="00FA32E2">
      <w:pPr>
        <w:spacing w:after="0"/>
        <w:rPr>
          <w:b/>
          <w:bCs/>
        </w:rPr>
      </w:pPr>
      <w:r w:rsidRPr="00FA32E2">
        <w:rPr>
          <w:b/>
          <w:bCs/>
        </w:rPr>
        <w:t>Overview</w:t>
      </w:r>
    </w:p>
    <w:p w14:paraId="2947745D" w14:textId="77777777" w:rsidR="00FA32E2" w:rsidRPr="00FA32E2" w:rsidRDefault="00FA32E2" w:rsidP="00FA32E2">
      <w:pPr>
        <w:spacing w:after="0"/>
      </w:pPr>
      <w:r w:rsidRPr="00FA32E2">
        <w:t>This document serves as a guide for decoding and summarizing messages that are conveyed through a list of keywords. The process involves understanding the deeper meanings and backgrounds of each keyword to extract the overarching message intended by the author.</w:t>
      </w:r>
    </w:p>
    <w:p w14:paraId="3547DDE4" w14:textId="77777777" w:rsidR="00FA32E2" w:rsidRPr="00FA32E2" w:rsidRDefault="00FA32E2" w:rsidP="00FA32E2">
      <w:pPr>
        <w:spacing w:after="0"/>
        <w:rPr>
          <w:b/>
          <w:bCs/>
        </w:rPr>
      </w:pPr>
      <w:r w:rsidRPr="00FA32E2">
        <w:rPr>
          <w:b/>
          <w:bCs/>
        </w:rPr>
        <w:t>Objective</w:t>
      </w:r>
    </w:p>
    <w:p w14:paraId="21183FF5" w14:textId="77777777" w:rsidR="00FA32E2" w:rsidRPr="00FA32E2" w:rsidRDefault="00FA32E2" w:rsidP="00FA32E2">
      <w:pPr>
        <w:spacing w:after="0"/>
      </w:pPr>
      <w:r w:rsidRPr="00FA32E2">
        <w:t>The main goal is to concisely summarize the essence of the message, which is initially presented only through a series of keywords.</w:t>
      </w:r>
    </w:p>
    <w:p w14:paraId="3A5A6276" w14:textId="77777777" w:rsidR="00FA32E2" w:rsidRPr="00FA32E2" w:rsidRDefault="00FA32E2" w:rsidP="00FA32E2">
      <w:pPr>
        <w:spacing w:after="0"/>
        <w:rPr>
          <w:b/>
          <w:bCs/>
        </w:rPr>
      </w:pPr>
      <w:r w:rsidRPr="00FA32E2">
        <w:rPr>
          <w:b/>
          <w:bCs/>
        </w:rPr>
        <w:t>Instructions</w:t>
      </w:r>
    </w:p>
    <w:p w14:paraId="38801525" w14:textId="77777777" w:rsidR="00FA32E2" w:rsidRPr="00FA32E2" w:rsidRDefault="00FA32E2" w:rsidP="00FA32E2">
      <w:pPr>
        <w:numPr>
          <w:ilvl w:val="0"/>
          <w:numId w:val="1"/>
        </w:numPr>
      </w:pPr>
      <w:r w:rsidRPr="00FA32E2">
        <w:rPr>
          <w:b/>
          <w:bCs/>
        </w:rPr>
        <w:t>Message Reception:</w:t>
      </w:r>
      <w:r w:rsidRPr="00FA32E2">
        <w:t xml:space="preserve"> The message consisting solely of keywords will be provided. The author (referred to as "Tommy") assumes an understanding of the context behind these keywords but has omitted detailed explanations to avoid extensive descriptions.</w:t>
      </w:r>
    </w:p>
    <w:p w14:paraId="24B802D6" w14:textId="77777777" w:rsidR="00FA32E2" w:rsidRPr="00FA32E2" w:rsidRDefault="00FA32E2" w:rsidP="00FA32E2">
      <w:pPr>
        <w:numPr>
          <w:ilvl w:val="0"/>
          <w:numId w:val="1"/>
        </w:numPr>
      </w:pPr>
      <w:r w:rsidRPr="00FA32E2">
        <w:rPr>
          <w:b/>
          <w:bCs/>
        </w:rPr>
        <w:t>Keyword Analysis:</w:t>
      </w:r>
      <w:r w:rsidRPr="00FA32E2">
        <w:t xml:space="preserve"> Begin by analyzing each keyword to understand its underlying context and significance. This step is crucial in uncovering the hidden meanings and associations embedded within the keywords.</w:t>
      </w:r>
    </w:p>
    <w:p w14:paraId="42518FC7" w14:textId="77777777" w:rsidR="00FA32E2" w:rsidRPr="00FA32E2" w:rsidRDefault="00FA32E2" w:rsidP="00FA32E2">
      <w:pPr>
        <w:numPr>
          <w:ilvl w:val="0"/>
          <w:numId w:val="1"/>
        </w:numPr>
      </w:pPr>
      <w:r w:rsidRPr="00FA32E2">
        <w:rPr>
          <w:b/>
          <w:bCs/>
        </w:rPr>
        <w:t>Message Decoding:</w:t>
      </w:r>
      <w:r w:rsidRPr="00FA32E2">
        <w:t xml:space="preserve"> Using the insights gained from the keyword analysis, decode the overarching message that Tommy intends to communicate to the readers.</w:t>
      </w:r>
    </w:p>
    <w:p w14:paraId="4E059C6F" w14:textId="77777777" w:rsidR="00FA32E2" w:rsidRPr="00FA32E2" w:rsidRDefault="00FA32E2" w:rsidP="00FA32E2">
      <w:pPr>
        <w:numPr>
          <w:ilvl w:val="0"/>
          <w:numId w:val="1"/>
        </w:numPr>
      </w:pPr>
      <w:r w:rsidRPr="00FA32E2">
        <w:rPr>
          <w:b/>
          <w:bCs/>
        </w:rPr>
        <w:t>Output Presentation:</w:t>
      </w:r>
    </w:p>
    <w:p w14:paraId="484F31AE" w14:textId="77777777" w:rsidR="00FA32E2" w:rsidRPr="00FA32E2" w:rsidRDefault="00FA32E2" w:rsidP="00FA32E2">
      <w:pPr>
        <w:numPr>
          <w:ilvl w:val="1"/>
          <w:numId w:val="1"/>
        </w:numPr>
      </w:pPr>
      <w:r w:rsidRPr="00FA32E2">
        <w:rPr>
          <w:b/>
          <w:bCs/>
        </w:rPr>
        <w:t>Comprehensive Message:</w:t>
      </w:r>
      <w:r w:rsidRPr="00FA32E2">
        <w:t xml:space="preserve"> Present the overall message derived from the keywords, highlighting the intended communication from Tommy to the reader.</w:t>
      </w:r>
    </w:p>
    <w:p w14:paraId="2131B482" w14:textId="77777777" w:rsidR="00FA32E2" w:rsidRPr="00FA32E2" w:rsidRDefault="00FA32E2" w:rsidP="00FA32E2">
      <w:pPr>
        <w:numPr>
          <w:ilvl w:val="1"/>
          <w:numId w:val="1"/>
        </w:numPr>
      </w:pPr>
      <w:r w:rsidRPr="00FA32E2">
        <w:rPr>
          <w:b/>
          <w:bCs/>
        </w:rPr>
        <w:t>Keyword Explanation:</w:t>
      </w:r>
      <w:r w:rsidRPr="00FA32E2">
        <w:t xml:space="preserve"> Following the message summary, provide detailed explanations for each keyword. This should include the meaning and the background context of each term.</w:t>
      </w:r>
    </w:p>
    <w:p w14:paraId="0AE69FF8" w14:textId="77777777" w:rsidR="00FA32E2" w:rsidRPr="00FA32E2" w:rsidRDefault="00FA32E2" w:rsidP="00FA32E2">
      <w:pPr>
        <w:numPr>
          <w:ilvl w:val="0"/>
          <w:numId w:val="1"/>
        </w:numPr>
      </w:pPr>
      <w:r w:rsidRPr="00FA32E2">
        <w:rPr>
          <w:b/>
          <w:bCs/>
        </w:rPr>
        <w:t>Start the Process:</w:t>
      </w:r>
      <w:r w:rsidRPr="00FA32E2">
        <w:t xml:space="preserve"> Upon receiving the message containing the keywords, initiate the decoding process.</w:t>
      </w:r>
    </w:p>
    <w:p w14:paraId="4C939E2C" w14:textId="77777777" w:rsidR="00FA32E2" w:rsidRPr="00FA32E2" w:rsidRDefault="00FA32E2" w:rsidP="00FA32E2">
      <w:pPr>
        <w:spacing w:after="0"/>
        <w:rPr>
          <w:b/>
          <w:bCs/>
        </w:rPr>
      </w:pPr>
      <w:r w:rsidRPr="00FA32E2">
        <w:rPr>
          <w:b/>
          <w:bCs/>
        </w:rPr>
        <w:t>Request for Message Submission</w:t>
      </w:r>
    </w:p>
    <w:p w14:paraId="5627D6D9" w14:textId="77777777" w:rsidR="00FA32E2" w:rsidRPr="00FA32E2" w:rsidRDefault="00FA32E2" w:rsidP="00FA32E2">
      <w:pPr>
        <w:spacing w:after="0"/>
      </w:pPr>
      <w:r w:rsidRPr="00FA32E2">
        <w:t>To begin the decoding process, please submit the message containing the keywords.</w:t>
      </w:r>
    </w:p>
    <w:p w14:paraId="33321DE2" w14:textId="77777777" w:rsidR="006074CE" w:rsidRPr="00FA32E2" w:rsidRDefault="006074CE"/>
    <w:sectPr w:rsidR="006074CE" w:rsidRPr="00FA32E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79AD6" w14:textId="77777777" w:rsidR="002B63A3" w:rsidRDefault="002B63A3" w:rsidP="00FA32E2">
      <w:pPr>
        <w:spacing w:after="0"/>
      </w:pPr>
      <w:r>
        <w:separator/>
      </w:r>
    </w:p>
  </w:endnote>
  <w:endnote w:type="continuationSeparator" w:id="0">
    <w:p w14:paraId="7BD2F98C" w14:textId="77777777" w:rsidR="002B63A3" w:rsidRDefault="002B63A3" w:rsidP="00FA32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A99E1" w14:textId="77777777" w:rsidR="002B63A3" w:rsidRDefault="002B63A3" w:rsidP="00FA32E2">
      <w:pPr>
        <w:spacing w:after="0"/>
      </w:pPr>
      <w:r>
        <w:separator/>
      </w:r>
    </w:p>
  </w:footnote>
  <w:footnote w:type="continuationSeparator" w:id="0">
    <w:p w14:paraId="4ECDA2E8" w14:textId="77777777" w:rsidR="002B63A3" w:rsidRDefault="002B63A3" w:rsidP="00FA32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67553"/>
    <w:multiLevelType w:val="multilevel"/>
    <w:tmpl w:val="99AAA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3C4B"/>
    <w:rsid w:val="002B63A3"/>
    <w:rsid w:val="00502D5C"/>
    <w:rsid w:val="005516AE"/>
    <w:rsid w:val="006074CE"/>
    <w:rsid w:val="00B03C4B"/>
    <w:rsid w:val="00FA3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F9AC5A"/>
  <w15:chartTrackingRefBased/>
  <w15:docId w15:val="{D6D1036B-2071-40EE-AE59-94142085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32E2"/>
    <w:pPr>
      <w:tabs>
        <w:tab w:val="center" w:pos="4252"/>
        <w:tab w:val="right" w:pos="8504"/>
      </w:tabs>
      <w:snapToGrid w:val="0"/>
    </w:pPr>
  </w:style>
  <w:style w:type="character" w:customStyle="1" w:styleId="a4">
    <w:name w:val="ヘッダー (文字)"/>
    <w:basedOn w:val="a0"/>
    <w:link w:val="a3"/>
    <w:uiPriority w:val="99"/>
    <w:rsid w:val="00FA32E2"/>
  </w:style>
  <w:style w:type="paragraph" w:styleId="a5">
    <w:name w:val="footer"/>
    <w:basedOn w:val="a"/>
    <w:link w:val="a6"/>
    <w:uiPriority w:val="99"/>
    <w:unhideWhenUsed/>
    <w:rsid w:val="00FA32E2"/>
    <w:pPr>
      <w:tabs>
        <w:tab w:val="center" w:pos="4252"/>
        <w:tab w:val="right" w:pos="8504"/>
      </w:tabs>
      <w:snapToGrid w:val="0"/>
    </w:pPr>
  </w:style>
  <w:style w:type="character" w:customStyle="1" w:styleId="a6">
    <w:name w:val="フッター (文字)"/>
    <w:basedOn w:val="a0"/>
    <w:link w:val="a5"/>
    <w:uiPriority w:val="99"/>
    <w:rsid w:val="00FA3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1235">
      <w:bodyDiv w:val="1"/>
      <w:marLeft w:val="0"/>
      <w:marRight w:val="0"/>
      <w:marTop w:val="0"/>
      <w:marBottom w:val="0"/>
      <w:divBdr>
        <w:top w:val="none" w:sz="0" w:space="0" w:color="auto"/>
        <w:left w:val="none" w:sz="0" w:space="0" w:color="auto"/>
        <w:bottom w:val="none" w:sz="0" w:space="0" w:color="auto"/>
        <w:right w:val="none" w:sz="0" w:space="0" w:color="auto"/>
      </w:divBdr>
    </w:div>
    <w:div w:id="19813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Hiroaki Shibuya</dc:creator>
  <cp:keywords/>
  <dc:description/>
  <cp:lastModifiedBy>Hiroaki Shibuya</cp:lastModifiedBy>
  <cp:revision>4</cp:revision>
  <dcterms:created xsi:type="dcterms:W3CDTF">2024-01-20T12:00:00Z</dcterms:created>
  <dcterms:modified xsi:type="dcterms:W3CDTF">2024-01-20T12:02:00Z</dcterms:modified>
</cp:coreProperties>
</file>