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B57" w:rsidRPr="00641207" w:rsidRDefault="00092B57" w:rsidP="00641207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41207">
        <w:rPr>
          <w:rFonts w:ascii="Arial" w:hAnsi="Arial" w:cs="Arial"/>
          <w:b/>
          <w:sz w:val="28"/>
          <w:szCs w:val="28"/>
          <w:u w:val="single"/>
        </w:rPr>
        <w:t xml:space="preserve">Difference between HTTP1.1 </w:t>
      </w:r>
      <w:proofErr w:type="spellStart"/>
      <w:r w:rsidRPr="00641207">
        <w:rPr>
          <w:rFonts w:ascii="Arial" w:hAnsi="Arial" w:cs="Arial"/>
          <w:b/>
          <w:sz w:val="28"/>
          <w:szCs w:val="28"/>
          <w:u w:val="single"/>
        </w:rPr>
        <w:t>vs</w:t>
      </w:r>
      <w:proofErr w:type="spellEnd"/>
      <w:r w:rsidRPr="00641207">
        <w:rPr>
          <w:rFonts w:ascii="Arial" w:hAnsi="Arial" w:cs="Arial"/>
          <w:b/>
          <w:sz w:val="28"/>
          <w:szCs w:val="28"/>
          <w:u w:val="single"/>
        </w:rPr>
        <w:t xml:space="preserve"> HTTP2</w:t>
      </w:r>
    </w:p>
    <w:p w:rsidR="00222A91" w:rsidRPr="00DB6883" w:rsidRDefault="00222A91" w:rsidP="00092B57">
      <w:pPr>
        <w:rPr>
          <w:rFonts w:ascii="Arial" w:hAnsi="Arial" w:cs="Arial"/>
          <w:sz w:val="28"/>
          <w:szCs w:val="28"/>
        </w:rPr>
      </w:pPr>
    </w:p>
    <w:p w:rsidR="00092B57" w:rsidRPr="00DB6883" w:rsidRDefault="00092B57" w:rsidP="00092B57">
      <w:pPr>
        <w:rPr>
          <w:rFonts w:ascii="Arial" w:hAnsi="Arial" w:cs="Arial"/>
          <w:sz w:val="28"/>
          <w:szCs w:val="28"/>
        </w:rPr>
      </w:pPr>
      <w:r w:rsidRPr="00DB6883">
        <w:rPr>
          <w:rFonts w:ascii="Arial" w:hAnsi="Arial" w:cs="Arial"/>
          <w:sz w:val="28"/>
          <w:szCs w:val="28"/>
        </w:rPr>
        <w:t>HTTP ==&gt; Hyper Text Transfer Protocol</w:t>
      </w:r>
    </w:p>
    <w:p w:rsidR="00092B57" w:rsidRDefault="00092B57" w:rsidP="00092B57">
      <w:pPr>
        <w:rPr>
          <w:rFonts w:ascii="Arial" w:hAnsi="Arial" w:cs="Arial"/>
          <w:sz w:val="28"/>
          <w:szCs w:val="28"/>
        </w:rPr>
      </w:pPr>
      <w:r w:rsidRPr="00DB6883">
        <w:rPr>
          <w:rFonts w:ascii="Arial" w:hAnsi="Arial" w:cs="Arial"/>
          <w:sz w:val="28"/>
          <w:szCs w:val="28"/>
        </w:rPr>
        <w:t>It is used in Client - Server communication</w:t>
      </w:r>
    </w:p>
    <w:p w:rsidR="00222A91" w:rsidRPr="00DB6883" w:rsidRDefault="00222A91" w:rsidP="00092B57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32"/>
        <w:gridCol w:w="4056"/>
        <w:gridCol w:w="4465"/>
      </w:tblGrid>
      <w:tr w:rsidR="006C2A88" w:rsidRPr="00DB6883" w:rsidTr="006C2A88">
        <w:tc>
          <w:tcPr>
            <w:tcW w:w="817" w:type="dxa"/>
          </w:tcPr>
          <w:p w:rsidR="006C2A88" w:rsidRPr="00D272AB" w:rsidRDefault="006C2A88" w:rsidP="00D272AB">
            <w:pPr>
              <w:jc w:val="center"/>
              <w:rPr>
                <w:rFonts w:ascii="Arial" w:hAnsi="Arial" w:cs="Arial"/>
                <w:b/>
                <w:sz w:val="28"/>
                <w:szCs w:val="28"/>
                <w:highlight w:val="yellow"/>
              </w:rPr>
            </w:pPr>
            <w:proofErr w:type="spellStart"/>
            <w:r w:rsidRPr="00D272AB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S.No</w:t>
            </w:r>
            <w:proofErr w:type="spellEnd"/>
            <w:r w:rsidRPr="00D272AB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.</w:t>
            </w:r>
          </w:p>
        </w:tc>
        <w:tc>
          <w:tcPr>
            <w:tcW w:w="4111" w:type="dxa"/>
          </w:tcPr>
          <w:p w:rsidR="006C2A88" w:rsidRPr="00D272AB" w:rsidRDefault="006C2A88" w:rsidP="00092B57">
            <w:pPr>
              <w:rPr>
                <w:rFonts w:ascii="Arial" w:hAnsi="Arial" w:cs="Arial"/>
                <w:b/>
                <w:sz w:val="28"/>
                <w:szCs w:val="28"/>
                <w:highlight w:val="yellow"/>
              </w:rPr>
            </w:pPr>
            <w:r w:rsidRPr="00D272AB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HTTP</w:t>
            </w:r>
            <w:r w:rsidR="00AE35B0" w:rsidRPr="00D272AB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 xml:space="preserve"> </w:t>
            </w:r>
            <w:r w:rsidRPr="00D272AB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1.1</w:t>
            </w:r>
          </w:p>
        </w:tc>
        <w:tc>
          <w:tcPr>
            <w:tcW w:w="4525" w:type="dxa"/>
          </w:tcPr>
          <w:p w:rsidR="006C2A88" w:rsidRPr="00D272AB" w:rsidRDefault="006C2A88" w:rsidP="00092B57">
            <w:pPr>
              <w:rPr>
                <w:rFonts w:ascii="Arial" w:hAnsi="Arial" w:cs="Arial"/>
                <w:b/>
                <w:sz w:val="28"/>
                <w:szCs w:val="28"/>
                <w:highlight w:val="yellow"/>
              </w:rPr>
            </w:pPr>
            <w:r w:rsidRPr="00D272AB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HTTP</w:t>
            </w:r>
            <w:r w:rsidR="00AE35B0" w:rsidRPr="00D272AB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 xml:space="preserve"> </w:t>
            </w:r>
            <w:r w:rsidRPr="00D272AB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2</w:t>
            </w:r>
          </w:p>
        </w:tc>
      </w:tr>
      <w:tr w:rsidR="006C2A88" w:rsidRPr="00DB6883" w:rsidTr="006C2A88">
        <w:tc>
          <w:tcPr>
            <w:tcW w:w="817" w:type="dxa"/>
          </w:tcPr>
          <w:p w:rsidR="006C2A88" w:rsidRPr="00DB6883" w:rsidRDefault="006C2A88" w:rsidP="00092B57">
            <w:pPr>
              <w:rPr>
                <w:rFonts w:ascii="Arial" w:hAnsi="Arial" w:cs="Arial"/>
                <w:sz w:val="28"/>
                <w:szCs w:val="28"/>
              </w:rPr>
            </w:pPr>
            <w:r w:rsidRPr="00DB6883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:rsidR="006C2A88" w:rsidRDefault="006C2A88" w:rsidP="00092B57">
            <w:pPr>
              <w:rPr>
                <w:rFonts w:ascii="Arial" w:hAnsi="Arial" w:cs="Arial"/>
                <w:sz w:val="28"/>
                <w:szCs w:val="28"/>
              </w:rPr>
            </w:pPr>
            <w:r w:rsidRPr="00DB6883">
              <w:rPr>
                <w:rFonts w:ascii="Arial" w:hAnsi="Arial" w:cs="Arial"/>
                <w:sz w:val="28"/>
                <w:szCs w:val="28"/>
              </w:rPr>
              <w:t>Created in 1997</w:t>
            </w:r>
          </w:p>
          <w:p w:rsidR="00222A91" w:rsidRPr="00DB6883" w:rsidRDefault="00222A91" w:rsidP="00092B5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25" w:type="dxa"/>
          </w:tcPr>
          <w:p w:rsidR="006C2A88" w:rsidRPr="00DB6883" w:rsidRDefault="006C2A88" w:rsidP="00092B57">
            <w:pPr>
              <w:rPr>
                <w:rFonts w:ascii="Arial" w:hAnsi="Arial" w:cs="Arial"/>
                <w:sz w:val="28"/>
                <w:szCs w:val="28"/>
              </w:rPr>
            </w:pPr>
            <w:r w:rsidRPr="00DB6883">
              <w:rPr>
                <w:rFonts w:ascii="Arial" w:hAnsi="Arial" w:cs="Arial"/>
                <w:sz w:val="28"/>
                <w:szCs w:val="28"/>
              </w:rPr>
              <w:t>Created in 2015</w:t>
            </w:r>
          </w:p>
        </w:tc>
      </w:tr>
      <w:tr w:rsidR="006C2A88" w:rsidRPr="00DB6883" w:rsidTr="006C2A88">
        <w:tc>
          <w:tcPr>
            <w:tcW w:w="817" w:type="dxa"/>
          </w:tcPr>
          <w:p w:rsidR="006C2A88" w:rsidRPr="00DB6883" w:rsidRDefault="00CE2119" w:rsidP="00092B57">
            <w:pPr>
              <w:rPr>
                <w:rFonts w:ascii="Arial" w:hAnsi="Arial" w:cs="Arial"/>
                <w:sz w:val="28"/>
                <w:szCs w:val="28"/>
              </w:rPr>
            </w:pPr>
            <w:r w:rsidRPr="00DB6883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:rsidR="006C2A88" w:rsidRPr="00DB6883" w:rsidRDefault="00CE2119" w:rsidP="00092B57">
            <w:pPr>
              <w:rPr>
                <w:rFonts w:ascii="Arial" w:hAnsi="Arial" w:cs="Arial"/>
                <w:sz w:val="28"/>
                <w:szCs w:val="28"/>
              </w:rPr>
            </w:pPr>
            <w:r w:rsidRPr="00DB6883">
              <w:rPr>
                <w:rFonts w:ascii="Arial" w:hAnsi="Arial" w:cs="Arial"/>
                <w:sz w:val="28"/>
                <w:szCs w:val="28"/>
              </w:rPr>
              <w:t>Persistent Connection – Several requests and responses are merged in a single connection</w:t>
            </w:r>
          </w:p>
        </w:tc>
        <w:tc>
          <w:tcPr>
            <w:tcW w:w="4525" w:type="dxa"/>
          </w:tcPr>
          <w:p w:rsidR="006C2A88" w:rsidRDefault="00832D6D" w:rsidP="00092B57">
            <w:pPr>
              <w:rPr>
                <w:rFonts w:ascii="Arial" w:hAnsi="Arial" w:cs="Arial"/>
                <w:sz w:val="28"/>
                <w:szCs w:val="28"/>
              </w:rPr>
            </w:pPr>
            <w:r w:rsidRPr="00DB6883">
              <w:rPr>
                <w:rFonts w:ascii="Arial" w:hAnsi="Arial" w:cs="Arial"/>
                <w:sz w:val="28"/>
                <w:szCs w:val="28"/>
              </w:rPr>
              <w:t>It allow Multiplexing so one TCP connection is required for multiple requests</w:t>
            </w:r>
            <w:r w:rsidR="00D53120" w:rsidRPr="00DB6883">
              <w:rPr>
                <w:rFonts w:ascii="Arial" w:hAnsi="Arial" w:cs="Arial"/>
                <w:sz w:val="28"/>
                <w:szCs w:val="28"/>
              </w:rPr>
              <w:t xml:space="preserve">. It was developed over the SPDY </w:t>
            </w:r>
            <w:r w:rsidR="005E1467" w:rsidRPr="00DB6883">
              <w:rPr>
                <w:rFonts w:ascii="Arial" w:hAnsi="Arial" w:cs="Arial"/>
                <w:sz w:val="28"/>
                <w:szCs w:val="28"/>
              </w:rPr>
              <w:t xml:space="preserve">(Speedy Networking) </w:t>
            </w:r>
            <w:r w:rsidR="00D53120" w:rsidRPr="00DB6883">
              <w:rPr>
                <w:rFonts w:ascii="Arial" w:hAnsi="Arial" w:cs="Arial"/>
                <w:sz w:val="28"/>
                <w:szCs w:val="28"/>
              </w:rPr>
              <w:t>Protocol</w:t>
            </w:r>
          </w:p>
          <w:p w:rsidR="00222A91" w:rsidRPr="00DB6883" w:rsidRDefault="00222A91" w:rsidP="00092B5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642" w:rsidRPr="00DB6883" w:rsidTr="006C2A88">
        <w:tc>
          <w:tcPr>
            <w:tcW w:w="817" w:type="dxa"/>
          </w:tcPr>
          <w:p w:rsidR="00D76642" w:rsidRPr="00DB6883" w:rsidRDefault="00D76642" w:rsidP="00092B57">
            <w:pPr>
              <w:rPr>
                <w:rFonts w:ascii="Arial" w:hAnsi="Arial" w:cs="Arial"/>
                <w:sz w:val="28"/>
                <w:szCs w:val="28"/>
              </w:rPr>
            </w:pPr>
            <w:r w:rsidRPr="00DB6883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111" w:type="dxa"/>
          </w:tcPr>
          <w:p w:rsidR="00D76642" w:rsidRDefault="005D04B1" w:rsidP="00092B57">
            <w:pPr>
              <w:rPr>
                <w:rFonts w:ascii="Arial" w:hAnsi="Arial" w:cs="Arial"/>
                <w:sz w:val="28"/>
                <w:szCs w:val="28"/>
              </w:rPr>
            </w:pPr>
            <w:r w:rsidRPr="00DB6883">
              <w:rPr>
                <w:rFonts w:ascii="Arial" w:hAnsi="Arial" w:cs="Arial"/>
                <w:sz w:val="28"/>
                <w:szCs w:val="28"/>
              </w:rPr>
              <w:t>It works on the textual format</w:t>
            </w:r>
          </w:p>
          <w:p w:rsidR="00222A91" w:rsidRPr="00DB6883" w:rsidRDefault="00222A91" w:rsidP="00092B5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25" w:type="dxa"/>
          </w:tcPr>
          <w:p w:rsidR="00D76642" w:rsidRPr="00DB6883" w:rsidRDefault="005D04B1" w:rsidP="00092B57">
            <w:pPr>
              <w:rPr>
                <w:rFonts w:ascii="Arial" w:hAnsi="Arial" w:cs="Arial"/>
                <w:sz w:val="28"/>
                <w:szCs w:val="28"/>
              </w:rPr>
            </w:pPr>
            <w:r w:rsidRPr="00DB6883">
              <w:rPr>
                <w:rFonts w:ascii="Arial" w:hAnsi="Arial" w:cs="Arial"/>
                <w:sz w:val="28"/>
                <w:szCs w:val="28"/>
              </w:rPr>
              <w:t>It works on the binary protocol</w:t>
            </w:r>
          </w:p>
        </w:tc>
      </w:tr>
      <w:tr w:rsidR="005D04B1" w:rsidRPr="00DB6883" w:rsidTr="006C2A88">
        <w:tc>
          <w:tcPr>
            <w:tcW w:w="817" w:type="dxa"/>
          </w:tcPr>
          <w:p w:rsidR="005D04B1" w:rsidRPr="00DB6883" w:rsidRDefault="00EA0556" w:rsidP="00092B57">
            <w:pPr>
              <w:rPr>
                <w:rFonts w:ascii="Arial" w:hAnsi="Arial" w:cs="Arial"/>
                <w:sz w:val="28"/>
                <w:szCs w:val="28"/>
              </w:rPr>
            </w:pPr>
            <w:r w:rsidRPr="00DB6883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111" w:type="dxa"/>
          </w:tcPr>
          <w:p w:rsidR="005D04B1" w:rsidRDefault="00EA0556" w:rsidP="00092B57">
            <w:pPr>
              <w:rPr>
                <w:rFonts w:ascii="Arial" w:hAnsi="Arial" w:cs="Arial"/>
                <w:sz w:val="28"/>
                <w:szCs w:val="28"/>
              </w:rPr>
            </w:pPr>
            <w:r w:rsidRPr="00DB6883">
              <w:rPr>
                <w:rFonts w:ascii="Arial" w:hAnsi="Arial" w:cs="Arial"/>
                <w:sz w:val="28"/>
                <w:szCs w:val="28"/>
              </w:rPr>
              <w:t>It uses requests resource for getting multiple pages</w:t>
            </w:r>
          </w:p>
          <w:p w:rsidR="00222A91" w:rsidRPr="00DB6883" w:rsidRDefault="00222A91" w:rsidP="00092B5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25" w:type="dxa"/>
          </w:tcPr>
          <w:p w:rsidR="005D04B1" w:rsidRPr="00DB6883" w:rsidRDefault="00EA0556" w:rsidP="00092B57">
            <w:pPr>
              <w:rPr>
                <w:rFonts w:ascii="Arial" w:hAnsi="Arial" w:cs="Arial"/>
                <w:sz w:val="28"/>
                <w:szCs w:val="28"/>
              </w:rPr>
            </w:pPr>
            <w:r w:rsidRPr="00DB6883">
              <w:rPr>
                <w:rFonts w:ascii="Arial" w:hAnsi="Arial" w:cs="Arial"/>
                <w:sz w:val="28"/>
                <w:szCs w:val="28"/>
              </w:rPr>
              <w:t>It uses PUSH frame by server to collect multiple pages</w:t>
            </w:r>
          </w:p>
        </w:tc>
      </w:tr>
      <w:tr w:rsidR="00EA0556" w:rsidRPr="00DB6883" w:rsidTr="006C2A88">
        <w:tc>
          <w:tcPr>
            <w:tcW w:w="817" w:type="dxa"/>
          </w:tcPr>
          <w:p w:rsidR="00EA0556" w:rsidRPr="00DB6883" w:rsidRDefault="00EA0556" w:rsidP="00092B57">
            <w:pPr>
              <w:rPr>
                <w:rFonts w:ascii="Arial" w:hAnsi="Arial" w:cs="Arial"/>
                <w:sz w:val="28"/>
                <w:szCs w:val="28"/>
              </w:rPr>
            </w:pPr>
            <w:r w:rsidRPr="00DB6883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111" w:type="dxa"/>
          </w:tcPr>
          <w:p w:rsidR="00EA0556" w:rsidRPr="00DB6883" w:rsidRDefault="000627DD" w:rsidP="00092B57">
            <w:pPr>
              <w:rPr>
                <w:rFonts w:ascii="Arial" w:hAnsi="Arial" w:cs="Arial"/>
                <w:sz w:val="28"/>
                <w:szCs w:val="28"/>
              </w:rPr>
            </w:pPr>
            <w:r w:rsidRPr="00DB6883">
              <w:rPr>
                <w:rFonts w:ascii="Arial" w:hAnsi="Arial" w:cs="Arial"/>
                <w:sz w:val="28"/>
                <w:szCs w:val="28"/>
              </w:rPr>
              <w:t>It compresses data by itself</w:t>
            </w:r>
          </w:p>
        </w:tc>
        <w:tc>
          <w:tcPr>
            <w:tcW w:w="4525" w:type="dxa"/>
          </w:tcPr>
          <w:p w:rsidR="00EA0556" w:rsidRDefault="000627DD" w:rsidP="00092B5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B6883">
              <w:rPr>
                <w:rFonts w:ascii="Arial" w:hAnsi="Arial" w:cs="Arial"/>
                <w:sz w:val="28"/>
                <w:szCs w:val="28"/>
              </w:rPr>
              <w:t xml:space="preserve">HTTP/2 supports a new </w:t>
            </w:r>
            <w:r w:rsidRPr="00DB6883">
              <w:rPr>
                <w:rFonts w:ascii="Arial" w:hAnsi="Arial" w:cs="Arial"/>
                <w:b/>
                <w:bCs/>
                <w:sz w:val="28"/>
                <w:szCs w:val="28"/>
              </w:rPr>
              <w:t>dedicated header compression algorithm</w:t>
            </w:r>
            <w:r w:rsidRPr="00DB6883">
              <w:rPr>
                <w:rFonts w:ascii="Arial" w:hAnsi="Arial" w:cs="Arial"/>
                <w:sz w:val="28"/>
                <w:szCs w:val="28"/>
              </w:rPr>
              <w:t xml:space="preserve">, called </w:t>
            </w:r>
            <w:r w:rsidRPr="00DB6883">
              <w:rPr>
                <w:rFonts w:ascii="Arial" w:hAnsi="Arial" w:cs="Arial"/>
                <w:b/>
                <w:sz w:val="28"/>
                <w:szCs w:val="28"/>
              </w:rPr>
              <w:t>HPACK</w:t>
            </w:r>
          </w:p>
          <w:p w:rsidR="00222A91" w:rsidRPr="00DB6883" w:rsidRDefault="00222A91" w:rsidP="00092B5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F1288" w:rsidRPr="00092B57" w:rsidRDefault="00CF1288" w:rsidP="00092B57">
      <w:pPr>
        <w:rPr>
          <w:rFonts w:ascii="Arial" w:hAnsi="Arial" w:cs="Arial"/>
          <w:sz w:val="28"/>
          <w:szCs w:val="28"/>
        </w:rPr>
      </w:pPr>
    </w:p>
    <w:sectPr w:rsidR="00CF1288" w:rsidRPr="00092B57" w:rsidSect="003351C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08F"/>
    <w:rsid w:val="000627DD"/>
    <w:rsid w:val="00092B57"/>
    <w:rsid w:val="00222A91"/>
    <w:rsid w:val="003351C8"/>
    <w:rsid w:val="003D6BC7"/>
    <w:rsid w:val="005D04B1"/>
    <w:rsid w:val="005E1467"/>
    <w:rsid w:val="00641207"/>
    <w:rsid w:val="006C2A88"/>
    <w:rsid w:val="00832D6D"/>
    <w:rsid w:val="009C608F"/>
    <w:rsid w:val="00AE35B0"/>
    <w:rsid w:val="00B92AA9"/>
    <w:rsid w:val="00CE2119"/>
    <w:rsid w:val="00CF1288"/>
    <w:rsid w:val="00D272AB"/>
    <w:rsid w:val="00D53120"/>
    <w:rsid w:val="00D76642"/>
    <w:rsid w:val="00DB6883"/>
    <w:rsid w:val="00E00657"/>
    <w:rsid w:val="00EA0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351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51C8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092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</dc:creator>
  <cp:lastModifiedBy>Johnson</cp:lastModifiedBy>
  <cp:revision>27</cp:revision>
  <dcterms:created xsi:type="dcterms:W3CDTF">2022-08-13T12:28:00Z</dcterms:created>
  <dcterms:modified xsi:type="dcterms:W3CDTF">2022-08-13T12:48:00Z</dcterms:modified>
</cp:coreProperties>
</file>