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E920F" w14:textId="47976048" w:rsidR="006A4013" w:rsidRPr="0069166A" w:rsidRDefault="00E17620" w:rsidP="00E17620">
      <w:pPr>
        <w:spacing w:before="3969"/>
        <w:jc w:val="center"/>
        <w:rPr>
          <w:rFonts w:ascii="Lexend Deca" w:hAnsi="Lexend Deca" w:cs="Lexend Deca"/>
          <w:b/>
          <w:bCs/>
          <w:color w:val="000000" w:themeColor="text1"/>
          <w:sz w:val="44"/>
          <w:szCs w:val="44"/>
          <w:lang w:val="is-IS"/>
        </w:rPr>
      </w:pPr>
      <w:r w:rsidRPr="0069166A">
        <w:rPr>
          <w:rFonts w:ascii="Lexend Deca" w:hAnsi="Lexend Deca" w:cs="Lexend Deca"/>
          <w:b/>
          <w:bCs/>
          <w:color w:val="000000" w:themeColor="text1"/>
          <w:sz w:val="44"/>
          <w:szCs w:val="44"/>
        </w:rPr>
        <w:t>Í</w:t>
      </w:r>
      <w:r w:rsidRPr="0069166A">
        <w:rPr>
          <w:rFonts w:ascii="Lexend Deca" w:hAnsi="Lexend Deca" w:cs="Lexend Deca"/>
          <w:b/>
          <w:bCs/>
          <w:color w:val="000000" w:themeColor="text1"/>
          <w:sz w:val="44"/>
          <w:szCs w:val="44"/>
          <w:lang w:val="is-IS"/>
        </w:rPr>
        <w:t>slam</w:t>
      </w:r>
    </w:p>
    <w:p w14:paraId="19D049B0" w14:textId="22887987" w:rsidR="00E17620" w:rsidRPr="0069166A" w:rsidRDefault="00E17620" w:rsidP="00E17620">
      <w:pPr>
        <w:jc w:val="center"/>
        <w:rPr>
          <w:rFonts w:ascii="Lexend Deca" w:hAnsi="Lexend Deca" w:cs="Lexend Deca"/>
          <w:color w:val="000000" w:themeColor="text1"/>
          <w:lang w:val="is-IS"/>
        </w:rPr>
      </w:pPr>
      <w:r w:rsidRPr="0069166A">
        <w:rPr>
          <w:rFonts w:ascii="Lexend Deca" w:hAnsi="Lexend Deca" w:cs="Lexend Deca"/>
          <w:color w:val="000000" w:themeColor="text1"/>
          <w:lang w:val="is-IS"/>
        </w:rPr>
        <w:t>saga</w:t>
      </w:r>
    </w:p>
    <w:p w14:paraId="68AAE205" w14:textId="77777777" w:rsidR="00E17620" w:rsidRPr="0069166A" w:rsidRDefault="00E17620">
      <w:pPr>
        <w:rPr>
          <w:rFonts w:ascii="Lexend Deca" w:hAnsi="Lexend Deca" w:cs="Lexend Deca"/>
          <w:color w:val="000000" w:themeColor="text1"/>
          <w:lang w:val="is-IS"/>
        </w:rPr>
      </w:pPr>
      <w:r w:rsidRPr="0069166A">
        <w:rPr>
          <w:rFonts w:ascii="Lexend Deca" w:hAnsi="Lexend Deca" w:cs="Lexend Deca"/>
          <w:color w:val="000000" w:themeColor="text1"/>
          <w:lang w:val="is-IS"/>
        </w:rPr>
        <w:br w:type="page"/>
      </w:r>
    </w:p>
    <w:p w14:paraId="6FA3BBD5" w14:textId="77777777" w:rsidR="00E17620" w:rsidRPr="00E17620" w:rsidRDefault="00E17620" w:rsidP="00E17620">
      <w:pPr>
        <w:spacing w:after="100"/>
        <w:rPr>
          <w:rFonts w:ascii="Lexend Deca" w:eastAsia="Times New Roman" w:hAnsi="Lexend Deca" w:cs="Lexend Deca"/>
          <w:color w:val="000000" w:themeColor="text1"/>
          <w:sz w:val="22"/>
          <w:szCs w:val="22"/>
          <w:lang w:eastAsia="en-GB"/>
        </w:rPr>
      </w:pPr>
      <w:r w:rsidRPr="00E17620">
        <w:rPr>
          <w:rFonts w:ascii="Lexend Deca" w:eastAsia="Times New Roman" w:hAnsi="Lexend Deca" w:cs="Lexend Deca"/>
          <w:color w:val="000000" w:themeColor="text1"/>
          <w:sz w:val="36"/>
          <w:szCs w:val="36"/>
          <w:lang w:eastAsia="en-GB"/>
        </w:rPr>
        <w:lastRenderedPageBreak/>
        <w:t>Múhameð, arabar og islam</w:t>
      </w:r>
    </w:p>
    <w:p w14:paraId="62A999B4" w14:textId="77777777" w:rsidR="0069166A" w:rsidRPr="0069166A" w:rsidRDefault="00E17620" w:rsidP="0069166A">
      <w:pPr>
        <w:spacing w:after="100"/>
        <w:jc w:val="center"/>
        <w:rPr>
          <w:rFonts w:ascii="Lexend Deca" w:eastAsia="Times New Roman" w:hAnsi="Lexend Deca" w:cs="Lexend Deca"/>
          <w:color w:val="000000" w:themeColor="text1"/>
          <w:sz w:val="28"/>
          <w:szCs w:val="28"/>
          <w:lang w:eastAsia="en-GB"/>
        </w:rPr>
      </w:pPr>
      <w:r w:rsidRPr="00E17620">
        <w:rPr>
          <w:rFonts w:ascii="Lexend Deca" w:eastAsia="Times New Roman" w:hAnsi="Lexend Deca" w:cs="Lexend Deca"/>
          <w:color w:val="000000" w:themeColor="text1"/>
          <w:sz w:val="28"/>
          <w:szCs w:val="28"/>
          <w:lang w:eastAsia="en-GB"/>
        </w:rPr>
        <w:t>Inngangur</w:t>
      </w:r>
    </w:p>
    <w:p w14:paraId="7769CA2B" w14:textId="7DB9F99B"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Arabar voru semísk hirðingjaþjóð sem bjó á Arabíuskaganum. Í Biblíunni eru arabar sagðir synir Ísmaels sonar Abrahams og kallaðir Ísmaelítar. Þeir flökkuðu um eyðimörkina frá vin til vinjar með hjarðir sínar eftir því hvar vatn var að fá. Reiðskjóti þeirra var kameldýrið, skip eyðimerkurinnar, en án þess hefðu þeir aldrei getað stundað hirðingjabúskap sinn. Landið er, fyrir utan vinjarnar, sandauðn ef frá er talinn suðvesturhlutinn þar sem nú er Jemen og svo svæði við Rauðahafsströndina. Þar var nægt vatn og hægt að stunda hefðbundinn landbúnað. Eyðimörkin og lega landsins hafði komið í veg fyrir að stórveldin, sem spruttu upp allt í kring, Persaveldi, Rómaveldi, Sýrland, Egyptaland og svo Býsansríkið hefðu áhuga á að leggja það undir sig.</w:t>
      </w:r>
    </w:p>
    <w:p w14:paraId="307DD420"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Í tímans rás spruttu upp nokkur arabísk smákonungdæmi á jöðrum eyðimerkurinnar þar sem aðstæður voru hagstæðar, við Rauðahafið og í Jemen, en auk þess voru þarna nokkur smáríki að mestu byggð gyðingum sem af einhverjum ástæðum höfðu sest þarna að. Fjölmenn samfélög gyðinga voru einnig á fleiri stöðum og stunduðu þeir öflugt trúboð. Í þessum smáríkjum var rekin verslun og handiðja auk hefðbundins landbúnaðar, akuryrkju og kvikfjárræktar.</w:t>
      </w:r>
    </w:p>
    <w:p w14:paraId="308C2BFA" w14:textId="212CABAD"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Ættbálkurinn var grunneining hirðingjasamfélagsins. Höfðingi ættbálksins bar tignarheitið sjeik en hann var í raun valdalítill. Raunveruleg völd voru í höndum öldungaráðs en þar sátu fulltrúar þeirra ætta sem ættbálkurinn samanstóð af. Reglur og lög ættbálksins voru ströng og skilyrðislaus hlýðni við þau var nauðsynleg ef ættbálkurinn átti að komast af. Ef einhver var gerður útlægur frá ættbálki sínum átti hann ekki langra lífdaga auðið í eyðimörkinni. Líf hirðingjanna einkenndist af átökum við aðra ættbálka, oftast um beitilönd og aðgang að vatni en snerist auk þess um ránsferðir og blóðhefnd. Um 500 e.Kr. tóku sumir ættbálkanna upp fastari búsetu og gerðust ýmist kaupmenn eða bændur. Linnulítil átök Persaveldis og Býsansríkisins ollu því að verslunarleiðir um Arabíuskagann urðu öruggari en hefðbundnar leiðir kaupmanna og því spruttu þar upp nokkrar verslunar- og markaðsborgir. Meðal þeirra var borgin Mekka en</w:t>
      </w:r>
    </w:p>
    <w:p w14:paraId="6B39C6B2" w14:textId="528863A1" w:rsidR="00E17620" w:rsidRPr="0069166A" w:rsidRDefault="00E17620" w:rsidP="00E17620">
      <w:pPr>
        <w:jc w:val="center"/>
        <w:rPr>
          <w:rFonts w:ascii="Lexend Deca" w:hAnsi="Lexend Deca" w:cs="Lexend Deca"/>
          <w:color w:val="000000" w:themeColor="text1"/>
          <w:sz w:val="21"/>
          <w:szCs w:val="21"/>
          <w:lang w:val="is-IS"/>
        </w:rPr>
      </w:pPr>
    </w:p>
    <w:p w14:paraId="5562EF74" w14:textId="49C2D221" w:rsidR="00E17620" w:rsidRPr="0069166A" w:rsidRDefault="00E17620" w:rsidP="00E17620">
      <w:pPr>
        <w:jc w:val="center"/>
        <w:rPr>
          <w:rFonts w:ascii="Lexend Deca" w:hAnsi="Lexend Deca" w:cs="Lexend Deca"/>
          <w:color w:val="000000" w:themeColor="text1"/>
          <w:sz w:val="21"/>
          <w:szCs w:val="21"/>
          <w:lang w:val="is-IS"/>
        </w:rPr>
      </w:pPr>
    </w:p>
    <w:p w14:paraId="5204245D" w14:textId="03F3DE9A" w:rsidR="00E17620" w:rsidRPr="0069166A" w:rsidRDefault="00E17620" w:rsidP="00E17620">
      <w:pPr>
        <w:jc w:val="center"/>
        <w:rPr>
          <w:rFonts w:ascii="Lexend Deca" w:hAnsi="Lexend Deca" w:cs="Lexend Deca"/>
          <w:color w:val="000000" w:themeColor="text1"/>
          <w:sz w:val="21"/>
          <w:szCs w:val="21"/>
          <w:lang w:val="is-IS"/>
        </w:rPr>
      </w:pPr>
    </w:p>
    <w:p w14:paraId="44D5A25C" w14:textId="52C28E1E" w:rsidR="00E17620" w:rsidRPr="0069166A" w:rsidRDefault="00E17620" w:rsidP="00E17620">
      <w:pPr>
        <w:jc w:val="center"/>
        <w:rPr>
          <w:rFonts w:ascii="Lexend Deca" w:hAnsi="Lexend Deca" w:cs="Lexend Deca"/>
          <w:color w:val="000000" w:themeColor="text1"/>
          <w:sz w:val="21"/>
          <w:szCs w:val="21"/>
          <w:lang w:val="is-IS"/>
        </w:rPr>
      </w:pPr>
    </w:p>
    <w:p w14:paraId="0CD307EB" w14:textId="16E36EE2" w:rsidR="00E17620" w:rsidRPr="0069166A" w:rsidRDefault="00E17620" w:rsidP="00E17620">
      <w:pPr>
        <w:jc w:val="center"/>
        <w:rPr>
          <w:rFonts w:ascii="Lexend Deca" w:hAnsi="Lexend Deca" w:cs="Lexend Deca"/>
          <w:color w:val="000000" w:themeColor="text1"/>
          <w:sz w:val="21"/>
          <w:szCs w:val="21"/>
          <w:lang w:val="is-IS"/>
        </w:rPr>
      </w:pPr>
    </w:p>
    <w:p w14:paraId="2E218388" w14:textId="56BFD16C" w:rsidR="00E17620" w:rsidRPr="0069166A" w:rsidRDefault="00E17620" w:rsidP="00E17620">
      <w:pPr>
        <w:jc w:val="center"/>
        <w:rPr>
          <w:rFonts w:ascii="Lexend Deca" w:hAnsi="Lexend Deca" w:cs="Lexend Deca"/>
          <w:color w:val="000000" w:themeColor="text1"/>
          <w:sz w:val="21"/>
          <w:szCs w:val="21"/>
          <w:lang w:val="is-IS"/>
        </w:rPr>
      </w:pPr>
    </w:p>
    <w:p w14:paraId="17D1EDFC" w14:textId="6BA3968A" w:rsidR="00E17620" w:rsidRPr="0069166A" w:rsidRDefault="00E17620" w:rsidP="00E17620">
      <w:pPr>
        <w:jc w:val="center"/>
        <w:rPr>
          <w:rFonts w:ascii="Lexend Deca" w:hAnsi="Lexend Deca" w:cs="Lexend Deca"/>
          <w:color w:val="000000" w:themeColor="text1"/>
          <w:sz w:val="21"/>
          <w:szCs w:val="21"/>
          <w:lang w:val="is-IS"/>
        </w:rPr>
      </w:pPr>
    </w:p>
    <w:p w14:paraId="7DD31C99" w14:textId="26FD0C26" w:rsidR="00E17620" w:rsidRPr="0069166A" w:rsidRDefault="00E17620" w:rsidP="00E17620">
      <w:pPr>
        <w:jc w:val="center"/>
        <w:rPr>
          <w:rFonts w:ascii="Lexend Deca" w:hAnsi="Lexend Deca" w:cs="Lexend Deca"/>
          <w:color w:val="000000" w:themeColor="text1"/>
          <w:sz w:val="21"/>
          <w:szCs w:val="21"/>
          <w:lang w:val="is-IS"/>
        </w:rPr>
      </w:pPr>
    </w:p>
    <w:p w14:paraId="17F42984" w14:textId="4E67F16B" w:rsidR="00E17620" w:rsidRDefault="00E17620" w:rsidP="00E17620">
      <w:pPr>
        <w:jc w:val="center"/>
        <w:rPr>
          <w:rFonts w:ascii="Lexend Deca" w:hAnsi="Lexend Deca" w:cs="Lexend Deca"/>
          <w:color w:val="000000" w:themeColor="text1"/>
          <w:sz w:val="21"/>
          <w:szCs w:val="21"/>
          <w:lang w:val="is-IS"/>
        </w:rPr>
      </w:pPr>
    </w:p>
    <w:p w14:paraId="04A566DF" w14:textId="58683A0C" w:rsidR="0069166A" w:rsidRDefault="0069166A" w:rsidP="00E17620">
      <w:pPr>
        <w:jc w:val="center"/>
        <w:rPr>
          <w:rFonts w:ascii="Lexend Deca" w:hAnsi="Lexend Deca" w:cs="Lexend Deca"/>
          <w:color w:val="000000" w:themeColor="text1"/>
          <w:sz w:val="21"/>
          <w:szCs w:val="21"/>
          <w:lang w:val="is-IS"/>
        </w:rPr>
      </w:pPr>
    </w:p>
    <w:p w14:paraId="3187D1AD" w14:textId="4283A23B" w:rsidR="0069166A" w:rsidRDefault="0069166A" w:rsidP="00E17620">
      <w:pPr>
        <w:jc w:val="center"/>
        <w:rPr>
          <w:rFonts w:ascii="Lexend Deca" w:hAnsi="Lexend Deca" w:cs="Lexend Deca"/>
          <w:color w:val="000000" w:themeColor="text1"/>
          <w:sz w:val="21"/>
          <w:szCs w:val="21"/>
          <w:lang w:val="is-IS"/>
        </w:rPr>
      </w:pPr>
    </w:p>
    <w:p w14:paraId="4EF376BE" w14:textId="77777777" w:rsidR="0069166A" w:rsidRPr="0069166A" w:rsidRDefault="0069166A" w:rsidP="00E17620">
      <w:pPr>
        <w:jc w:val="center"/>
        <w:rPr>
          <w:rFonts w:ascii="Lexend Deca" w:hAnsi="Lexend Deca" w:cs="Lexend Deca"/>
          <w:color w:val="000000" w:themeColor="text1"/>
          <w:sz w:val="21"/>
          <w:szCs w:val="21"/>
          <w:lang w:val="is-IS"/>
        </w:rPr>
      </w:pPr>
    </w:p>
    <w:p w14:paraId="33FF180D" w14:textId="6D1F3189" w:rsidR="00E17620" w:rsidRPr="0069166A" w:rsidRDefault="00E17620" w:rsidP="00E17620">
      <w:pPr>
        <w:jc w:val="center"/>
        <w:rPr>
          <w:rFonts w:ascii="Lexend Deca" w:hAnsi="Lexend Deca" w:cs="Lexend Deca"/>
          <w:color w:val="000000" w:themeColor="text1"/>
          <w:sz w:val="21"/>
          <w:szCs w:val="21"/>
          <w:lang w:val="is-IS"/>
        </w:rPr>
      </w:pPr>
      <w:r w:rsidRPr="0069166A">
        <w:rPr>
          <w:rFonts w:ascii="Lexend Deca" w:hAnsi="Lexend Deca" w:cs="Lexend Deca"/>
          <w:color w:val="000000" w:themeColor="text1"/>
          <w:sz w:val="21"/>
          <w:szCs w:val="21"/>
          <w:lang w:val="is-IS"/>
        </w:rPr>
        <w:t>1</w:t>
      </w:r>
    </w:p>
    <w:p w14:paraId="181046A1"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lastRenderedPageBreak/>
        <w:t>hún var á mikilvægum krossgötum auk þess sem þar var svarti steinninn í Kabahofinu, loftsteinn sem mikill átrúnaður var á og átti að draga til sín syndir mannanna. Þar var einnig fjöldi annarra helgidóma og skurðgoða sem tilbeðin voru. Mekkabúar höfðu því bæði tekjur af versluninni og svo af pílagrímum sem komu til að snerta svarta steininn og tilbiðja aðra helgidóma. Ráðandi ættbálkur í Mekka nefndist Quaraish.</w:t>
      </w:r>
    </w:p>
    <w:p w14:paraId="3B55B38C" w14:textId="77777777" w:rsidR="0069166A" w:rsidRDefault="00E17620" w:rsidP="0069166A">
      <w:pPr>
        <w:spacing w:before="180" w:after="100"/>
        <w:jc w:val="center"/>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Átrúnaður araba fyrir islam</w:t>
      </w:r>
    </w:p>
    <w:p w14:paraId="43725419" w14:textId="38F50281"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Átrúnaður hirðingjanna áður en borgamyndun hófst og islam kom til var frumstæð andatrú. Þeir byggðu ekki hof og höfðu enga presta en fórnarathafnir, blót, voru framin þar sem guðinn eða andinn taldist búa, oftast í sérkennilegum steinmyndunum, lindum eða trjálundum sem álitnir voru heilagir. Þar var dýrum fórnað og blóðinu hellt yfir helgistaðinn eða hann strokinn með höndunum. Einnig eru óljósar sagnir um mannblót. Á ákveðnum tímum árs fóru hirðingjarnir hópum saman í pílagrímaferðir til ákveðinna helgistaða, slík pílagrímaför var kölluð hadsj. Hluti af helgihaldinu var sá siður að ganga eða hlaupa kringum helgistaðinn, slíkar hringferðir voru kallað tawaf. Þessir andar eða guðir höfðu ekkert ákveðið nafn en voru kallaðir allah en það orð var einnig notað um hinn æðsta guð sem var gjarnan kallaður til vitnis ef menn þurftu að sverja eið eða kallaður til aðstoðar ef hættu bar að höndum. Arabar dýrkuðu einnig himintunglin og stjörnurnar eins og fleiri semítar. Meðal himinguða voru Istar, Astrarte og Sjam. Verndargyðja Mekkaborgar hét Al-Ússa en þar var einnig dýrkaður guðinn Húbal og var til trélíkneskja af honum. Auk þess var svarti steinninn í Kaba mikilvægur helgistaður eins og áður var getið. Auk hefðbundinna trúarbragða höfðu kristin og gyðingleg áhrif síast inn í arabískt samfélag gegnum kaupmennina sem versluðu við gyðinga og kristna menn en þessir hópar stunduðu einnig trúboð, einkum söfnuðir sýrlensku kirkjunnar.</w:t>
      </w:r>
    </w:p>
    <w:p w14:paraId="57782F17" w14:textId="77777777" w:rsidR="0069166A" w:rsidRDefault="00E17620" w:rsidP="0069166A">
      <w:pPr>
        <w:spacing w:before="180" w:after="100"/>
        <w:jc w:val="center"/>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Múhameð</w:t>
      </w:r>
    </w:p>
    <w:p w14:paraId="4E04F94E" w14:textId="13239783" w:rsidR="00E17620" w:rsidRPr="0069166A"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Múhameð ibn Abdullah fæddist í Mekka um 570 e. Kr. Hann varð snemma munaðarlaus og var alinn upp hjá föðurbróður sínum. Múhameð var af óæðri grein Quaraish ættbálksins. Hann vann fyrir sér sem úlfaldareki og þótti standa sig vel sem slíkur. Hann</w:t>
      </w:r>
    </w:p>
    <w:p w14:paraId="051C2B95" w14:textId="402FB705" w:rsidR="00E17620" w:rsidRPr="0069166A" w:rsidRDefault="00E17620" w:rsidP="00E17620">
      <w:pPr>
        <w:jc w:val="center"/>
        <w:rPr>
          <w:rFonts w:ascii="Lexend Deca" w:hAnsi="Lexend Deca" w:cs="Lexend Deca"/>
          <w:color w:val="000000" w:themeColor="text1"/>
          <w:sz w:val="21"/>
          <w:szCs w:val="21"/>
          <w:lang w:val="is-IS"/>
        </w:rPr>
      </w:pPr>
    </w:p>
    <w:p w14:paraId="018D1196" w14:textId="1BE86802" w:rsidR="00E17620" w:rsidRPr="0069166A" w:rsidRDefault="00E17620" w:rsidP="00E17620">
      <w:pPr>
        <w:jc w:val="center"/>
        <w:rPr>
          <w:rFonts w:ascii="Lexend Deca" w:hAnsi="Lexend Deca" w:cs="Lexend Deca"/>
          <w:color w:val="000000" w:themeColor="text1"/>
          <w:sz w:val="21"/>
          <w:szCs w:val="21"/>
          <w:lang w:val="is-IS"/>
        </w:rPr>
      </w:pPr>
    </w:p>
    <w:p w14:paraId="42C881E9" w14:textId="0CE96DD8" w:rsidR="00E17620" w:rsidRPr="0069166A" w:rsidRDefault="00E17620" w:rsidP="00E17620">
      <w:pPr>
        <w:jc w:val="center"/>
        <w:rPr>
          <w:rFonts w:ascii="Lexend Deca" w:hAnsi="Lexend Deca" w:cs="Lexend Deca"/>
          <w:color w:val="000000" w:themeColor="text1"/>
          <w:sz w:val="21"/>
          <w:szCs w:val="21"/>
          <w:lang w:val="is-IS"/>
        </w:rPr>
      </w:pPr>
    </w:p>
    <w:p w14:paraId="7227B67B" w14:textId="789083AB" w:rsidR="00E17620" w:rsidRPr="0069166A" w:rsidRDefault="00E17620" w:rsidP="00E17620">
      <w:pPr>
        <w:jc w:val="center"/>
        <w:rPr>
          <w:rFonts w:ascii="Lexend Deca" w:hAnsi="Lexend Deca" w:cs="Lexend Deca"/>
          <w:color w:val="000000" w:themeColor="text1"/>
          <w:sz w:val="21"/>
          <w:szCs w:val="21"/>
          <w:lang w:val="is-IS"/>
        </w:rPr>
      </w:pPr>
    </w:p>
    <w:p w14:paraId="5B18220B" w14:textId="47DEE1A1" w:rsidR="00E17620" w:rsidRPr="0069166A" w:rsidRDefault="00E17620" w:rsidP="00E17620">
      <w:pPr>
        <w:jc w:val="center"/>
        <w:rPr>
          <w:rFonts w:ascii="Lexend Deca" w:hAnsi="Lexend Deca" w:cs="Lexend Deca"/>
          <w:color w:val="000000" w:themeColor="text1"/>
          <w:sz w:val="21"/>
          <w:szCs w:val="21"/>
          <w:lang w:val="is-IS"/>
        </w:rPr>
      </w:pPr>
    </w:p>
    <w:p w14:paraId="4C82AAF7" w14:textId="4BE59887" w:rsidR="00E17620" w:rsidRPr="0069166A" w:rsidRDefault="00E17620" w:rsidP="00E17620">
      <w:pPr>
        <w:jc w:val="center"/>
        <w:rPr>
          <w:rFonts w:ascii="Lexend Deca" w:hAnsi="Lexend Deca" w:cs="Lexend Deca"/>
          <w:color w:val="000000" w:themeColor="text1"/>
          <w:sz w:val="21"/>
          <w:szCs w:val="21"/>
          <w:lang w:val="is-IS"/>
        </w:rPr>
      </w:pPr>
    </w:p>
    <w:p w14:paraId="421941DE" w14:textId="5E00BEC8" w:rsidR="00E17620" w:rsidRPr="0069166A" w:rsidRDefault="00E17620" w:rsidP="00E17620">
      <w:pPr>
        <w:jc w:val="center"/>
        <w:rPr>
          <w:rFonts w:ascii="Lexend Deca" w:hAnsi="Lexend Deca" w:cs="Lexend Deca"/>
          <w:color w:val="000000" w:themeColor="text1"/>
          <w:sz w:val="21"/>
          <w:szCs w:val="21"/>
          <w:lang w:val="is-IS"/>
        </w:rPr>
      </w:pPr>
    </w:p>
    <w:p w14:paraId="5DA3F664" w14:textId="76303E34" w:rsidR="00E17620" w:rsidRPr="0069166A" w:rsidRDefault="00E17620" w:rsidP="00E17620">
      <w:pPr>
        <w:jc w:val="center"/>
        <w:rPr>
          <w:rFonts w:ascii="Lexend Deca" w:hAnsi="Lexend Deca" w:cs="Lexend Deca"/>
          <w:color w:val="000000" w:themeColor="text1"/>
          <w:sz w:val="21"/>
          <w:szCs w:val="21"/>
          <w:lang w:val="is-IS"/>
        </w:rPr>
      </w:pPr>
    </w:p>
    <w:p w14:paraId="33CF55F7" w14:textId="3421AEFC" w:rsidR="00E17620" w:rsidRPr="0069166A" w:rsidRDefault="00E17620" w:rsidP="00E17620">
      <w:pPr>
        <w:jc w:val="center"/>
        <w:rPr>
          <w:rFonts w:ascii="Lexend Deca" w:hAnsi="Lexend Deca" w:cs="Lexend Deca"/>
          <w:color w:val="000000" w:themeColor="text1"/>
          <w:sz w:val="21"/>
          <w:szCs w:val="21"/>
          <w:lang w:val="is-IS"/>
        </w:rPr>
      </w:pPr>
    </w:p>
    <w:p w14:paraId="0B42D39D" w14:textId="1DBCEE40" w:rsidR="00E17620" w:rsidRPr="0069166A" w:rsidRDefault="00E17620" w:rsidP="00E17620">
      <w:pPr>
        <w:jc w:val="center"/>
        <w:rPr>
          <w:rFonts w:ascii="Lexend Deca" w:hAnsi="Lexend Deca" w:cs="Lexend Deca"/>
          <w:color w:val="000000" w:themeColor="text1"/>
          <w:sz w:val="21"/>
          <w:szCs w:val="21"/>
          <w:lang w:val="is-IS"/>
        </w:rPr>
      </w:pPr>
    </w:p>
    <w:p w14:paraId="2EB23DB5" w14:textId="60BC3ECB" w:rsidR="00E17620" w:rsidRDefault="00E17620" w:rsidP="00E17620">
      <w:pPr>
        <w:jc w:val="center"/>
        <w:rPr>
          <w:rFonts w:ascii="Lexend Deca" w:hAnsi="Lexend Deca" w:cs="Lexend Deca"/>
          <w:color w:val="000000" w:themeColor="text1"/>
          <w:sz w:val="21"/>
          <w:szCs w:val="21"/>
          <w:lang w:val="is-IS"/>
        </w:rPr>
      </w:pPr>
    </w:p>
    <w:p w14:paraId="04BEF697" w14:textId="2D06B9C0" w:rsidR="0069166A" w:rsidRDefault="0069166A" w:rsidP="0069166A">
      <w:pPr>
        <w:jc w:val="center"/>
        <w:rPr>
          <w:rFonts w:ascii="Lexend Deca" w:hAnsi="Lexend Deca" w:cs="Lexend Deca"/>
          <w:color w:val="000000" w:themeColor="text1"/>
          <w:sz w:val="21"/>
          <w:szCs w:val="21"/>
          <w:lang w:val="is-IS"/>
        </w:rPr>
      </w:pPr>
    </w:p>
    <w:p w14:paraId="7610CBBF" w14:textId="77777777" w:rsidR="0069166A" w:rsidRPr="0069166A" w:rsidRDefault="0069166A" w:rsidP="00E17620">
      <w:pPr>
        <w:jc w:val="center"/>
        <w:rPr>
          <w:rFonts w:ascii="Lexend Deca" w:hAnsi="Lexend Deca" w:cs="Lexend Deca"/>
          <w:color w:val="000000" w:themeColor="text1"/>
          <w:sz w:val="21"/>
          <w:szCs w:val="21"/>
          <w:lang w:val="is-IS"/>
        </w:rPr>
      </w:pPr>
    </w:p>
    <w:p w14:paraId="33CAE16B" w14:textId="7D6545C9" w:rsidR="00E17620" w:rsidRPr="0069166A" w:rsidRDefault="00E17620" w:rsidP="00E17620">
      <w:pPr>
        <w:jc w:val="center"/>
        <w:rPr>
          <w:rFonts w:ascii="Lexend Deca" w:hAnsi="Lexend Deca" w:cs="Lexend Deca"/>
          <w:color w:val="000000" w:themeColor="text1"/>
          <w:sz w:val="21"/>
          <w:szCs w:val="21"/>
          <w:lang w:val="is-IS"/>
        </w:rPr>
      </w:pPr>
      <w:r w:rsidRPr="0069166A">
        <w:rPr>
          <w:rFonts w:ascii="Lexend Deca" w:hAnsi="Lexend Deca" w:cs="Lexend Deca"/>
          <w:color w:val="000000" w:themeColor="text1"/>
          <w:sz w:val="21"/>
          <w:szCs w:val="21"/>
          <w:lang w:val="is-IS"/>
        </w:rPr>
        <w:t>2</w:t>
      </w:r>
    </w:p>
    <w:p w14:paraId="35897B94"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lastRenderedPageBreak/>
        <w:t>kynntist ungur ríkri ekkju sem hét Kadsja og réði sig í vinnu hjá henni. Það fór svo að þau gengu í hjónaband og ráku saman verslunarfyrirtæki hennar sem blómstraði í höndum þeirra. Í verslunarleiðöngrum sínum kynntist Múhameð gyðingum og kristnum mönnum og varð fyrir miklum áhrifum frá þeim, einkum frá sýrlensku kirkjunni en hún boðaði mjög stranga og meinlætasama kenningu.</w:t>
      </w:r>
    </w:p>
    <w:p w14:paraId="7656A571"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Þegar Múhameð var um fertugt fór hann að fá guðlegar vitranir, hann lagðist um tíma út og dvaldist í helli í eyðimörkinni nálægt Mekku og fastaði. Um 613 fór hann að predika um þessar vitranir og boðaði nýja trú. Þar lagði hann áherslu á auðmýkt gagnvart guðdóminum, enda tekur trúin heiti sitt af því, islam þýðir auðmýkt eða undirgefni. Hann predikaði einnig gegn auðsöfnun og skurðgoðadýrkun. Ekki gekk trúboðið vel í byrjun og var það fyrst og fremst fjölskylda Múhameðs og vinir hans sem gengu til liðs við hann. Brátt fór hann þó að ná eyrum hinna fátækari í Mekku og fór svo á endanum að ráðandi öfl í borginni töldu hann ógna hagsmunum sínum, einkum fór hin stranga eingyðistrú fyrir brjóstið á þeim. Deilum Múhameðs við ráðamenn lauk með því að Múhameð og helstu fylgismenn hans fluttu sig um set árið 622 frá Mekku til borgarinnar Jatríb sem. seinna fékk nefnið Medina sem þýðir borg spámannsins. Við þennan atburð, hijara, miða múslimar tímatal sitt. Reyndar höfðu Medínabúar sent eftir Múhameð og beðið hann að koma því illvígar deilur geisuðu milli hinna ýmsu ætta og hópa í borginni. Múhameð tókst að setja þær niður og aflaði sér við það fjölmargra fylgismanna. Meðal annarra fylktu gyðingar í Medínu sér undir merki hans í fyrstu, en ekki leið þó á löngu áður en upp úr slitnaði milli Múhameðs og gyðinganna. Deilunum lauk með fullum fjandskap og lét Múhameð reka gyðingana frá Medínu. Ekki var þó um trúarlegan ágreining að ræða heldur pólitískan og höfðu gyðingar tekið afstöðu með andstæðingum Múhameðs.</w:t>
      </w:r>
    </w:p>
    <w:p w14:paraId="43896674" w14:textId="06F60440" w:rsidR="00E17620" w:rsidRPr="0069166A"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Þegar Múhameð kom til Medínu gerði hann svonefndan Medínusamning við íbúana. Í honum fólst að Múhameð varð allsráðandi í borginni jafnt í trúarlegum og veraldlegum málefnum. Sá samningur hefur einkennt islam allar götur síðan og bess vegna er islam ekki bara trúarbrögð heldur voru trúin, lögin, lífshættir fólks, siðfræði oo stjórnkerfið samofið í eina heild, trú, menning og stjórnmál urðu eitt. Um þetta nota múslimar orðið sharía sem þýðir vegurinn. Múhameð reyndi eftir megni að rétta hlut kvenna en staða þeirra var afleit í karlrembdum hirðingjasamfélögum Arabíuskagans.</w:t>
      </w:r>
    </w:p>
    <w:p w14:paraId="270DC745" w14:textId="56A2687F" w:rsidR="00E17620" w:rsidRPr="0069166A" w:rsidRDefault="00E17620" w:rsidP="0069166A">
      <w:pPr>
        <w:spacing w:after="100"/>
        <w:jc w:val="center"/>
        <w:rPr>
          <w:rFonts w:ascii="Lexend Deca" w:eastAsia="Times New Roman" w:hAnsi="Lexend Deca" w:cs="Lexend Deca"/>
          <w:color w:val="000000" w:themeColor="text1"/>
          <w:sz w:val="21"/>
          <w:szCs w:val="21"/>
          <w:lang w:eastAsia="en-GB"/>
        </w:rPr>
      </w:pPr>
    </w:p>
    <w:p w14:paraId="2F8FC673" w14:textId="39BCFC59" w:rsidR="00E17620" w:rsidRPr="0069166A" w:rsidRDefault="00E17620" w:rsidP="0069166A">
      <w:pPr>
        <w:spacing w:after="100"/>
        <w:jc w:val="center"/>
        <w:rPr>
          <w:rFonts w:ascii="Lexend Deca" w:eastAsia="Times New Roman" w:hAnsi="Lexend Deca" w:cs="Lexend Deca"/>
          <w:color w:val="000000" w:themeColor="text1"/>
          <w:sz w:val="21"/>
          <w:szCs w:val="21"/>
          <w:lang w:eastAsia="en-GB"/>
        </w:rPr>
      </w:pPr>
    </w:p>
    <w:p w14:paraId="2229C29E" w14:textId="31332356" w:rsidR="00E17620" w:rsidRDefault="00E17620" w:rsidP="0069166A">
      <w:pPr>
        <w:spacing w:after="100"/>
        <w:jc w:val="center"/>
        <w:rPr>
          <w:rFonts w:ascii="Lexend Deca" w:eastAsia="Times New Roman" w:hAnsi="Lexend Deca" w:cs="Lexend Deca"/>
          <w:color w:val="000000" w:themeColor="text1"/>
          <w:sz w:val="21"/>
          <w:szCs w:val="21"/>
          <w:lang w:eastAsia="en-GB"/>
        </w:rPr>
      </w:pPr>
    </w:p>
    <w:p w14:paraId="11DF62B3" w14:textId="41DA394E" w:rsidR="0069166A" w:rsidRDefault="0069166A" w:rsidP="0069166A">
      <w:pPr>
        <w:spacing w:after="100"/>
        <w:jc w:val="center"/>
        <w:rPr>
          <w:rFonts w:ascii="Lexend Deca" w:eastAsia="Times New Roman" w:hAnsi="Lexend Deca" w:cs="Lexend Deca"/>
          <w:color w:val="000000" w:themeColor="text1"/>
          <w:sz w:val="21"/>
          <w:szCs w:val="21"/>
          <w:lang w:eastAsia="en-GB"/>
        </w:rPr>
      </w:pPr>
    </w:p>
    <w:p w14:paraId="6BD53BBA" w14:textId="6E6138F7" w:rsidR="0069166A" w:rsidRDefault="0069166A" w:rsidP="0069166A">
      <w:pPr>
        <w:spacing w:after="100"/>
        <w:jc w:val="center"/>
        <w:rPr>
          <w:rFonts w:ascii="Lexend Deca" w:eastAsia="Times New Roman" w:hAnsi="Lexend Deca" w:cs="Lexend Deca"/>
          <w:color w:val="000000" w:themeColor="text1"/>
          <w:sz w:val="21"/>
          <w:szCs w:val="21"/>
          <w:lang w:eastAsia="en-GB"/>
        </w:rPr>
      </w:pPr>
    </w:p>
    <w:p w14:paraId="22D3593D" w14:textId="2113363B" w:rsidR="0069166A" w:rsidRDefault="0069166A" w:rsidP="0069166A">
      <w:pPr>
        <w:spacing w:after="100"/>
        <w:jc w:val="center"/>
        <w:rPr>
          <w:rFonts w:ascii="Lexend Deca" w:eastAsia="Times New Roman" w:hAnsi="Lexend Deca" w:cs="Lexend Deca"/>
          <w:color w:val="000000" w:themeColor="text1"/>
          <w:sz w:val="21"/>
          <w:szCs w:val="21"/>
          <w:lang w:eastAsia="en-GB"/>
        </w:rPr>
      </w:pPr>
    </w:p>
    <w:p w14:paraId="079216B5" w14:textId="77777777" w:rsidR="0069166A" w:rsidRPr="0069166A" w:rsidRDefault="0069166A" w:rsidP="0069166A">
      <w:pPr>
        <w:spacing w:after="100"/>
        <w:jc w:val="center"/>
        <w:rPr>
          <w:rFonts w:ascii="Lexend Deca" w:eastAsia="Times New Roman" w:hAnsi="Lexend Deca" w:cs="Lexend Deca"/>
          <w:color w:val="000000" w:themeColor="text1"/>
          <w:sz w:val="21"/>
          <w:szCs w:val="21"/>
          <w:lang w:eastAsia="en-GB"/>
        </w:rPr>
      </w:pPr>
    </w:p>
    <w:p w14:paraId="44A4FC5A" w14:textId="15A8E1DD" w:rsidR="00E17620" w:rsidRPr="0069166A" w:rsidRDefault="00E17620" w:rsidP="00E17620">
      <w:pPr>
        <w:spacing w:after="100"/>
        <w:jc w:val="center"/>
        <w:rPr>
          <w:rFonts w:ascii="Lexend Deca" w:eastAsia="Times New Roman" w:hAnsi="Lexend Deca" w:cs="Lexend Deca"/>
          <w:color w:val="000000" w:themeColor="text1"/>
          <w:sz w:val="21"/>
          <w:szCs w:val="21"/>
          <w:lang w:val="is-IS" w:eastAsia="en-GB"/>
        </w:rPr>
      </w:pPr>
      <w:r w:rsidRPr="0069166A">
        <w:rPr>
          <w:rFonts w:ascii="Lexend Deca" w:eastAsia="Times New Roman" w:hAnsi="Lexend Deca" w:cs="Lexend Deca"/>
          <w:color w:val="000000" w:themeColor="text1"/>
          <w:sz w:val="21"/>
          <w:szCs w:val="21"/>
          <w:lang w:val="is-IS" w:eastAsia="en-GB"/>
        </w:rPr>
        <w:t>3</w:t>
      </w:r>
    </w:p>
    <w:p w14:paraId="4FAA811B"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lastRenderedPageBreak/>
        <w:t>Hann var sjálfur einkvænismaður meðan Kadsja lifði en eftir dauða hennar gekk hann að eiga nokkrar konur, flest munu það þó hafa verið hagsmunahjónabönd til að tryggja Múhameð stuðning mikilvægra ætta og ættbálka. Hann takmarkaði fjölkvæni við fjórar konur og voru menn skyldir til að sýna fram á að þeir gætu framfleytt þeim öllum. Ef maður hugðist ganga að eiga fleiri konur en eina varð hann að fá samþykki eiginkvenna sem fyrir voru til ráðahagsins. Með þessu vildi Múhameð tryggja sem flestum konum vernd ætta og ættbálka því kona sem var ein á báti var illa stödd. Hann leitaðist einnig við að tryggja konum arf. Múhameð var enginn meinlætamaður þótt hann legði áherslu á fábrotinn lífsstíl. Þó bannaði hann svo dæmi sé tekið fjárhættuspil og neyslu áfengra drykkja og eiturlyfja sem hann taldi mannskemmandi. Hann lagði hins vegar mikla áherslu á að menn skyldu njóta hins góða í lífinu svo sem ljúffengs matar og kynlífs og átti það jafnt við karla sem konur.</w:t>
      </w:r>
    </w:p>
    <w:p w14:paraId="5B27D59A"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Hernaðarlegir og pólitískir hæfileikar Múhameðs blómstruðu eftir að hann komst til valda í Medínu. Hann sneri sér nú gegn sínum gömlu féndum í Mekku og eftir hörð átök gáfust Mekkubúar upp en þá hafði Múhameð gert bandalag við helstu ættbálkana í nágrenni borgarinnar. Eftir sigur sinn lagði Múhameð áherslu á að ná samkomulagi við forystumenn Mekkuborgar og þess vegna felldi hann tilbeiðslu á svarta steininum inn í islam og fyrirskipaði einnig að allir múslimar skyldu fara í pílagrímsferð til Mekku einu sinni á ævinni. Ekki leið á löngu þar til allur Arabíuskaginn laut valdi Múhameðs.</w:t>
      </w:r>
    </w:p>
    <w:p w14:paraId="3036614C" w14:textId="77777777" w:rsidR="0069166A" w:rsidRDefault="00E17620" w:rsidP="0069166A">
      <w:pPr>
        <w:spacing w:before="180" w:after="100"/>
        <w:jc w:val="center"/>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Kóraninn og lögmál islams</w:t>
      </w:r>
    </w:p>
    <w:p w14:paraId="223A6B42" w14:textId="56CA76A4"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Orðið Kóran þýðir endursögn og er bókin jöfnum höndum helgirit og lögbók múslima og því einn mikilvægasti þátturinn í sharía. Orð Kóransins eru heilög því þau eru opinberun Allah til Múhameðs. Kóraninn samanstendur af 114 köflum, svokölluðum súrum. Kóraninn var tekinn saman eftir lát Múhameðs en opinberanirnar voru þó skráðar jafnóðum, þær elstu líklega af Múhameð sjálfum. Þegar menn fóru að reyna að fella bessar opinberanir saman í eina heild lentu þeir fljótlega í vandræðum því þær eru harla ólíkar að efni og stíl. Þær sem taldar eru elstar eru stuttar og bera öll merki guðlegra vitrana, bær lengri eru flestar frá því að Múhameð settist að í Medínu og fjalla um ýmis konar málefni, hegðun fólks, stjórn ríkisins og annað því um líkt. Ritstjórar Kóransins</w:t>
      </w:r>
    </w:p>
    <w:p w14:paraId="3631958C" w14:textId="77777777" w:rsidR="00E17620" w:rsidRPr="00E17620" w:rsidRDefault="00E17620" w:rsidP="0069166A">
      <w:pPr>
        <w:jc w:val="center"/>
        <w:rPr>
          <w:rFonts w:ascii="Lexend Deca" w:eastAsia="Times New Roman" w:hAnsi="Lexend Deca" w:cs="Lexend Deca"/>
          <w:color w:val="000000" w:themeColor="text1"/>
          <w:sz w:val="22"/>
          <w:szCs w:val="22"/>
          <w:lang w:eastAsia="en-GB"/>
        </w:rPr>
      </w:pPr>
    </w:p>
    <w:p w14:paraId="0F906EB6" w14:textId="2742FC25"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4FCFDA94" w14:textId="74013003"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6C9BD188" w14:textId="30C244B8"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27D3197E" w14:textId="6885B7A9"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6CE3B3C5" w14:textId="563FE3E0" w:rsidR="00E17620" w:rsidRDefault="00E17620" w:rsidP="0069166A">
      <w:pPr>
        <w:spacing w:after="100"/>
        <w:jc w:val="center"/>
        <w:rPr>
          <w:rFonts w:ascii="Lexend Deca" w:eastAsia="Times New Roman" w:hAnsi="Lexend Deca" w:cs="Lexend Deca"/>
          <w:color w:val="000000" w:themeColor="text1"/>
          <w:sz w:val="21"/>
          <w:szCs w:val="21"/>
          <w:lang w:val="is-IS" w:eastAsia="en-GB"/>
        </w:rPr>
      </w:pPr>
    </w:p>
    <w:p w14:paraId="6C15D9D2" w14:textId="1D523824"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6D1040D6" w14:textId="77777777"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6EE7A325" w14:textId="0AED8CD1" w:rsidR="00E17620" w:rsidRPr="0069166A" w:rsidRDefault="00E17620" w:rsidP="00E17620">
      <w:pPr>
        <w:spacing w:after="100"/>
        <w:jc w:val="center"/>
        <w:rPr>
          <w:rFonts w:ascii="Lexend Deca" w:eastAsia="Times New Roman" w:hAnsi="Lexend Deca" w:cs="Lexend Deca"/>
          <w:color w:val="000000" w:themeColor="text1"/>
          <w:sz w:val="21"/>
          <w:szCs w:val="21"/>
          <w:lang w:val="is-IS" w:eastAsia="en-GB"/>
        </w:rPr>
      </w:pPr>
      <w:r w:rsidRPr="0069166A">
        <w:rPr>
          <w:rFonts w:ascii="Lexend Deca" w:eastAsia="Times New Roman" w:hAnsi="Lexend Deca" w:cs="Lexend Deca"/>
          <w:color w:val="000000" w:themeColor="text1"/>
          <w:sz w:val="21"/>
          <w:szCs w:val="21"/>
          <w:lang w:val="is-IS" w:eastAsia="en-GB"/>
        </w:rPr>
        <w:t>4</w:t>
      </w:r>
    </w:p>
    <w:p w14:paraId="6F601160"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lastRenderedPageBreak/>
        <w:t>tóku því það ráð að raða opinberununum eftir lengd, þær lengstu fremst en þær stystu síðastar. Kóraninn er því ærið tætingslegur aflestrar.</w:t>
      </w:r>
    </w:p>
    <w:p w14:paraId="53878FB4"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Þó ekki kæmi annað til þá væri það afrek Múhameðs að koma þessum opinberunum á ritað mál nóg til að halda nafni hans á loft því ritmál araba var á þessum tíma mjög frumstætt. Það má því með réttu segja að Múhameð sé upphafsmaður klassískrar arabísku og þar með arabísks ritmáls og bókmennta.</w:t>
      </w:r>
    </w:p>
    <w:p w14:paraId="12A0C1BD"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Í Kóraninum má greina mikil gyðingleg og kristin áhrif einkum þó úr gamla testamentinu. Flest kristnu áhrifin virðast hins vegar komin úr svo kölluðum apókrýfum bókum kristninnar, þ.e.a.s. guðfræðiritum sem ekki rötuðu inn í Nýja testamentið þegar það varð til á 4. öld. Þess vegna skipaði Múhameð svo fyrir að gyðingar og kristnir menn skyldu njóta trúfrelsis í islömskum samfélögum. Seinna var þetta trúfrelsi einnig látið ná yfir persneska elddýrkendur. Skurðgoðadýrkendur voru hins vegar ofsóttir.</w:t>
      </w:r>
    </w:p>
    <w:p w14:paraId="3C351EDE"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Í Kóraninum er mikið fjallað um Jesú, Maríu, Móse, Abraham og ýmsa aðra spámenn gyðinga enda lagði Múhameð áherslu á að hann væri eftirmaður þeirra, síðasti spámaðurinn. Sumar setningar Kóransins virðast teknar beint upp úr kristnum trúarritum þannig að það getur verið snúið fyrir þann sem ekki er sæmilega að sér í trúfræðum að átta sig á hvaðan setningarnar eru upprunnar.</w:t>
      </w:r>
    </w:p>
    <w:p w14:paraId="5CEDEEC2"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Trúarjátning múslima er ákaflega einföld: „Enginn er guð nema Allah og Múhameð er spámaður hans.“ Ekki þarf meira til að verða múslimi en fara með trúarjátninguna í vitna viðurvist því Múhameð lagði mikla áherslu á að hver einstaklingur væri í persónulegu sambandi við guðdóminn. Þess vegna eru engir eiginlegir prestar í islam. Þeir eru óþarfir, hver maður er í beinu sambandi við Allah. Trúarjátningin er ein af fimm meginstoðum islam. Hinar eru bænin, ölmusan, fastan og pílagrímsförin.</w:t>
      </w:r>
    </w:p>
    <w:p w14:paraId="2EED6696"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Múslimar eiga að biðja fimm sinnum á dag ef þeir hafa tækifæri til. Bænin fer fram samkvæmt ákveðnum reglum og menn eiga að snúa andlitinu í átt til Mekku. Síðdegis á föstudögum koma hinir trúuðu svo saman í moskunni og biðja saman. Stundum flytur fræðimaður stutta predikun af því tilefni.</w:t>
      </w:r>
    </w:p>
    <w:p w14:paraId="648567B9"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Ölmusan zakat er mikilvægur þáttur í trú múslima. Múhameð fordæmdi ekki auðæfi og ríkidæmi sem slík svo fremi hinn auðugi deildi auðæfum sínum með</w:t>
      </w:r>
    </w:p>
    <w:p w14:paraId="6CE91F3D" w14:textId="77777777" w:rsidR="00E17620" w:rsidRPr="00E17620" w:rsidRDefault="00E17620" w:rsidP="0069166A">
      <w:pPr>
        <w:jc w:val="center"/>
        <w:rPr>
          <w:rFonts w:ascii="Lexend Deca" w:eastAsia="Times New Roman" w:hAnsi="Lexend Deca" w:cs="Lexend Deca"/>
          <w:color w:val="000000" w:themeColor="text1"/>
          <w:sz w:val="22"/>
          <w:szCs w:val="22"/>
          <w:lang w:eastAsia="en-GB"/>
        </w:rPr>
      </w:pPr>
    </w:p>
    <w:p w14:paraId="61253A74" w14:textId="0CBC6816" w:rsidR="00E17620" w:rsidRPr="0069166A" w:rsidRDefault="00E17620" w:rsidP="0069166A">
      <w:pPr>
        <w:spacing w:after="100"/>
        <w:jc w:val="center"/>
        <w:rPr>
          <w:rFonts w:ascii="Lexend Deca" w:eastAsia="Times New Roman" w:hAnsi="Lexend Deca" w:cs="Lexend Deca"/>
          <w:color w:val="000000" w:themeColor="text1"/>
          <w:sz w:val="21"/>
          <w:szCs w:val="21"/>
          <w:lang w:eastAsia="en-GB"/>
        </w:rPr>
      </w:pPr>
    </w:p>
    <w:p w14:paraId="32F1D16F" w14:textId="196BA39D" w:rsidR="00E17620" w:rsidRDefault="00E17620" w:rsidP="0069166A">
      <w:pPr>
        <w:spacing w:after="100"/>
        <w:jc w:val="center"/>
        <w:rPr>
          <w:rFonts w:ascii="Lexend Deca" w:eastAsia="Times New Roman" w:hAnsi="Lexend Deca" w:cs="Lexend Deca"/>
          <w:color w:val="000000" w:themeColor="text1"/>
          <w:sz w:val="21"/>
          <w:szCs w:val="21"/>
          <w:lang w:val="is-IS" w:eastAsia="en-GB"/>
        </w:rPr>
      </w:pPr>
    </w:p>
    <w:p w14:paraId="51708990" w14:textId="655A36BF"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50F32AA2" w14:textId="1BB75C40"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645ABD18" w14:textId="08152441"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19C758A6" w14:textId="77777777"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77201DEE" w14:textId="0A7DDBF3"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r w:rsidRPr="0069166A">
        <w:rPr>
          <w:rFonts w:ascii="Lexend Deca" w:eastAsia="Times New Roman" w:hAnsi="Lexend Deca" w:cs="Lexend Deca"/>
          <w:color w:val="000000" w:themeColor="text1"/>
          <w:sz w:val="21"/>
          <w:szCs w:val="21"/>
          <w:lang w:val="is-IS" w:eastAsia="en-GB"/>
        </w:rPr>
        <w:t>5</w:t>
      </w:r>
    </w:p>
    <w:p w14:paraId="69430FA2"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lastRenderedPageBreak/>
        <w:t>borgurum sínum. Olmusan skiptist í tvennt, það sem menn gefa af frjálsum vilja og skatt sem er í vörslu fræðimannanna í moskunni og þeir útdeila.</w:t>
      </w:r>
    </w:p>
    <w:p w14:paraId="4CBBB808"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Fastan er fastur þáttur í trúariðkun múslima. Í mánuðinum Ramadan fasta múslimar frá sólaruppkomu til sólarlags. Fylgismenn spámannsins geta því verið heldur</w:t>
      </w:r>
    </w:p>
    <w:p w14:paraId="588FE040"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askotaillir af sulti þennan mánuð. Ef Ramadan ber upp á sumarið á norðlægum slóðum getur föstutíminn orðið ansi langur. Múslimar á norðurslóðum hafa því reynt að leysa bennan vanda með ýmsu móti svo sem með því að fasta í ákveðinn tíma dagsins eða miða föstutímann við lengd dagsins í Mekku. Bókstafstrúarmenn fasta þó meginhluta sólarhringsins. Fastan er til þess að menn íhugi hlutskipti þeirra sem orðið hafa fyrir áföllum og öðlist skilning á hlutskipti þeirra. Að Ramadan loknum koma hinir trúuðu svo saman og halda miklar átveislur þar sem borðin svigna undan kræsingunum.</w:t>
      </w:r>
    </w:p>
    <w:p w14:paraId="229ACCD2"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Múslimar eiga eins og áður sagði að fara í pílagrímsferð til Mekku einu sinni á ævinni. Þar eiga menn að snerta svarta steininn og fara hringferð kringum Kabahofið. Hámarki nær svo pílagrímsförin á Náðarfjallinu þar sem Múhameð flutti síðustu predikun sína. Pílagrímsförin er kölluð hadsj og njóta þeir sem hana hafa farið mikillar virðingar í islömskum samfélögum og skeyttu því gjarnan orðinu haji fyrir aftan nafnið sitt. Múhameð bannaði þó stranglega að menn steyptu sér í skuldir til að komast í pílagrímsför.</w:t>
      </w:r>
    </w:p>
    <w:p w14:paraId="2264C7E6" w14:textId="77777777" w:rsidR="0069166A" w:rsidRDefault="00E17620" w:rsidP="0069166A">
      <w:pPr>
        <w:spacing w:before="180" w:after="100"/>
        <w:jc w:val="center"/>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Landvinningar múslima</w:t>
      </w:r>
    </w:p>
    <w:p w14:paraId="27B05867" w14:textId="6A498AF5"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Þegar Múhameð lést laut öll Arabía valdi múslima. Þar sem Múhameð var hinn síðasti spámaður gat enginn tekið við því hlutverki hans að vera sendiboði og spámaður Allah. Leiðtogar araba komu því saman og völdu veraldlegan eftirmann hans, kalífa, og varð tengdafaðir Múhameðs, Abu-Bakr, fyrir valinu og varð hann því hinn fyrsti kalífi. Hans haut ekki lengi við og var þá valinn annar kalífinn, sá hét Umar, mikill afburðamaður og herskár. Undir forystu hans og næsta eftirmanns hans lögðu múslimar undir sig fyrst Sýrland og síðan Egyptaland og loks Persíu. Meðal svæða sem féllu í hendur múslimum á pessum árum var Landið helga og þar með borgin Jerúsalem.</w:t>
      </w:r>
    </w:p>
    <w:p w14:paraId="333C1F2A"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Ekki voru það þó eingöngu hernaðarhæfileikar og vilji til heilags stríðs jihad gegn hinum vantrúuðu sem stuðluðu að sigurgöngu múslima. Þar kom fleira til. Stórveldin, hið</w:t>
      </w:r>
    </w:p>
    <w:p w14:paraId="24846D7E" w14:textId="77777777" w:rsidR="00E17620" w:rsidRPr="00E17620" w:rsidRDefault="00E17620" w:rsidP="0069166A">
      <w:pPr>
        <w:jc w:val="center"/>
        <w:rPr>
          <w:rFonts w:ascii="Lexend Deca" w:eastAsia="Times New Roman" w:hAnsi="Lexend Deca" w:cs="Lexend Deca"/>
          <w:color w:val="000000" w:themeColor="text1"/>
          <w:sz w:val="22"/>
          <w:szCs w:val="22"/>
          <w:lang w:eastAsia="en-GB"/>
        </w:rPr>
      </w:pPr>
    </w:p>
    <w:p w14:paraId="16DDA4DA" w14:textId="4DF9383B"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6CEF1290" w14:textId="07694F72"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6E1985A1" w14:textId="0FA0AA34" w:rsidR="00E17620" w:rsidRDefault="00E17620" w:rsidP="0069166A">
      <w:pPr>
        <w:spacing w:after="100"/>
        <w:jc w:val="center"/>
        <w:rPr>
          <w:rFonts w:ascii="Lexend Deca" w:eastAsia="Times New Roman" w:hAnsi="Lexend Deca" w:cs="Lexend Deca"/>
          <w:color w:val="000000" w:themeColor="text1"/>
          <w:sz w:val="21"/>
          <w:szCs w:val="21"/>
          <w:lang w:val="is-IS" w:eastAsia="en-GB"/>
        </w:rPr>
      </w:pPr>
    </w:p>
    <w:p w14:paraId="21AE54D3" w14:textId="37F8E484"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626368D4" w14:textId="1AB974CB"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241A9B98" w14:textId="77777777"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7B2BECAC" w14:textId="2BCFDF20"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r w:rsidRPr="0069166A">
        <w:rPr>
          <w:rFonts w:ascii="Lexend Deca" w:eastAsia="Times New Roman" w:hAnsi="Lexend Deca" w:cs="Lexend Deca"/>
          <w:color w:val="000000" w:themeColor="text1"/>
          <w:sz w:val="21"/>
          <w:szCs w:val="21"/>
          <w:lang w:val="is-IS" w:eastAsia="en-GB"/>
        </w:rPr>
        <w:t>6</w:t>
      </w:r>
    </w:p>
    <w:p w14:paraId="7D7A67F1"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lastRenderedPageBreak/>
        <w:t>grískumælandi Býsansríki og Sassanídaveldið í Persíu, höfðu á undaförnum áratugum háð linnulausar styrjaldir sín á milli m.a. um þau landsvæði sem nú tilheyra Irak og voru að niðurlotum komin af stríðsþreytu þegar hér var komið sögu. Þeim gekk því illa að verjast hinum herskáu eyðimerkurbúum og fór svo að múslimar lögðu Persíu undir sig. Býsansmenn girtu sig hins vegar í brók og stöðvuðu sókn múslima þegar þeir reyndu að ráðast inn í kjamasvæði ríkisins í Litlu-Asíu.</w:t>
      </w:r>
    </w:p>
    <w:p w14:paraId="5BF2799E"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Aðeins 25 árum eftir dauða Múhameðs réðu múslimar ríkjum í nær öllum Miðausturlöndum. Fleira hjálpaði og til við landvinningana. Gjá var milli hinnar grískumælandi yfirstéttar í Býsansríkinu og almennings í löndum ríkisins utan Litlu-Asíu sem mælti annaðhvort á semískar tungur eða hamítamál. Þetta kom einnig fram í trúmálum þar sem yfirstéttin fylgdi hinni kaþólsku kirkju að málum en almenningur tilheyrði oft öðrum kirkjudeildum svo sem nestoríönsku kirkjunni, koptísku kirkjunni í Egyptalandi eða sýrlensku kirkjunni en milli þessara kirkjudeilda og kaþólsku kirkjunnar var guðfræðilegur ágreiningur sem stundum gaf tilefni ofbeldisfullra trúarátaka og ofsókna. Margir þeir sem fylgdu áðurnefndum kirkjudeildum sáu því hag sínum betur borgið undir stjórn múslima þar sem þeir voru látnir í friði af stjórnvöldum.</w:t>
      </w:r>
    </w:p>
    <w:p w14:paraId="00307FFD"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Næsti þáttur í landvinningum múslima var Norður-Afríka og eftir hörð átök tókst aröbum að brjóta hina harðsnúnu og herskáu Berba á bak aftur og snerust þeir til islamskrar trúar í kjölfarið. Það voru síðan Berbarnir sem voru uppistaðan í innrásarliði múslima í Evrópu árið 711. Veldi Vestgota á Spáni hrundi þá eins og spilaborg og brátt var nær allur Íberíuskaginn undir stjórn múslima þar sem þeir stofnuðu kalífadæmi sem var óháð kalífanum í Bagdad. Nokkur lítil kristin ríki héldu þó velli á hálendinu nyrst á Spáni við Biskajaflóann.</w:t>
      </w:r>
    </w:p>
    <w:p w14:paraId="5FAABB5D" w14:textId="77777777" w:rsidR="00E17620" w:rsidRPr="00E17620" w:rsidRDefault="00E17620" w:rsidP="00E17620">
      <w:pPr>
        <w:spacing w:after="100"/>
        <w:rPr>
          <w:rFonts w:ascii="Lexend Deca" w:eastAsia="Times New Roman" w:hAnsi="Lexend Deca" w:cs="Lexend Deca"/>
          <w:color w:val="000000" w:themeColor="text1"/>
          <w:lang w:eastAsia="en-GB"/>
        </w:rPr>
      </w:pPr>
      <w:r w:rsidRPr="00E17620">
        <w:rPr>
          <w:rFonts w:ascii="Lexend Deca" w:eastAsia="Times New Roman" w:hAnsi="Lexend Deca" w:cs="Lexend Deca"/>
          <w:color w:val="000000" w:themeColor="text1"/>
          <w:lang w:eastAsia="en-GB"/>
        </w:rPr>
        <w:t>Árið 732 gerðu múslimar svo herhlaup inn í Frakkland en biðu lægri hlut í mikilli orrustu við Franka undir stjórn Karls Martel nálægt Poitiers. Kristnir sagnaritarar gerðu mikið úr þessum sigri og létu að því liggja að herhlaupið hafi verið gert í þeim tilgangi til að leggja Frakkland og stóran hluta Evrópu undir islam en svo var þó ekki. Árásin mun aðeins hafa verið ræningjaleiðangur til að ræna rík klaustur í nágrenni við Poitiers. Ekki gerðu múslimar aftur herhlaup inn í Frakkland.</w:t>
      </w:r>
    </w:p>
    <w:p w14:paraId="33E2D04E" w14:textId="77777777" w:rsidR="00E17620" w:rsidRPr="00E17620" w:rsidRDefault="00E17620" w:rsidP="0069166A">
      <w:pPr>
        <w:jc w:val="center"/>
        <w:rPr>
          <w:rFonts w:ascii="Lexend Deca" w:eastAsia="Times New Roman" w:hAnsi="Lexend Deca" w:cs="Lexend Deca"/>
          <w:color w:val="000000" w:themeColor="text1"/>
          <w:sz w:val="22"/>
          <w:szCs w:val="22"/>
          <w:lang w:eastAsia="en-GB"/>
        </w:rPr>
      </w:pPr>
    </w:p>
    <w:p w14:paraId="0AB0CD6E" w14:textId="5EDAD0A9"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0B83C986" w14:textId="59D6E342"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23D9430E" w14:textId="1F5E0952"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75983F1D" w14:textId="60AF9E59" w:rsidR="00E17620" w:rsidRDefault="00E17620" w:rsidP="0069166A">
      <w:pPr>
        <w:spacing w:after="100"/>
        <w:jc w:val="center"/>
        <w:rPr>
          <w:rFonts w:ascii="Lexend Deca" w:eastAsia="Times New Roman" w:hAnsi="Lexend Deca" w:cs="Lexend Deca"/>
          <w:color w:val="000000" w:themeColor="text1"/>
          <w:sz w:val="21"/>
          <w:szCs w:val="21"/>
          <w:lang w:val="is-IS" w:eastAsia="en-GB"/>
        </w:rPr>
      </w:pPr>
    </w:p>
    <w:p w14:paraId="4C5AA05C" w14:textId="4BC6D611"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260F328E" w14:textId="30132609"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3291878D" w14:textId="77777777"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407B68DB" w14:textId="37EF1195"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r w:rsidRPr="0069166A">
        <w:rPr>
          <w:rFonts w:ascii="Lexend Deca" w:eastAsia="Times New Roman" w:hAnsi="Lexend Deca" w:cs="Lexend Deca"/>
          <w:color w:val="000000" w:themeColor="text1"/>
          <w:sz w:val="21"/>
          <w:szCs w:val="21"/>
          <w:lang w:val="is-IS" w:eastAsia="en-GB"/>
        </w:rPr>
        <w:t>7</w:t>
      </w:r>
    </w:p>
    <w:p w14:paraId="2BA13571" w14:textId="71CDED95" w:rsidR="003531C4" w:rsidRPr="003531C4" w:rsidRDefault="003531C4" w:rsidP="003531C4">
      <w:pPr>
        <w:spacing w:after="100"/>
        <w:rPr>
          <w:rFonts w:ascii="Lexend Deca" w:eastAsia="Times New Roman" w:hAnsi="Lexend Deca" w:cs="Lexend Deca"/>
          <w:color w:val="000000" w:themeColor="text1"/>
          <w:lang w:eastAsia="en-GB"/>
        </w:rPr>
      </w:pPr>
      <w:r w:rsidRPr="003531C4">
        <w:rPr>
          <w:rFonts w:ascii="Lexend Deca" w:eastAsia="Times New Roman" w:hAnsi="Lexend Deca" w:cs="Lexend Deca"/>
          <w:color w:val="000000" w:themeColor="text1"/>
          <w:lang w:eastAsia="en-GB"/>
        </w:rPr>
        <w:lastRenderedPageBreak/>
        <w:t>Kalífadæmi Umayadættarinnar leið undir lok á 8. öld og þá tók völdin ætt sem</w:t>
      </w:r>
      <w:r w:rsidRPr="0069166A">
        <w:rPr>
          <w:rFonts w:ascii="Lexend Deca" w:eastAsia="Times New Roman" w:hAnsi="Lexend Deca" w:cs="Lexend Deca"/>
          <w:color w:val="000000" w:themeColor="text1"/>
          <w:lang w:val="is-IS" w:eastAsia="en-GB"/>
        </w:rPr>
        <w:t xml:space="preserve"> </w:t>
      </w:r>
      <w:r w:rsidRPr="003531C4">
        <w:rPr>
          <w:rFonts w:ascii="Lexend Deca" w:eastAsia="Times New Roman" w:hAnsi="Lexend Deca" w:cs="Lexend Deca"/>
          <w:color w:val="000000" w:themeColor="text1"/>
          <w:lang w:eastAsia="en-GB"/>
        </w:rPr>
        <w:t>nefndist Abbasidar. Þeir settust að í Bagdad og á tíma þeirra reis veldi múslima sem hæst.</w:t>
      </w:r>
      <w:r w:rsidRPr="0069166A">
        <w:rPr>
          <w:rFonts w:ascii="Lexend Deca" w:eastAsia="Times New Roman" w:hAnsi="Lexend Deca" w:cs="Lexend Deca"/>
          <w:color w:val="000000" w:themeColor="text1"/>
          <w:lang w:val="is-IS" w:eastAsia="en-GB"/>
        </w:rPr>
        <w:t xml:space="preserve"> Þ</w:t>
      </w:r>
      <w:r w:rsidRPr="003531C4">
        <w:rPr>
          <w:rFonts w:ascii="Lexend Deca" w:eastAsia="Times New Roman" w:hAnsi="Lexend Deca" w:cs="Lexend Deca"/>
          <w:color w:val="000000" w:themeColor="text1"/>
          <w:lang w:eastAsia="en-GB"/>
        </w:rPr>
        <w:t>eir lögðu mikla áherslu á menntun og menningu og söfnuðu saman í menntastofnanir</w:t>
      </w:r>
      <w:r w:rsidRPr="0069166A">
        <w:rPr>
          <w:rFonts w:ascii="Lexend Deca" w:eastAsia="Times New Roman" w:hAnsi="Lexend Deca" w:cs="Lexend Deca"/>
          <w:color w:val="000000" w:themeColor="text1"/>
          <w:lang w:val="is-IS" w:eastAsia="en-GB"/>
        </w:rPr>
        <w:t xml:space="preserve"> </w:t>
      </w:r>
      <w:r w:rsidRPr="003531C4">
        <w:rPr>
          <w:rFonts w:ascii="Lexend Deca" w:eastAsia="Times New Roman" w:hAnsi="Lexend Deca" w:cs="Lexend Deca"/>
          <w:color w:val="000000" w:themeColor="text1"/>
          <w:lang w:eastAsia="en-GB"/>
        </w:rPr>
        <w:t>sinar fræði- og vísindamönnum víðsvegar að úr heiminum og var þá ekki spurt um trúarbrögð. Á mannkynið fræðimönnum frá tímum Abbasída ýmsar nytsamar uppfinningar að þakka svo sem arabíska talnakerfið sem við notum og núllið sem þeir reyndar þáðu frá Indverjum. Einnig kynntu islamskir fræðimenn ýmsa gríska heimspekinga svo sem Aristóteles fyrir Vesturlandabúum. Hið mikla sagnasafn Þúsund og ein nótt varð til á valdatíma Abbasída. Svipaða sögu er að segja frá Spáni en þar byggðu múslimar upp fjölmargar og merkar rannsókna- og menntastofnanir þar sem fræðimenn frá ýmsum löndum og trúarbrögðum gátu komið saman og skipst á skoðunum og þekkingu.</w:t>
      </w:r>
    </w:p>
    <w:p w14:paraId="54A982CC" w14:textId="77777777" w:rsidR="0069166A" w:rsidRDefault="003531C4" w:rsidP="0069166A">
      <w:pPr>
        <w:spacing w:before="180" w:after="100"/>
        <w:jc w:val="center"/>
        <w:rPr>
          <w:rFonts w:ascii="Lexend Deca" w:eastAsia="Times New Roman" w:hAnsi="Lexend Deca" w:cs="Lexend Deca"/>
          <w:color w:val="000000" w:themeColor="text1"/>
          <w:lang w:eastAsia="en-GB"/>
        </w:rPr>
      </w:pPr>
      <w:r w:rsidRPr="003531C4">
        <w:rPr>
          <w:rFonts w:ascii="Lexend Deca" w:eastAsia="Times New Roman" w:hAnsi="Lexend Deca" w:cs="Lexend Deca"/>
          <w:color w:val="000000" w:themeColor="text1"/>
          <w:lang w:eastAsia="en-GB"/>
        </w:rPr>
        <w:t>Súnnítar og sjítar</w:t>
      </w:r>
    </w:p>
    <w:p w14:paraId="628BFC67" w14:textId="6160ABBE" w:rsidR="003531C4" w:rsidRPr="003531C4" w:rsidRDefault="003531C4" w:rsidP="003531C4">
      <w:pPr>
        <w:spacing w:after="100"/>
        <w:rPr>
          <w:rFonts w:ascii="Lexend Deca" w:eastAsia="Times New Roman" w:hAnsi="Lexend Deca" w:cs="Lexend Deca"/>
          <w:color w:val="000000" w:themeColor="text1"/>
          <w:lang w:eastAsia="en-GB"/>
        </w:rPr>
      </w:pPr>
      <w:r w:rsidRPr="003531C4">
        <w:rPr>
          <w:rFonts w:ascii="Lexend Deca" w:eastAsia="Times New Roman" w:hAnsi="Lexend Deca" w:cs="Lexend Deca"/>
          <w:color w:val="000000" w:themeColor="text1"/>
          <w:lang w:eastAsia="en-GB"/>
        </w:rPr>
        <w:t>Múslimar eru klofnir í tvær megingreinar sem síðan skiptast í enn fleiri undirflokka. Þessir tveir hópar eru nefndir súnnítar og sjítar. Klofningurinn milli þessara hópa á sér rætur í valdatíma fjórða kalífans, Alís tengdasonar Múhameðs. Alí var alla tíð umdeildur og eftir að hann var kjörinn kalífi fluttist hann til borgarinnar Kufa í Írak þar sem hann átti marga fylgismenn, í stað þess að setjast að í Mekku. Fremstir í flokki andstæðinga Alís var Umayadættin og efndi hún til samsæris gegn honum og fór svo að hann var drepinn ásamt tveimur sonum sínum. Helsti leiðtogi Umayadættarinnar tók sér síðan kalífanafnbót og settist að í Damaskus.</w:t>
      </w:r>
    </w:p>
    <w:p w14:paraId="2FE7288E" w14:textId="3FE15898" w:rsidR="003531C4" w:rsidRPr="003531C4" w:rsidRDefault="003531C4" w:rsidP="003531C4">
      <w:pPr>
        <w:spacing w:after="100"/>
        <w:rPr>
          <w:rFonts w:ascii="Lexend Deca" w:eastAsia="Times New Roman" w:hAnsi="Lexend Deca" w:cs="Lexend Deca"/>
          <w:color w:val="000000" w:themeColor="text1"/>
          <w:lang w:eastAsia="en-GB"/>
        </w:rPr>
      </w:pPr>
      <w:r w:rsidRPr="003531C4">
        <w:rPr>
          <w:rFonts w:ascii="Lexend Deca" w:eastAsia="Times New Roman" w:hAnsi="Lexend Deca" w:cs="Lexend Deca"/>
          <w:color w:val="000000" w:themeColor="text1"/>
          <w:lang w:eastAsia="en-GB"/>
        </w:rPr>
        <w:t>Fylgismenn Alís neituðu að viðurkenna kalífadóm Umayada og töldu Alí hinn eina sanna kalífa. Þeir voru nefndir sjítar en sjíti þýðir fylgismaður, sem sé fylgismaður</w:t>
      </w:r>
      <w:r w:rsidRPr="0069166A">
        <w:rPr>
          <w:rFonts w:ascii="Lexend Deca" w:eastAsia="Times New Roman" w:hAnsi="Lexend Deca" w:cs="Lexend Deca"/>
          <w:color w:val="000000" w:themeColor="text1"/>
          <w:lang w:val="is-IS" w:eastAsia="en-GB"/>
        </w:rPr>
        <w:t xml:space="preserve"> </w:t>
      </w:r>
      <w:r w:rsidRPr="003531C4">
        <w:rPr>
          <w:rFonts w:ascii="Lexend Deca" w:eastAsia="Times New Roman" w:hAnsi="Lexend Deca" w:cs="Lexend Deca"/>
          <w:color w:val="000000" w:themeColor="text1"/>
          <w:lang w:eastAsia="en-GB"/>
        </w:rPr>
        <w:t>Alís. Sjítar líta svo á að þótt Múhameð hafi verið síðasti spámaðurinn eigi hann sér samt</w:t>
      </w:r>
      <w:r w:rsidRPr="0069166A">
        <w:rPr>
          <w:rFonts w:ascii="Lexend Deca" w:eastAsia="Times New Roman" w:hAnsi="Lexend Deca" w:cs="Lexend Deca"/>
          <w:color w:val="000000" w:themeColor="text1"/>
          <w:lang w:val="is-IS" w:eastAsia="en-GB"/>
        </w:rPr>
        <w:t xml:space="preserve"> </w:t>
      </w:r>
      <w:r w:rsidRPr="003531C4">
        <w:rPr>
          <w:rFonts w:ascii="Lexend Deca" w:eastAsia="Times New Roman" w:hAnsi="Lexend Deca" w:cs="Lexend Deca"/>
          <w:color w:val="000000" w:themeColor="text1"/>
          <w:lang w:eastAsia="en-GB"/>
        </w:rPr>
        <w:t>andlega arftaka, svo kallaða imama, sem hafi nánari tengsl við guðdóminn og meira innsæi í hann en venjulegir menn. Þeir telja líka að Kóraninn hafi dulinn boðskap sem venjulegt fólk skilji ekki til fulls en hinir innblásnu imamar geti hjálpað almenningi að skilja. Þeir séu því færir um að veita trúarlega leiðsögn. Flestir sjítar telja imamana vera 12 en sá síðast þeirra hvarf en mun koma aftur og leiða mannkynið frá villu síns vegar.</w:t>
      </w:r>
    </w:p>
    <w:p w14:paraId="520BAF6B" w14:textId="77777777" w:rsidR="003531C4" w:rsidRPr="003531C4" w:rsidRDefault="003531C4" w:rsidP="0069166A">
      <w:pPr>
        <w:jc w:val="center"/>
        <w:rPr>
          <w:rFonts w:ascii="Lexend Deca" w:eastAsia="Times New Roman" w:hAnsi="Lexend Deca" w:cs="Lexend Deca"/>
          <w:color w:val="000000" w:themeColor="text1"/>
          <w:sz w:val="22"/>
          <w:szCs w:val="22"/>
          <w:lang w:eastAsia="en-GB"/>
        </w:rPr>
      </w:pPr>
    </w:p>
    <w:p w14:paraId="186B4E97" w14:textId="67B2ADC7" w:rsidR="00E17620" w:rsidRPr="0069166A" w:rsidRDefault="00E17620" w:rsidP="0069166A">
      <w:pPr>
        <w:spacing w:after="100"/>
        <w:jc w:val="center"/>
        <w:rPr>
          <w:rFonts w:ascii="Lexend Deca" w:eastAsia="Times New Roman" w:hAnsi="Lexend Deca" w:cs="Lexend Deca"/>
          <w:color w:val="000000" w:themeColor="text1"/>
          <w:sz w:val="21"/>
          <w:szCs w:val="21"/>
          <w:lang w:eastAsia="en-GB"/>
        </w:rPr>
      </w:pPr>
    </w:p>
    <w:p w14:paraId="4CC18A9A" w14:textId="77777777"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79F987FB" w14:textId="43109131" w:rsidR="00E17620" w:rsidRPr="0069166A" w:rsidRDefault="00E17620" w:rsidP="0069166A">
      <w:pPr>
        <w:spacing w:after="100"/>
        <w:jc w:val="center"/>
        <w:rPr>
          <w:rFonts w:ascii="Lexend Deca" w:eastAsia="Times New Roman" w:hAnsi="Lexend Deca" w:cs="Lexend Deca"/>
          <w:color w:val="000000" w:themeColor="text1"/>
          <w:sz w:val="21"/>
          <w:szCs w:val="21"/>
          <w:lang w:val="is-IS" w:eastAsia="en-GB"/>
        </w:rPr>
      </w:pPr>
    </w:p>
    <w:p w14:paraId="6D9ED3B3" w14:textId="012C5E23" w:rsidR="003531C4" w:rsidRPr="0069166A" w:rsidRDefault="003531C4" w:rsidP="0069166A">
      <w:pPr>
        <w:spacing w:after="100"/>
        <w:jc w:val="center"/>
        <w:rPr>
          <w:rFonts w:ascii="Lexend Deca" w:eastAsia="Times New Roman" w:hAnsi="Lexend Deca" w:cs="Lexend Deca"/>
          <w:color w:val="000000" w:themeColor="text1"/>
          <w:sz w:val="21"/>
          <w:szCs w:val="21"/>
          <w:lang w:val="is-IS" w:eastAsia="en-GB"/>
        </w:rPr>
      </w:pPr>
    </w:p>
    <w:p w14:paraId="1E240B9B" w14:textId="67DDF733" w:rsidR="003531C4" w:rsidRPr="0069166A" w:rsidRDefault="003531C4" w:rsidP="0069166A">
      <w:pPr>
        <w:spacing w:after="100"/>
        <w:jc w:val="center"/>
        <w:rPr>
          <w:rFonts w:ascii="Lexend Deca" w:eastAsia="Times New Roman" w:hAnsi="Lexend Deca" w:cs="Lexend Deca"/>
          <w:color w:val="000000" w:themeColor="text1"/>
          <w:sz w:val="21"/>
          <w:szCs w:val="21"/>
          <w:lang w:val="is-IS" w:eastAsia="en-GB"/>
        </w:rPr>
      </w:pPr>
    </w:p>
    <w:p w14:paraId="49614637" w14:textId="1409F08F" w:rsidR="003531C4" w:rsidRDefault="003531C4" w:rsidP="0069166A">
      <w:pPr>
        <w:spacing w:after="100"/>
        <w:jc w:val="center"/>
        <w:rPr>
          <w:rFonts w:ascii="Lexend Deca" w:eastAsia="Times New Roman" w:hAnsi="Lexend Deca" w:cs="Lexend Deca"/>
          <w:color w:val="000000" w:themeColor="text1"/>
          <w:sz w:val="21"/>
          <w:szCs w:val="21"/>
          <w:lang w:val="is-IS" w:eastAsia="en-GB"/>
        </w:rPr>
      </w:pPr>
    </w:p>
    <w:p w14:paraId="5C5E6A99" w14:textId="2D2C68D1"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1BBDEFB9" w14:textId="60A23EDB" w:rsid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080EBFCB" w14:textId="77777777"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3DD45DDD" w14:textId="7A1F1601" w:rsidR="003531C4" w:rsidRPr="0069166A" w:rsidRDefault="003531C4" w:rsidP="0069166A">
      <w:pPr>
        <w:spacing w:after="100"/>
        <w:jc w:val="center"/>
        <w:rPr>
          <w:rFonts w:ascii="Lexend Deca" w:eastAsia="Times New Roman" w:hAnsi="Lexend Deca" w:cs="Lexend Deca"/>
          <w:color w:val="000000" w:themeColor="text1"/>
          <w:sz w:val="21"/>
          <w:szCs w:val="21"/>
          <w:lang w:val="is-IS" w:eastAsia="en-GB"/>
        </w:rPr>
      </w:pPr>
      <w:r w:rsidRPr="0069166A">
        <w:rPr>
          <w:rFonts w:ascii="Lexend Deca" w:eastAsia="Times New Roman" w:hAnsi="Lexend Deca" w:cs="Lexend Deca"/>
          <w:color w:val="000000" w:themeColor="text1"/>
          <w:sz w:val="21"/>
          <w:szCs w:val="21"/>
          <w:lang w:val="is-IS" w:eastAsia="en-GB"/>
        </w:rPr>
        <w:lastRenderedPageBreak/>
        <w:t>8</w:t>
      </w:r>
    </w:p>
    <w:p w14:paraId="4567F64B" w14:textId="09DCCD5C" w:rsidR="003531C4" w:rsidRPr="003531C4" w:rsidRDefault="003531C4" w:rsidP="003531C4">
      <w:pPr>
        <w:spacing w:after="100"/>
        <w:rPr>
          <w:rFonts w:ascii="Lexend Deca" w:eastAsia="Times New Roman" w:hAnsi="Lexend Deca" w:cs="Lexend Deca"/>
          <w:color w:val="000000" w:themeColor="text1"/>
          <w:lang w:eastAsia="en-GB"/>
        </w:rPr>
      </w:pPr>
      <w:r w:rsidRPr="003531C4">
        <w:rPr>
          <w:rFonts w:ascii="Lexend Deca" w:eastAsia="Times New Roman" w:hAnsi="Lexend Deca" w:cs="Lexend Deca"/>
          <w:color w:val="000000" w:themeColor="text1"/>
          <w:lang w:eastAsia="en-GB"/>
        </w:rPr>
        <w:t>Sj</w:t>
      </w:r>
      <w:r w:rsidRPr="0069166A">
        <w:rPr>
          <w:rFonts w:ascii="Lexend Deca" w:eastAsia="Times New Roman" w:hAnsi="Lexend Deca" w:cs="Lexend Deca"/>
          <w:color w:val="000000" w:themeColor="text1"/>
          <w:lang w:eastAsia="en-GB"/>
        </w:rPr>
        <w:t>í</w:t>
      </w:r>
      <w:r w:rsidRPr="003531C4">
        <w:rPr>
          <w:rFonts w:ascii="Lexend Deca" w:eastAsia="Times New Roman" w:hAnsi="Lexend Deca" w:cs="Lexend Deca"/>
          <w:color w:val="000000" w:themeColor="text1"/>
          <w:lang w:eastAsia="en-GB"/>
        </w:rPr>
        <w:t>taarmur islam er um sumt líkari kristnum söfnuðum en aðrir múslimar. Svo dæmi sé tekið hefur fjölskylda Múhameðs sérstöðu líkt og fjölskylda Krists í kaþólskum sið og kennimenn sjíta, ulama, hafa mun víðtækara trúarvald en kenni- og fræðimenn annarra múslimahópa. Staða þeirra innan safnaðarins er því líkari stöðu presta í kristinni trú en stöðu annarra islamskra kennimanna. Sjítar leggja líka mikla áherslu á pislarvætti Alls og sona hans og efna til mikilla trúarhátíða á hverju ári til að minnast þeirra þar sem menn hýða sig með svipum í trylltum dansi.</w:t>
      </w:r>
    </w:p>
    <w:p w14:paraId="40608785" w14:textId="77777777" w:rsidR="003531C4" w:rsidRPr="003531C4" w:rsidRDefault="003531C4" w:rsidP="003531C4">
      <w:pPr>
        <w:spacing w:after="100"/>
        <w:rPr>
          <w:rFonts w:ascii="Lexend Deca" w:eastAsia="Times New Roman" w:hAnsi="Lexend Deca" w:cs="Lexend Deca"/>
          <w:color w:val="000000" w:themeColor="text1"/>
          <w:lang w:eastAsia="en-GB"/>
        </w:rPr>
      </w:pPr>
      <w:r w:rsidRPr="003531C4">
        <w:rPr>
          <w:rFonts w:ascii="Lexend Deca" w:eastAsia="Times New Roman" w:hAnsi="Lexend Deca" w:cs="Lexend Deca"/>
          <w:color w:val="000000" w:themeColor="text1"/>
          <w:lang w:eastAsia="en-GB"/>
        </w:rPr>
        <w:t>Hin megingrein islam nefnist súnnítar og kenna þeir sig við arfleifð spámannsins, sunna. Þeir hafna því að í Kóraninum felist nokkur dulinn boðskapur og telja að venjulegt fólk geti öðlast fullan skilning á boðskap hans með lestri og lærdómi enda hafi hver manneskja persónuleg tengsl við guðdóminn. Fræðimenn innan þessa hóps hafa því ekki kennivald eins og meðal sjíta og kristinna manna.</w:t>
      </w:r>
    </w:p>
    <w:p w14:paraId="523BBED9" w14:textId="77777777" w:rsidR="003531C4" w:rsidRPr="003531C4" w:rsidRDefault="003531C4" w:rsidP="0069166A">
      <w:pPr>
        <w:jc w:val="center"/>
        <w:rPr>
          <w:rFonts w:ascii="Lexend Deca" w:eastAsia="Times New Roman" w:hAnsi="Lexend Deca" w:cs="Lexend Deca"/>
          <w:color w:val="000000" w:themeColor="text1"/>
          <w:sz w:val="22"/>
          <w:szCs w:val="22"/>
          <w:lang w:eastAsia="en-GB"/>
        </w:rPr>
      </w:pPr>
    </w:p>
    <w:p w14:paraId="03EF6654" w14:textId="1235572C" w:rsidR="003531C4" w:rsidRPr="0069166A" w:rsidRDefault="003531C4" w:rsidP="0069166A">
      <w:pPr>
        <w:spacing w:after="100"/>
        <w:jc w:val="center"/>
        <w:rPr>
          <w:rFonts w:ascii="Lexend Deca" w:eastAsia="Times New Roman" w:hAnsi="Lexend Deca" w:cs="Lexend Deca"/>
          <w:color w:val="000000" w:themeColor="text1"/>
          <w:sz w:val="21"/>
          <w:szCs w:val="21"/>
          <w:lang w:val="is-IS" w:eastAsia="en-GB"/>
        </w:rPr>
      </w:pPr>
    </w:p>
    <w:p w14:paraId="235DDE5F" w14:textId="63289C81" w:rsidR="003531C4" w:rsidRPr="0069166A" w:rsidRDefault="003531C4" w:rsidP="0069166A">
      <w:pPr>
        <w:spacing w:after="100"/>
        <w:jc w:val="center"/>
        <w:rPr>
          <w:rFonts w:ascii="Lexend Deca" w:eastAsia="Times New Roman" w:hAnsi="Lexend Deca" w:cs="Lexend Deca"/>
          <w:color w:val="000000" w:themeColor="text1"/>
          <w:sz w:val="21"/>
          <w:szCs w:val="21"/>
          <w:lang w:val="is-IS" w:eastAsia="en-GB"/>
        </w:rPr>
      </w:pPr>
    </w:p>
    <w:p w14:paraId="2808F155" w14:textId="1A4B8E28" w:rsidR="003531C4" w:rsidRPr="0069166A" w:rsidRDefault="003531C4" w:rsidP="0069166A">
      <w:pPr>
        <w:spacing w:after="100"/>
        <w:jc w:val="center"/>
        <w:rPr>
          <w:rFonts w:ascii="Lexend Deca" w:eastAsia="Times New Roman" w:hAnsi="Lexend Deca" w:cs="Lexend Deca"/>
          <w:color w:val="000000" w:themeColor="text1"/>
          <w:sz w:val="21"/>
          <w:szCs w:val="21"/>
          <w:lang w:val="is-IS" w:eastAsia="en-GB"/>
        </w:rPr>
      </w:pPr>
    </w:p>
    <w:p w14:paraId="5F9945FB" w14:textId="161EA9E5"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31686566" w14:textId="0D06BE2B"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56BA2F5E" w14:textId="3FB80862"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12266C46" w14:textId="671476A5"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17188125" w14:textId="221F1CD2"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1EA1567E" w14:textId="2E7FEE13"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7CDD219F" w14:textId="4A5FBEFB"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562E8484" w14:textId="519E93EB"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4B9D81A7" w14:textId="7483B0FE"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7B29EB7E" w14:textId="123C3E48"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2C2E0D39" w14:textId="7DBE1EF7"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01B6F314" w14:textId="6297F7CB"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7B0A030F" w14:textId="4A243EE6"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6B8DDF7C" w14:textId="3CC38166"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3347E884" w14:textId="68AFEE36"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40527ACA" w14:textId="373D63CF"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492AE087" w14:textId="0CF47D34"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1A73E56C" w14:textId="6B35162E"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6EA0DA85" w14:textId="2BEC0B3E"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197804CB" w14:textId="2C5CAD39"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15E28E0C" w14:textId="77777777"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p>
    <w:p w14:paraId="27DC1BCA" w14:textId="4222DC3D" w:rsidR="0069166A" w:rsidRPr="0069166A" w:rsidRDefault="0069166A" w:rsidP="0069166A">
      <w:pPr>
        <w:spacing w:after="100"/>
        <w:jc w:val="center"/>
        <w:rPr>
          <w:rFonts w:ascii="Lexend Deca" w:eastAsia="Times New Roman" w:hAnsi="Lexend Deca" w:cs="Lexend Deca"/>
          <w:color w:val="000000" w:themeColor="text1"/>
          <w:sz w:val="21"/>
          <w:szCs w:val="21"/>
          <w:lang w:val="is-IS" w:eastAsia="en-GB"/>
        </w:rPr>
      </w:pPr>
      <w:r w:rsidRPr="0069166A">
        <w:rPr>
          <w:rFonts w:ascii="Lexend Deca" w:eastAsia="Times New Roman" w:hAnsi="Lexend Deca" w:cs="Lexend Deca"/>
          <w:color w:val="000000" w:themeColor="text1"/>
          <w:sz w:val="21"/>
          <w:szCs w:val="21"/>
          <w:lang w:val="is-IS" w:eastAsia="en-GB"/>
        </w:rPr>
        <w:lastRenderedPageBreak/>
        <w:t>9</w:t>
      </w:r>
    </w:p>
    <w:sectPr w:rsidR="0069166A" w:rsidRPr="00691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exend Deca">
    <w:altName w:val="﷽﷽﷽﷽﷽﷽﷽﷽eca"/>
    <w:panose1 w:val="00000000000000000000"/>
    <w:charset w:val="4D"/>
    <w:family w:val="auto"/>
    <w:pitch w:val="variable"/>
    <w:sig w:usb0="A00000FF" w:usb1="C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20"/>
    <w:rsid w:val="003531C4"/>
    <w:rsid w:val="00661E0B"/>
    <w:rsid w:val="0069166A"/>
    <w:rsid w:val="006A4013"/>
    <w:rsid w:val="00AF4527"/>
    <w:rsid w:val="00CC074E"/>
    <w:rsid w:val="00E17620"/>
    <w:rsid w:val="00E56CEE"/>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1E470D74"/>
  <w15:chartTrackingRefBased/>
  <w15:docId w15:val="{E52BCC39-00F8-C34E-9847-8CBE77442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62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2280">
      <w:bodyDiv w:val="1"/>
      <w:marLeft w:val="0"/>
      <w:marRight w:val="0"/>
      <w:marTop w:val="0"/>
      <w:marBottom w:val="0"/>
      <w:divBdr>
        <w:top w:val="none" w:sz="0" w:space="0" w:color="auto"/>
        <w:left w:val="none" w:sz="0" w:space="0" w:color="auto"/>
        <w:bottom w:val="none" w:sz="0" w:space="0" w:color="auto"/>
        <w:right w:val="none" w:sz="0" w:space="0" w:color="auto"/>
      </w:divBdr>
    </w:div>
    <w:div w:id="809637173">
      <w:bodyDiv w:val="1"/>
      <w:marLeft w:val="0"/>
      <w:marRight w:val="0"/>
      <w:marTop w:val="0"/>
      <w:marBottom w:val="0"/>
      <w:divBdr>
        <w:top w:val="none" w:sz="0" w:space="0" w:color="auto"/>
        <w:left w:val="none" w:sz="0" w:space="0" w:color="auto"/>
        <w:bottom w:val="none" w:sz="0" w:space="0" w:color="auto"/>
        <w:right w:val="none" w:sz="0" w:space="0" w:color="auto"/>
      </w:divBdr>
    </w:div>
    <w:div w:id="845167370">
      <w:bodyDiv w:val="1"/>
      <w:marLeft w:val="0"/>
      <w:marRight w:val="0"/>
      <w:marTop w:val="0"/>
      <w:marBottom w:val="0"/>
      <w:divBdr>
        <w:top w:val="none" w:sz="0" w:space="0" w:color="auto"/>
        <w:left w:val="none" w:sz="0" w:space="0" w:color="auto"/>
        <w:bottom w:val="none" w:sz="0" w:space="0" w:color="auto"/>
        <w:right w:val="none" w:sz="0" w:space="0" w:color="auto"/>
      </w:divBdr>
    </w:div>
    <w:div w:id="1103961964">
      <w:bodyDiv w:val="1"/>
      <w:marLeft w:val="0"/>
      <w:marRight w:val="0"/>
      <w:marTop w:val="0"/>
      <w:marBottom w:val="0"/>
      <w:divBdr>
        <w:top w:val="none" w:sz="0" w:space="0" w:color="auto"/>
        <w:left w:val="none" w:sz="0" w:space="0" w:color="auto"/>
        <w:bottom w:val="none" w:sz="0" w:space="0" w:color="auto"/>
        <w:right w:val="none" w:sz="0" w:space="0" w:color="auto"/>
      </w:divBdr>
    </w:div>
    <w:div w:id="1115179105">
      <w:bodyDiv w:val="1"/>
      <w:marLeft w:val="0"/>
      <w:marRight w:val="0"/>
      <w:marTop w:val="0"/>
      <w:marBottom w:val="0"/>
      <w:divBdr>
        <w:top w:val="none" w:sz="0" w:space="0" w:color="auto"/>
        <w:left w:val="none" w:sz="0" w:space="0" w:color="auto"/>
        <w:bottom w:val="none" w:sz="0" w:space="0" w:color="auto"/>
        <w:right w:val="none" w:sz="0" w:space="0" w:color="auto"/>
      </w:divBdr>
    </w:div>
    <w:div w:id="1676377076">
      <w:bodyDiv w:val="1"/>
      <w:marLeft w:val="0"/>
      <w:marRight w:val="0"/>
      <w:marTop w:val="0"/>
      <w:marBottom w:val="0"/>
      <w:divBdr>
        <w:top w:val="none" w:sz="0" w:space="0" w:color="auto"/>
        <w:left w:val="none" w:sz="0" w:space="0" w:color="auto"/>
        <w:bottom w:val="none" w:sz="0" w:space="0" w:color="auto"/>
        <w:right w:val="none" w:sz="0" w:space="0" w:color="auto"/>
      </w:divBdr>
    </w:div>
    <w:div w:id="1831553888">
      <w:bodyDiv w:val="1"/>
      <w:marLeft w:val="0"/>
      <w:marRight w:val="0"/>
      <w:marTop w:val="0"/>
      <w:marBottom w:val="0"/>
      <w:divBdr>
        <w:top w:val="none" w:sz="0" w:space="0" w:color="auto"/>
        <w:left w:val="none" w:sz="0" w:space="0" w:color="auto"/>
        <w:bottom w:val="none" w:sz="0" w:space="0" w:color="auto"/>
        <w:right w:val="none" w:sz="0" w:space="0" w:color="auto"/>
      </w:divBdr>
    </w:div>
    <w:div w:id="2001230729">
      <w:bodyDiv w:val="1"/>
      <w:marLeft w:val="0"/>
      <w:marRight w:val="0"/>
      <w:marTop w:val="0"/>
      <w:marBottom w:val="0"/>
      <w:divBdr>
        <w:top w:val="none" w:sz="0" w:space="0" w:color="auto"/>
        <w:left w:val="none" w:sz="0" w:space="0" w:color="auto"/>
        <w:bottom w:val="none" w:sz="0" w:space="0" w:color="auto"/>
        <w:right w:val="none" w:sz="0" w:space="0" w:color="auto"/>
      </w:divBdr>
    </w:div>
    <w:div w:id="210954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Jóhann Gunnar Eyjólfsson</dc:creator>
  <cp:keywords/>
  <dc:description/>
  <cp:lastModifiedBy>Jóhann Gunnar Eyjólfsson</cp:lastModifiedBy>
  <cp:revision>1</cp:revision>
  <dcterms:created xsi:type="dcterms:W3CDTF">2021-03-24T23:02:00Z</dcterms:created>
  <dcterms:modified xsi:type="dcterms:W3CDTF">2021-03-24T23:53:00Z</dcterms:modified>
</cp:coreProperties>
</file>