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Frustration in Job: Causes, Effects, and Solutions</w:t>
      </w:r>
    </w:p>
    <w:p>
      <w:r>
        <w:t>Introduction</w:t>
      </w:r>
    </w:p>
    <w:p>
      <w:r>
        <w:t>Job frustration is a common experience in the modern workplace. It refers to the emotional state that arises when an employee feels blocked, undervalued, overwhelmed, or unable to achieve their work goals. This frustration can stem from a variety of sources, including poor management, unrealistic expectations, lack of resources, or conflicts with colleagues. While occasional frustration is normal, persistent job frustration can lead to serious consequences both for the individual and the organization. Understanding the causes and effects of job frustration, as well as strategies to manage and reduce it, is essential to improving workplace well-being and productivity.</w:t>
      </w:r>
    </w:p>
    <w:p>
      <w:r>
        <w:t>Causes of Job Frustration</w:t>
      </w:r>
    </w:p>
    <w:p>
      <w:r>
        <w:t>1. Lack of Role Clarity</w:t>
      </w:r>
    </w:p>
    <w:p>
      <w:r>
        <w:t>One major cause of frustration is unclear job roles and responsibilities. When employees do not fully understand what is expected of them, they can become confused and stressed. Ambiguous tasks or shifting priorities can leave workers feeling insecure and ineffective, reducing their motivation and job satisfaction.</w:t>
      </w:r>
    </w:p>
    <w:p>
      <w:r>
        <w:t>2. Poor Management and Leadership</w:t>
      </w:r>
    </w:p>
    <w:p>
      <w:r>
        <w:t>Leadership plays a critical role in shaping employees’ work experiences. Managers who fail to communicate clearly, show favoritism, or neglect employee development contribute significantly to frustration. Micromanagement, lack of feedback, and inadequate recognition can demoralize employees and increase their dissatisfaction.</w:t>
      </w:r>
    </w:p>
    <w:p>
      <w:r>
        <w:t>3. Inadequate Resources and Support</w:t>
      </w:r>
    </w:p>
    <w:p>
      <w:r>
        <w:t>Frustration often arises when workers lack the tools, time, or support necessary to complete their tasks effectively. Insufficient staffing, outdated technology, and tight deadlines create pressure that undermines performance and satisfaction. Employees may feel helpless or overwhelmed if they constantly struggle to meet expectations without proper resources.</w:t>
      </w:r>
    </w:p>
    <w:p>
      <w:r>
        <w:t>4. Limited Opportunities for Growth</w:t>
      </w:r>
    </w:p>
    <w:p>
      <w:r>
        <w:t>Many employees experience frustration when their career development stagnates. If a job offers little room for advancement, learning, or skill-building, workers may feel trapped and undervalued. This lack of growth prospects can reduce engagement and increase turnover intentions.</w:t>
      </w:r>
    </w:p>
    <w:p>
      <w:r>
        <w:t>5. Poor Work-Life Balance</w:t>
      </w:r>
    </w:p>
    <w:p>
      <w:r>
        <w:t>An imbalance between work and personal life is a significant contributor to job frustration. Excessive workload, long hours, and inflexible schedules interfere with employees’ ability to meet family or personal commitments. This strain affects mental health and overall job satisfaction.</w:t>
      </w:r>
    </w:p>
    <w:p>
      <w:r>
        <w:t>6. Conflicts with Colleagues</w:t>
      </w:r>
    </w:p>
    <w:p>
      <w:r>
        <w:t>Interpersonal issues and workplace conflicts are common sources of frustration. Disagreements, lack of cooperation, or even bullying can create a hostile environment. Employees may feel isolated, disrespected, or anxious, which negatively impacts their productivity and morale.</w:t>
      </w:r>
    </w:p>
    <w:p>
      <w:r>
        <w:t>7. Unfair Compensation and Recognition</w:t>
      </w:r>
    </w:p>
    <w:p>
      <w:r>
        <w:t>Feeling underpaid or unappreciated for one’s efforts can lead to deep dissatisfaction. When employees perceive that their contributions are not fairly rewarded, either monetarily or through recognition, their motivation declines. This perceived injustice contributes directly to frustration.</w:t>
      </w:r>
    </w:p>
    <w:p>
      <w:r>
        <w:t>Effects of Job Frustration</w:t>
      </w:r>
    </w:p>
    <w:p>
      <w:r>
        <w:t>1. Decreased Productivity</w:t>
      </w:r>
    </w:p>
    <w:p>
      <w:r>
        <w:t>Frustrated employees tend to be less productive. Their motivation and focus diminish, leading to lower quality work and missed deadlines. Persistent frustration drains mental energy and causes disengagement from tasks.</w:t>
      </w:r>
    </w:p>
    <w:p>
      <w:r>
        <w:t>2. Increased Absenteeism and Turnover</w:t>
      </w:r>
    </w:p>
    <w:p>
      <w:r>
        <w:t>High levels of frustration correlate strongly with absenteeism and turnover intentions. Employees who feel unhappy or stressed at work are more likely to take sick leave or seek other job opportunities. This results in increased costs and disruptions for organizations.</w:t>
      </w:r>
    </w:p>
    <w:p>
      <w:r>
        <w:t>3. Mental and Physical Health Problems</w:t>
      </w:r>
    </w:p>
    <w:p>
      <w:r>
        <w:t>Job frustration can cause or exacerbate stress, anxiety, and depression. Chronic frustration can also lead to physical health issues such as headaches, fatigue, and cardiovascular problems. The toll on well-being reduces overall life satisfaction.</w:t>
      </w:r>
    </w:p>
    <w:p>
      <w:r>
        <w:t>4. Negative Workplace Atmosphere</w:t>
      </w:r>
    </w:p>
    <w:p>
      <w:r>
        <w:t>When frustration spreads among employees, it creates a toxic work environment. Poor morale, lack of trust, and negative attitudes affect team cohesion and cooperation. This atmosphere hampers creativity and problem-solving.</w:t>
      </w:r>
    </w:p>
    <w:p>
      <w:r>
        <w:t>5. Poor Customer Service</w:t>
      </w:r>
    </w:p>
    <w:p>
      <w:r>
        <w:t>Employees who are frustrated are less likely to provide excellent customer service. Their irritability and lack of enthusiasm affect interactions with clients, damaging the organization’s reputation and customer loyalty.</w:t>
      </w:r>
    </w:p>
    <w:p>
      <w:r>
        <w:t>Coping Strategies for Employees</w:t>
      </w:r>
    </w:p>
    <w:p>
      <w:r>
        <w:t>1. Communication and Feedback</w:t>
      </w:r>
    </w:p>
    <w:p>
      <w:r>
        <w:t>Open communication with supervisors and colleagues can help clarify expectations and reduce misunderstandings. Seeking feedback and expressing concerns constructively allows employees to feel heard and supported.</w:t>
      </w:r>
    </w:p>
    <w:p>
      <w:r>
        <w:t>2. Time Management and Prioritization</w:t>
      </w:r>
    </w:p>
    <w:p>
      <w:r>
        <w:t>Effective time management helps employees focus on high-priority tasks and reduce feelings of being overwhelmed. Breaking down tasks into manageable parts and setting realistic goals improves control over work.</w:t>
      </w:r>
    </w:p>
    <w:p>
      <w:r>
        <w:t>3. Seeking Support</w:t>
      </w:r>
    </w:p>
    <w:p>
      <w:r>
        <w:t>Employees should seek support from colleagues, mentors, or employee assistance programs. Sharing experiences and gaining advice helps reduce isolation and provides practical solutions.</w:t>
      </w:r>
    </w:p>
    <w:p>
      <w:r>
        <w:t>4. Stress Management Techniques</w:t>
      </w:r>
    </w:p>
    <w:p>
      <w:r>
        <w:t>Techniques such as mindfulness, exercise, and relaxation help employees manage the emotional toll of frustration. Taking regular breaks and maintaining a healthy lifestyle promote resilience.</w:t>
      </w:r>
    </w:p>
    <w:p>
      <w:r>
        <w:t>5. Skill Development</w:t>
      </w:r>
    </w:p>
    <w:p>
      <w:r>
        <w:t>Continuously developing skills through training or education can help employees feel more competent and optimistic about their career prospects. Learning new skills also opens doors to new opportunities.</w:t>
      </w:r>
    </w:p>
    <w:p>
      <w:r>
        <w:t>6. Setting Boundaries</w:t>
      </w:r>
    </w:p>
    <w:p>
      <w:r>
        <w:t>Maintaining a clear boundary between work and personal life is crucial. Saying no to unreasonable demands and delegating tasks when possible helps preserve work-life balance.</w:t>
      </w:r>
    </w:p>
    <w:p>
      <w:r>
        <w:t>Organizational Solutions to Reduce Job Frustration</w:t>
      </w:r>
    </w:p>
    <w:p>
      <w:r>
        <w:t>1. Clear Job Descriptions and Role Definitions</w:t>
      </w:r>
    </w:p>
    <w:p>
      <w:r>
        <w:t>Organizations should ensure that job roles and expectations are clearly defined and communicated. Providing detailed job descriptions and regular updates prevents ambiguity and frustration.</w:t>
      </w:r>
    </w:p>
    <w:p>
      <w:r>
        <w:t>2. Effective Leadership Training</w:t>
      </w:r>
    </w:p>
    <w:p>
      <w:r>
        <w:t>Investing in leadership development programs helps managers learn how to support, motivate, and communicate with employees effectively. Good leadership reduces frustration and fosters a positive culture.</w:t>
      </w:r>
    </w:p>
    <w:p>
      <w:r>
        <w:t>3. Adequate Resources and Support</w:t>
      </w:r>
    </w:p>
    <w:p>
      <w:r>
        <w:t>Employers must provide the necessary tools, staffing, and support to enable employees to perform well. This includes investing in technology, reasonable workloads, and access to professional development.</w:t>
      </w:r>
    </w:p>
    <w:p>
      <w:r>
        <w:t>4. Career Development Programs</w:t>
      </w:r>
    </w:p>
    <w:p>
      <w:r>
        <w:t>Organizations should offer training, mentoring, and clear career pathways to promote employee growth. Recognizing and rewarding achievements motivates workers and reduces feelings of stagnation.</w:t>
      </w:r>
    </w:p>
    <w:p>
      <w:r>
        <w:t>5. Promoting Work-Life Balance</w:t>
      </w:r>
    </w:p>
    <w:p>
      <w:r>
        <w:t>Implementing flexible work hours, remote work options, and employee wellness programs helps employees manage their personal and professional lives better. Encouraging breaks and reasonable work hours lowers burnout and frustration.</w:t>
      </w:r>
    </w:p>
    <w:p>
      <w:r>
        <w:t>6. Conflict Resolution Mechanisms</w:t>
      </w:r>
    </w:p>
    <w:p>
      <w:r>
        <w:t>Having clear policies and processes to address workplace conflicts helps maintain a respectful and collaborative environment. Training in interpersonal skills and mediation reduces interpersonal frustrations.</w:t>
      </w:r>
    </w:p>
    <w:p>
      <w:r>
        <w:t>7. Fair Compensation and Recognition</w:t>
      </w:r>
    </w:p>
    <w:p>
      <w:r>
        <w:t>Regularly reviewing pay scales and implementing recognition programs acknowledges employee contributions. Fair and transparent reward systems improve morale and reduce dissatisfaction.</w:t>
      </w:r>
    </w:p>
    <w:p>
      <w:r>
        <w:t>Conclusion</w:t>
      </w:r>
    </w:p>
    <w:p>
      <w:r>
        <w:t>Frustration in the workplace is an inevitable but manageable issue. Understanding the causes of job frustration enables employees and organizations to address them proactively. While employees can adopt coping strategies such as communication, time management, and stress relief, organizations play a crucial role in providing clear roles, effective leadership, adequate resources, and opportunities for growth. Together, these efforts create a healthier, more productive work environment that minimizes frustration and maximizes job satisfaction. Addressing job frustration is essential for sustaining employee well-being, organizational success, and overall workplace harmony.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