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CCE3C" w14:textId="19C8CE35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 xml:space="preserve">Navigate to </w:t>
      </w:r>
      <w:hyperlink r:id="rId5" w:history="1">
        <w:r w:rsidRPr="00436515">
          <w:rPr>
            <w:rStyle w:val="Hyperlink"/>
            <w:lang w:val="en-US"/>
          </w:rPr>
          <w:t>https://www.cloudflare.com/en-au/developer-platform/solutions/s3-compatible-object-storage/</w:t>
        </w:r>
      </w:hyperlink>
    </w:p>
    <w:p w14:paraId="2FB5392F" w14:textId="214C37E6" w:rsidR="00436515" w:rsidRPr="00436515" w:rsidRDefault="00436515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Click on Get Started</w:t>
      </w:r>
    </w:p>
    <w:p w14:paraId="59989853" w14:textId="32F84D5E" w:rsidR="008E5CC5" w:rsidRPr="00436515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Signup with your email account</w:t>
      </w:r>
    </w:p>
    <w:p w14:paraId="583DACE9" w14:textId="4D0386AB" w:rsidR="003E698D" w:rsidRDefault="003E698D" w:rsidP="00436515">
      <w:pPr>
        <w:pStyle w:val="ListParagraph"/>
        <w:numPr>
          <w:ilvl w:val="0"/>
          <w:numId w:val="1"/>
        </w:numPr>
        <w:rPr>
          <w:lang w:val="en-US"/>
        </w:rPr>
      </w:pPr>
      <w:r w:rsidRPr="00436515">
        <w:rPr>
          <w:lang w:val="en-US"/>
        </w:rPr>
        <w:t>Add PayPal/CC and Add Billing address and Add R2 subscription to account</w:t>
      </w:r>
    </w:p>
    <w:p w14:paraId="1CFA3949" w14:textId="02214A1F" w:rsidR="000C44DD" w:rsidRDefault="000C44DD" w:rsidP="00436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bucket</w:t>
      </w:r>
    </w:p>
    <w:p w14:paraId="77CCE788" w14:textId="55005051" w:rsidR="000C44DD" w:rsidRDefault="000C44DD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81605A0" wp14:editId="1878C3BC">
            <wp:extent cx="10029825" cy="5095412"/>
            <wp:effectExtent l="0" t="0" r="0" b="0"/>
            <wp:docPr id="124672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3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1250" cy="51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77CD" w14:textId="77777777" w:rsidR="00AA2A63" w:rsidRDefault="00AA2A63" w:rsidP="000C44DD">
      <w:pPr>
        <w:rPr>
          <w:lang w:val="en-US"/>
        </w:rPr>
      </w:pPr>
    </w:p>
    <w:p w14:paraId="4C4366D4" w14:textId="11A7DFB2" w:rsidR="00AA2A63" w:rsidRDefault="00AA2A63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D6922" wp14:editId="76DF4152">
            <wp:extent cx="4724400" cy="4044627"/>
            <wp:effectExtent l="0" t="0" r="0" b="0"/>
            <wp:docPr id="15578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17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130" cy="4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D48" w14:textId="3D8A2862" w:rsidR="00AA2A63" w:rsidRDefault="006A69B7" w:rsidP="000C44DD">
      <w:pPr>
        <w:rPr>
          <w:lang w:val="en-US"/>
        </w:rPr>
      </w:pPr>
      <w:r>
        <w:rPr>
          <w:lang w:val="en-US"/>
        </w:rPr>
        <w:t>Open Bucket Settings</w:t>
      </w:r>
    </w:p>
    <w:p w14:paraId="693E9A5F" w14:textId="760D9F41" w:rsidR="006A69B7" w:rsidRDefault="006A69B7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03A36565" wp14:editId="51A78DF0">
            <wp:extent cx="2943225" cy="1138258"/>
            <wp:effectExtent l="0" t="0" r="0" b="5080"/>
            <wp:docPr id="51109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98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07" cy="11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E958" w14:textId="77777777" w:rsidR="008719D1" w:rsidRDefault="008719D1" w:rsidP="000C44DD">
      <w:pPr>
        <w:rPr>
          <w:lang w:val="en-US"/>
        </w:rPr>
      </w:pPr>
      <w:r>
        <w:rPr>
          <w:lang w:val="en-US"/>
        </w:rPr>
        <w:br w:type="page"/>
      </w:r>
    </w:p>
    <w:p w14:paraId="4BE1250B" w14:textId="3062BACC" w:rsidR="008719D1" w:rsidRDefault="008719D1" w:rsidP="000C44DD">
      <w:pPr>
        <w:rPr>
          <w:lang w:val="en-US"/>
        </w:rPr>
      </w:pPr>
      <w:r>
        <w:rPr>
          <w:lang w:val="en-US"/>
        </w:rPr>
        <w:lastRenderedPageBreak/>
        <w:t>Add CORS policy</w:t>
      </w:r>
    </w:p>
    <w:p w14:paraId="6BAD0430" w14:textId="3176F83D" w:rsidR="008719D1" w:rsidRDefault="008719D1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3C1E13C0" wp14:editId="7AB79A3C">
            <wp:extent cx="9777730" cy="1323975"/>
            <wp:effectExtent l="0" t="0" r="0" b="9525"/>
            <wp:docPr id="7595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03D2" w14:textId="0CEC7402" w:rsidR="008719D1" w:rsidRDefault="008719D1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662B246D" wp14:editId="0ED132BA">
            <wp:extent cx="2771775" cy="4106071"/>
            <wp:effectExtent l="0" t="0" r="0" b="8890"/>
            <wp:docPr id="69689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2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43" cy="41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3A5B" w14:textId="77777777" w:rsidR="00E41DEB" w:rsidRDefault="00E41DEB" w:rsidP="000C44DD">
      <w:pPr>
        <w:rPr>
          <w:lang w:val="en-US"/>
        </w:rPr>
      </w:pPr>
      <w:r>
        <w:rPr>
          <w:lang w:val="en-US"/>
        </w:rPr>
        <w:br w:type="page"/>
      </w:r>
    </w:p>
    <w:p w14:paraId="699F3CF0" w14:textId="3C69ED64" w:rsidR="00A55265" w:rsidRDefault="00A55265" w:rsidP="000C44DD">
      <w:pPr>
        <w:rPr>
          <w:lang w:val="en-US"/>
        </w:rPr>
      </w:pPr>
      <w:r>
        <w:rPr>
          <w:lang w:val="en-US"/>
        </w:rPr>
        <w:lastRenderedPageBreak/>
        <w:t>Create API Token</w:t>
      </w:r>
    </w:p>
    <w:p w14:paraId="0287B594" w14:textId="57A36A96" w:rsidR="00A55265" w:rsidRDefault="00A55265" w:rsidP="000C44DD">
      <w:pPr>
        <w:rPr>
          <w:lang w:val="en-US"/>
        </w:rPr>
      </w:pPr>
      <w:r>
        <w:rPr>
          <w:noProof/>
        </w:rPr>
        <w:drawing>
          <wp:inline distT="0" distB="0" distL="0" distR="0" wp14:anchorId="41A4D82D" wp14:editId="437D311F">
            <wp:extent cx="1724025" cy="952857"/>
            <wp:effectExtent l="0" t="0" r="0" b="0"/>
            <wp:docPr id="91445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809" cy="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B778" wp14:editId="2151D76E">
            <wp:extent cx="5350041" cy="5705475"/>
            <wp:effectExtent l="0" t="0" r="3175" b="0"/>
            <wp:docPr id="5083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1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5" cy="57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0FE5" w14:textId="174A1DFA" w:rsidR="00F5457F" w:rsidRDefault="00F5457F" w:rsidP="000C44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CCC2D" wp14:editId="15E19159">
            <wp:extent cx="7026275" cy="6645910"/>
            <wp:effectExtent l="0" t="0" r="3175" b="2540"/>
            <wp:docPr id="15310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4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F808" w14:textId="5B79D5E2" w:rsidR="00E82436" w:rsidRDefault="00E82436" w:rsidP="000C44DD">
      <w:pPr>
        <w:rPr>
          <w:lang w:val="en-US"/>
        </w:rPr>
      </w:pPr>
      <w:r>
        <w:rPr>
          <w:lang w:val="en-US"/>
        </w:rPr>
        <w:lastRenderedPageBreak/>
        <w:t>Config to be entered in extension</w:t>
      </w:r>
    </w:p>
    <w:p w14:paraId="1AF49EF3" w14:textId="383DAB2F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Bucket name</w:t>
      </w:r>
    </w:p>
    <w:p w14:paraId="28091DCB" w14:textId="34649364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Region – ‘auto’</w:t>
      </w:r>
    </w:p>
    <w:p w14:paraId="26D407DC" w14:textId="1666CBE7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Access Key – This is the Access Key ID displayed when the token was generated</w:t>
      </w:r>
    </w:p>
    <w:p w14:paraId="714E3FB4" w14:textId="645E43E0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Secret Key – This is the Secret Access Key displayed when the token was generated</w:t>
      </w:r>
    </w:p>
    <w:p w14:paraId="42953AE9" w14:textId="25EEAA52" w:rsidR="00E82436" w:rsidRDefault="00E82436" w:rsidP="00E824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AWS/S3 compatible Storage endpoint – This is the “Use Jurisdiction specific endpoints for S3 clients”</w:t>
      </w:r>
    </w:p>
    <w:p w14:paraId="235ECFBB" w14:textId="3350BF07" w:rsidR="00E82436" w:rsidRPr="00E82436" w:rsidRDefault="00E82436" w:rsidP="00E82436">
      <w:pPr>
        <w:rPr>
          <w:lang w:val="en-US"/>
        </w:rPr>
      </w:pPr>
      <w:r>
        <w:rPr>
          <w:noProof/>
        </w:rPr>
        <w:drawing>
          <wp:inline distT="0" distB="0" distL="0" distR="0" wp14:anchorId="3BBD4689" wp14:editId="35727867">
            <wp:extent cx="3143814" cy="4838700"/>
            <wp:effectExtent l="0" t="0" r="0" b="0"/>
            <wp:docPr id="8735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4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587" cy="4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436" w:rsidRPr="00E82436" w:rsidSect="000C44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C6C1A"/>
    <w:multiLevelType w:val="hybridMultilevel"/>
    <w:tmpl w:val="FC74B4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5706"/>
    <w:multiLevelType w:val="hybridMultilevel"/>
    <w:tmpl w:val="929E2F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08049">
    <w:abstractNumId w:val="1"/>
  </w:num>
  <w:num w:numId="2" w16cid:durableId="15924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5"/>
    <w:rsid w:val="000C44DD"/>
    <w:rsid w:val="003E698D"/>
    <w:rsid w:val="00436515"/>
    <w:rsid w:val="006A69B7"/>
    <w:rsid w:val="008719D1"/>
    <w:rsid w:val="008E5CC5"/>
    <w:rsid w:val="00A55265"/>
    <w:rsid w:val="00AA2A63"/>
    <w:rsid w:val="00E177F1"/>
    <w:rsid w:val="00E41DEB"/>
    <w:rsid w:val="00E82436"/>
    <w:rsid w:val="00F33055"/>
    <w:rsid w:val="00F5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52ED"/>
  <w15:chartTrackingRefBased/>
  <w15:docId w15:val="{A22FC080-C23D-4D3F-93CA-B1EBC159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oudflare.com/en-au/developer-platform/solutions/s3-compatible-object-storag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@ ITCON</dc:creator>
  <cp:keywords/>
  <dc:description/>
  <cp:lastModifiedBy>Thomas @ ITCON</cp:lastModifiedBy>
  <cp:revision>11</cp:revision>
  <dcterms:created xsi:type="dcterms:W3CDTF">2025-01-05T05:28:00Z</dcterms:created>
  <dcterms:modified xsi:type="dcterms:W3CDTF">2025-01-05T06:20:00Z</dcterms:modified>
</cp:coreProperties>
</file>