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s-AR"/>
        </w:rPr>
      </w:pPr>
      <w:r>
        <w:rPr>
          <w:rFonts w:hint="default"/>
          <w:lang w:val="es-AR"/>
        </w:rPr>
        <w:t>Proyecto Final</w:t>
      </w:r>
    </w:p>
    <w:p>
      <w:p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Api: </w:t>
      </w: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"https://gutendex.com/" </w:instrText>
      </w:r>
      <w:r>
        <w:rPr>
          <w:rFonts w:hint="default"/>
          <w:lang w:val="es-AR"/>
        </w:rPr>
        <w:fldChar w:fldCharType="separate"/>
      </w:r>
      <w:r>
        <w:rPr>
          <w:rStyle w:val="5"/>
          <w:rFonts w:hint="default"/>
          <w:lang w:val="es-AR"/>
        </w:rPr>
        <w:t>https://gutendex.com/</w:t>
      </w:r>
      <w:r>
        <w:rPr>
          <w:rFonts w:hint="default"/>
          <w:lang w:val="es-AR"/>
        </w:rPr>
        <w:fldChar w:fldCharType="end"/>
      </w:r>
    </w:p>
    <w:p>
      <w:p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ab/>
      </w:r>
      <w:r>
        <w:rPr>
          <w:rFonts w:hint="default"/>
          <w:lang w:val="es-AR"/>
        </w:rPr>
        <w:t>Tiene todos los libros necesarios, en diferentes idiomas y con acceso a descargas.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t>Leer documentacion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"https://github.com/garethbjohnson/gutendex" </w:instrText>
      </w:r>
      <w:r>
        <w:rPr>
          <w:rFonts w:hint="default"/>
          <w:lang w:val="es-AR"/>
        </w:rPr>
        <w:fldChar w:fldCharType="separate"/>
      </w:r>
      <w:r>
        <w:rPr>
          <w:rStyle w:val="5"/>
          <w:rFonts w:hint="default"/>
          <w:lang w:val="es-AR"/>
        </w:rPr>
        <w:t>https://github.com/garethbjohnson/gutendex</w:t>
      </w:r>
      <w:r>
        <w:rPr>
          <w:rFonts w:hint="default"/>
          <w:lang w:val="es-AR"/>
        </w:rPr>
        <w:fldChar w:fldCharType="end"/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t xml:space="preserve"> </w:t>
      </w: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"https://gutendex.com/" </w:instrText>
      </w:r>
      <w:r>
        <w:rPr>
          <w:rFonts w:hint="default"/>
          <w:lang w:val="es-AR"/>
        </w:rPr>
        <w:fldChar w:fldCharType="separate"/>
      </w:r>
      <w:r>
        <w:rPr>
          <w:rStyle w:val="5"/>
          <w:rFonts w:hint="default"/>
          <w:lang w:val="es-AR"/>
        </w:rPr>
        <w:t>https://gutendex.com/</w:t>
      </w:r>
      <w:r>
        <w:rPr>
          <w:rFonts w:hint="default"/>
          <w:lang w:val="es-AR"/>
        </w:rPr>
        <w:fldChar w:fldCharType="end"/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>Entiendo, si tienes las tasas de cambio EUR/USD y EUR/ARS, puedes calcular la tasa USD/ARS y ARS/USD utilizando estas tasas. Aquí están los pasos detallados: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>1. **Obtener la tasa EUR/USD**: Esta es la tasa de cambio del euro al dólar. Supongamos que esta tasa es \( \text{EUR/USD} = 1.10 \).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>2. **Obtener la tasa EUR/ARS**: Esta es la tasa de cambio del euro al peso argentino. Supongamos que esta tasa es \( \text{EUR/ARS} = 300 \).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>3. **Calcular la tasa USD/ARS**: Para obtener la tasa de cambio del dólar al peso argentino, divides la tasa EUR/ARS por la tasa EUR/USD.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 \[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 \text{USD/ARS} = \frac{\text{EUR/ARS}}{\text{EUR/USD}}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 \]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 Usando los valores de ejemplo: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 \[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 \text{USD/ARS} = \frac{300}{1.10} \approx 272.73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 \]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>4. **Calcular la tasa ARS/USD**: Esta es simplemente el inverso de la tasa USD/ARS.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 \[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 \text{ARS/USD} = \frac{1}{\text{USD/ARS}}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 \]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 Usando los valores calculados: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 \[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 \text{ARS/USD} = \frac{1}{272.73} \approx 0.00367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 \]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>### Resumen: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>- **EUR/USD**: 1.10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>- **EUR/ARS**: 300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>- **USD/ARS**: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\[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\text{USD/ARS} = \frac{300}{1.10} \approx 272.73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\]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>- **ARS/USD**: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\[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\text{ARS/USD} = \frac{1}{272.73} \approx 0.00367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  \]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>Así que, con estos valores de ejemplo, 1 dólar estadounidense sería aproximadamente igual a 272.73 pesos argentinos, y 1 peso argentino sería aproximadamente igual a 0.00367 dólares estadounidenses.</w:t>
      </w:r>
    </w:p>
    <w:p>
      <w:pPr>
        <w:numPr>
          <w:numId w:val="0"/>
        </w:numPr>
        <w:spacing w:line="360" w:lineRule="auto"/>
        <w:rPr>
          <w:rFonts w:hint="default"/>
          <w:lang w:val="es-AR"/>
        </w:rPr>
      </w:pPr>
    </w:p>
    <w:p>
      <w:pPr>
        <w:numPr>
          <w:numId w:val="0"/>
        </w:numPr>
        <w:spacing w:line="360" w:lineRule="auto"/>
        <w:rPr>
          <w:rFonts w:hint="default"/>
          <w:lang w:val="es-ES"/>
        </w:rPr>
      </w:pPr>
      <w:r>
        <w:rPr>
          <w:rFonts w:hint="default"/>
          <w:lang w:val="es-ES"/>
        </w:rPr>
        <w:t>Usar fragment para cargar los cambios</w:t>
      </w:r>
    </w:p>
    <w:p>
      <w:pPr>
        <w:numPr>
          <w:numId w:val="0"/>
        </w:numPr>
        <w:spacing w:line="360" w:lineRule="auto"/>
        <w:rPr>
          <w:rFonts w:hint="default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F3A358"/>
    <w:multiLevelType w:val="multilevel"/>
    <w:tmpl w:val="F6F3A35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A63B7"/>
    <w:rsid w:val="20984761"/>
    <w:rsid w:val="7E9A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2024-05-20T08:00:00Z</dcterms:created>
  <dc:creator>DELL</dc:creator>
  <cp:lastModifiedBy>jorman urbina</cp:lastModifiedBy>
  <dcterms:modified xsi:type="dcterms:W3CDTF">2024-05-27T08:56:19Z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E1720CC923B646EA98E24BAD5AC93F97_11</vt:lpwstr>
  </property>
</Properties>
</file>