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Date: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29/02/2024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Time: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1:00 pm - 3.00 pm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Location: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PA105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Anastacia Mozhaeva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JZTC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 Hiko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 Proudfoot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 Hiko, Zoe Proudfoot, Tainui Weti, Cairo Bullen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None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Notepad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Determining stakeholders.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Discussing e-commerce site.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-285.0" w:type="dxa"/>
        <w:tblLayout w:type="fixed"/>
        <w:tblLook w:val="0000"/>
      </w:tblPr>
      <w:tblGrid>
        <w:gridCol w:w="1905"/>
        <w:gridCol w:w="4965"/>
        <w:gridCol w:w="3270"/>
        <w:gridCol w:w="360"/>
        <w:tblGridChange w:id="0">
          <w:tblGrid>
            <w:gridCol w:w="1905"/>
            <w:gridCol w:w="4965"/>
            <w:gridCol w:w="3270"/>
            <w:gridCol w:w="36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0"/>
          <w:bookmarkEnd w:id="0"/>
          <w:bookmarkStart w:colFirst="0" w:colLast="0" w:name="gjdgxs" w:id="1"/>
          <w:bookmarkEnd w:id="1"/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Determining stakeholders and our roles.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Tainui Weti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rPr>
          <w:b w:val="0"/>
        </w:rPr>
      </w:pPr>
      <w:r w:rsidDel="00000000" w:rsidR="00000000" w:rsidRPr="00000000">
        <w:rPr>
          <w:rtl w:val="0"/>
        </w:rPr>
        <w:t xml:space="preserve">Discussion: </w:t>
      </w:r>
      <w:r w:rsidDel="00000000" w:rsidR="00000000" w:rsidRPr="00000000">
        <w:rPr>
          <w:b w:val="0"/>
          <w:rtl w:val="0"/>
        </w:rPr>
        <w:t xml:space="preserve">Determining the stakeholders and our roles.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We have determined the roles for each of our team members into a stakeholder table.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2.9999999999998295" w:tblpY="0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65"/>
        <w:gridCol w:w="3105"/>
        <w:gridCol w:w="1860"/>
        <w:tblGridChange w:id="0">
          <w:tblGrid>
            <w:gridCol w:w="5265"/>
            <w:gridCol w:w="3105"/>
            <w:gridCol w:w="1860"/>
          </w:tblGrid>
        </w:tblGridChange>
      </w:tblGrid>
      <w:tr>
        <w:trPr>
          <w:cantSplit w:val="0"/>
          <w:trHeight w:val="118.27636718749993" w:hRule="atLeast"/>
          <w:tblHeader w:val="1"/>
        </w:trPr>
        <w:tc>
          <w:tcPr>
            <w:vAlign w:val="bottom"/>
          </w:tcPr>
          <w:bookmarkStart w:colFirst="0" w:colLast="0" w:name="kix.4xyricatpxn" w:id="2"/>
          <w:bookmarkEnd w:id="2"/>
          <w:bookmarkStart w:colFirst="0" w:colLast="0" w:name="kix.vu7f03emr2rh" w:id="3"/>
          <w:bookmarkEnd w:id="3"/>
          <w:p w:rsidR="00000000" w:rsidDel="00000000" w:rsidP="00000000" w:rsidRDefault="00000000" w:rsidRPr="00000000" w14:paraId="00000031">
            <w:pPr>
              <w:pStyle w:val="Heading2"/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pStyle w:val="Heading2"/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color w:val="000000"/>
              </w:rPr>
            </w:pPr>
            <w:bookmarkStart w:colFirst="0" w:colLast="0" w:name="_da4g0e36bi34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80" w:before="80"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Determined Stakeholders and our roles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Joenella, Zoe, Tainui, Cairo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before="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29/02/2024. </w:t>
            </w:r>
            <w:r w:rsidDel="00000000" w:rsidR="00000000" w:rsidRPr="00000000">
              <w:rPr>
                <w:color w:val="000000"/>
                <w:rtl w:val="0"/>
              </w:rPr>
              <w:t xml:space="preserve">3:00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6289062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80" w:before="80"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We discussed our requirements, communication medians, and planning.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Joenella, Zoe, Tainui, Cairo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before="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29/02/2024. </w:t>
            </w:r>
            <w:r w:rsidDel="00000000" w:rsidR="00000000" w:rsidRPr="00000000">
              <w:rPr>
                <w:color w:val="000000"/>
                <w:rtl w:val="0"/>
              </w:rPr>
              <w:t xml:space="preserve">3:00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A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C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Discuss e-commerce website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  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Tainui Weti</w:t>
            </w:r>
          </w:p>
        </w:tc>
      </w:tr>
    </w:tbl>
    <w:p w:rsidR="00000000" w:rsidDel="00000000" w:rsidP="00000000" w:rsidRDefault="00000000" w:rsidRPr="00000000" w14:paraId="00000042">
      <w:pPr>
        <w:pStyle w:val="Heading4"/>
        <w:rPr>
          <w:b w:val="0"/>
        </w:rPr>
      </w:pPr>
      <w:r w:rsidDel="00000000" w:rsidR="00000000" w:rsidRPr="00000000">
        <w:rPr>
          <w:rtl w:val="0"/>
        </w:rPr>
        <w:t xml:space="preserve">Discussion: </w:t>
      </w:r>
      <w:r w:rsidDel="00000000" w:rsidR="00000000" w:rsidRPr="00000000">
        <w:rPr>
          <w:b w:val="0"/>
          <w:rtl w:val="0"/>
        </w:rPr>
        <w:t xml:space="preserve">Discuss e-commerce website.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We decided to develop an e-commerce website for China Palace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We discussed website specifications ( website design)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Joenella, Zoe, Tainui, Cairo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before="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29/02/2024. </w:t>
            </w:r>
            <w:r w:rsidDel="00000000" w:rsidR="00000000" w:rsidRPr="00000000">
              <w:rPr>
                <w:color w:val="000000"/>
                <w:rtl w:val="0"/>
              </w:rPr>
              <w:t xml:space="preserve">3:00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80" w:before="80" w:line="240" w:lineRule="auto"/>
              <w:ind w:left="360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We discussed the time-frame of the e-commerce website.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Joenella, Zoe, Tainui, Cairo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before="8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31/05/2024  5.00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Google, Facebook, Agile Assessment Page</w:t>
      </w:r>
    </w:p>
    <w:p w:rsidR="00000000" w:rsidDel="00000000" w:rsidP="00000000" w:rsidRDefault="00000000" w:rsidRPr="00000000" w14:paraId="00000057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07/03/2024.</w:t>
      </w:r>
      <w:r w:rsidDel="00000000" w:rsidR="00000000" w:rsidRPr="00000000">
        <w:rPr>
          <w:sz w:val="22"/>
          <w:szCs w:val="22"/>
          <w:rtl w:val="0"/>
        </w:rPr>
        <w:t xml:space="preserve">1:00 </w:t>
      </w:r>
      <w:r w:rsidDel="00000000" w:rsidR="00000000" w:rsidRPr="00000000">
        <w:rPr>
          <w:rtl w:val="0"/>
        </w:rPr>
        <w:t xml:space="preserve">pm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ITPM 5.248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