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rtl w:val="0"/>
        </w:rPr>
        <w:t xml:space="preserve">Describe the main reasons for using GitHub in software projects,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rtl w:val="0"/>
        </w:rPr>
        <w:t xml:space="preserve">Apply Git and GitHub commands to facilitate the development of software in a cloud environment. 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5fa5" w:space="0" w:sz="87" w:val="single"/>
          <w:bottom w:color="000000" w:space="0" w:sz="0" w:val="nil"/>
          <w:right w:color="000000" w:space="0" w:sz="0" w:val="nil"/>
          <w:insideH w:color="000000" w:space="0" w:sz="0" w:val="nil"/>
          <w:insideV w:color="005fa5" w:space="0" w:sz="87" w:val="single"/>
        </w:tblBorders>
        <w:tblLayout w:type="fixed"/>
        <w:tblLook w:val="0600"/>
      </w:tblPr>
      <w:tblGrid>
        <w:gridCol w:w="9359.999999999998"/>
        <w:tblGridChange w:id="0">
          <w:tblGrid>
            <w:gridCol w:w="9359.999999999998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spacing w:after="40" w:before="0" w:line="288" w:lineRule="auto"/>
              <w:ind w:left="460" w:firstLine="0"/>
              <w:rPr>
                <w:rFonts w:ascii="Roboto" w:cs="Roboto" w:eastAsia="Roboto" w:hAnsi="Roboto"/>
                <w:b w:val="1"/>
                <w:color w:val="1d2125"/>
                <w:sz w:val="22"/>
                <w:szCs w:val="22"/>
              </w:rPr>
            </w:pPr>
            <w:bookmarkStart w:colFirst="0" w:colLast="0" w:name="_k04wnwq8wf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1d2125"/>
                <w:sz w:val="22"/>
                <w:szCs w:val="22"/>
                <w:rtl w:val="0"/>
              </w:rPr>
              <w:t xml:space="preserve"> Activity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1d2125"/>
        </w:rPr>
      </w:pPr>
      <w:r w:rsidDel="00000000" w:rsidR="00000000" w:rsidRPr="00000000">
        <w:rPr>
          <w:rFonts w:ascii="Roboto" w:cs="Roboto" w:eastAsia="Roboto" w:hAnsi="Roboto"/>
          <w:color w:val="1d2125"/>
          <w:rtl w:val="0"/>
        </w:rPr>
        <w:t xml:space="preserve">Complete Lab 04 - Introduction to GitHub(Activity 1 and 2).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rPr>
          <w:rFonts w:ascii="Roboto" w:cs="Roboto" w:eastAsia="Roboto" w:hAnsi="Roboto"/>
          <w:color w:val="1d2125"/>
        </w:rPr>
      </w:pPr>
      <w:r w:rsidDel="00000000" w:rsidR="00000000" w:rsidRPr="00000000">
        <w:rPr>
          <w:rFonts w:ascii="Roboto" w:cs="Roboto" w:eastAsia="Roboto" w:hAnsi="Roboto"/>
          <w:color w:val="1d2125"/>
          <w:rtl w:val="0"/>
        </w:rPr>
        <w:t xml:space="preserve">How does GitHub works.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d2125"/>
          <w:rtl w:val="0"/>
        </w:rPr>
        <w:t xml:space="preserve">Reflect on your experience when implementing Activity 1 &amp; 2 by describing how do you find it working on the GitHub repository? how do you find GitHub boards?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Roboto" w:cs="Roboto" w:eastAsia="Roboto" w:hAnsi="Roboto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d2125"/>
          <w:rtl w:val="0"/>
        </w:rPr>
        <w:t xml:space="preserve">Create a wiki page for your project on GitHub, you may include basic information about your team. You need to share the link to the wiki page in your post. 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Roboto" w:cs="Roboto" w:eastAsia="Roboto" w:hAnsi="Roboto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d2125"/>
          <w:rtl w:val="0"/>
        </w:rPr>
        <w:t xml:space="preserve">Search for another alternative tool (at least two) that can be used as a collaboration tool that organizes your projects into boards. 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>
          <w:rFonts w:ascii="Roboto" w:cs="Roboto" w:eastAsia="Roboto" w:hAnsi="Roboto"/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d2125"/>
          <w:rtl w:val="0"/>
        </w:rPr>
        <w:t xml:space="preserve">Compare the found tools in step (c) and describe in your opinion which tool you recommend in terms of flexibility, accuracy, and presentation.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d2125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1d2125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