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MANUALE UTENTE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lancio dell’applicazione “Centri Vaccinali” verrà chiesto di selezionare il ruolo dell’utente, ovvero se si è un operatore sanitario o un cittadino. Per scegliere il ruolo cliccare sul tasto corrispondente.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99202" cy="26794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202" cy="2679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sezione Operatore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L’operatore sanitario ha la possibilità di eseguire due opzioni : la registrazione di un centro vaccinale oppure la registrazione di un vaccinato.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190500</wp:posOffset>
            </wp:positionV>
            <wp:extent cx="4152900" cy="197167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Registrazione centro vaccinale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per registrare a sistema un nuovo centro vaccinale cliccare sulla opzione “Registrazione centro vaccinale”. A questo punto verrà aperta una nuova finestra contenente dei campi obbligatori da compilare.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133350</wp:posOffset>
            </wp:positionV>
            <wp:extent cx="4152900" cy="330517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volta compilati tutti i campi, e dopo aver scelto nella tendina a scomparsa la tipologia di appartenenza del centro vaccinale, cliccare il tasto “registra” per completare l’operazione. E’ inoltre possibile cancellare automaticamente ogni campo cliccando il tasto “Pulisci” .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Registrazione vaccinato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 per registrare a sistema un nuovo vaccinato cliccare sulla opzione “Registrazione vaccinato”. A questo punto verrà aperta una nuova finestra contenente dei campi obbligatori da compilare.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962550</wp:posOffset>
            </wp:positionH>
            <wp:positionV relativeFrom="paragraph">
              <wp:posOffset>172473</wp:posOffset>
            </wp:positionV>
            <wp:extent cx="4914900" cy="44958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Come azione preliminare è necessario selezionare il centro vaccinale dove si sta </w:t>
        <w:tab/>
        <w:t xml:space="preserve">compiendo la vaccinazione. Per fare ciò scrivere il nome (anche parziale, la</w:t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ricerca è case sensitive es. U=/=u) del centro vaccinale, cliccare il tasto “Ricerca Centro”, in  seguito cliccare il nome nell’apposito riquadro e confermare la scelta col tasto “Seleziona Centro”. E’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inoltre possibile far comparire a schermo i dati del centro vaccinale cliccando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l’apposito tasto “Mostra Dati”.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Successivamente compilare i restanti campi, inserire la data nel formato </w:t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specificato e selezionare il vaccino somministrato nella corrispondente tendina 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scomparsa. Come ultimo passaggio cliccare il tasto “Registra” per completare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l’operazione di registrazione. E’ inoltre possibile cancellare automaticamente ogni campo cliccando il tasto “Pulisci” .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sezione Cittadino</w:t>
      </w:r>
    </w:p>
    <w:p w:rsidR="00000000" w:rsidDel="00000000" w:rsidP="00000000" w:rsidRDefault="00000000" w:rsidRPr="00000000" w14:paraId="0000007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Dopo aver selezionato l’opzione cittadino nella scelta dei ruoli,si ha la possibilità di compiere quattro operazioni : Ricerca di un centro vaccinale, Registrazione, Login e Inserimento di Eventi Avversi.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Ricerca di un centro vaccinale</w:t>
      </w:r>
      <w:r w:rsidDel="00000000" w:rsidR="00000000" w:rsidRPr="00000000">
        <w:rPr>
          <w:sz w:val="28"/>
          <w:szCs w:val="28"/>
          <w:rtl w:val="0"/>
        </w:rPr>
        <w:t xml:space="preserve"> : Ci sono due possibilità per ricercare un determinato centro vaccinale, o specificando il nome (anche parziale, case sensitive U=/=u) del centro vaccinale o specificando il comune di appartenenza del centro vaccinale e la relativa tipologia. </w:t>
      </w:r>
    </w:p>
    <w:p w:rsidR="00000000" w:rsidDel="00000000" w:rsidP="00000000" w:rsidRDefault="00000000" w:rsidRPr="00000000" w14:paraId="0000007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ricercare tramite il nome bisogna compilare il campo “Nome:” e cliccare il</w:t>
      </w:r>
    </w:p>
    <w:p w:rsidR="00000000" w:rsidDel="00000000" w:rsidP="00000000" w:rsidRDefault="00000000" w:rsidRPr="00000000" w14:paraId="0000008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tasto “Cerca”.</w:t>
      </w:r>
    </w:p>
    <w:p w:rsidR="00000000" w:rsidDel="00000000" w:rsidP="00000000" w:rsidRDefault="00000000" w:rsidRPr="00000000" w14:paraId="0000008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ricercare tramite comune e tipologia bisogna compilare il campo “Comune:” , </w:t>
        <w:tab/>
        <w:t xml:space="preserve">selezionare la tipologia di centro vaccinale nel campo “Tipologia:” e infine </w:t>
      </w:r>
    </w:p>
    <w:p w:rsidR="00000000" w:rsidDel="00000000" w:rsidP="00000000" w:rsidRDefault="00000000" w:rsidRPr="00000000" w14:paraId="0000008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cliccare il tasto “Cerca:”  </w:t>
      </w:r>
    </w:p>
    <w:p w:rsidR="00000000" w:rsidDel="00000000" w:rsidP="00000000" w:rsidRDefault="00000000" w:rsidRPr="00000000" w14:paraId="0000008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mostrare i dati relativi al centro vaccinale di interesse, bisogna prima cliccare </w:t>
        <w:tab/>
        <w:t xml:space="preserve">sul nome del centro vaccinale che appare nell’apposito riquadro dopo aver </w:t>
      </w:r>
    </w:p>
    <w:p w:rsidR="00000000" w:rsidDel="00000000" w:rsidP="00000000" w:rsidRDefault="00000000" w:rsidRPr="00000000" w14:paraId="0000008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eseguito la ricerca e cliccare “Mostra dati”.</w:t>
      </w:r>
    </w:p>
    <w:p w:rsidR="00000000" w:rsidDel="00000000" w:rsidP="00000000" w:rsidRDefault="00000000" w:rsidRPr="00000000" w14:paraId="0000008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748237</wp:posOffset>
            </wp:positionH>
            <wp:positionV relativeFrom="paragraph">
              <wp:posOffset>114300</wp:posOffset>
            </wp:positionV>
            <wp:extent cx="5343525" cy="51339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3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Registrazione </w:t>
      </w:r>
      <w:r w:rsidDel="00000000" w:rsidR="00000000" w:rsidRPr="00000000">
        <w:rPr>
          <w:sz w:val="28"/>
          <w:szCs w:val="28"/>
          <w:rtl w:val="0"/>
        </w:rPr>
        <w:t xml:space="preserve">: Per registrarsi bisogna essersi prima vaccinati, in quanto è necessario selezionare il centro vaccinale di appartenenza e specificare l’id univoco che viene fornito al momento della vaccinazione. </w:t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l’azione preliminare di vaccinazione è già stata compiuta, nella schermata iniziale di Cittadini (quella corrispondente allo screenshot precedente) 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prima cosa eseguire la ricerca del proprio centro vaccinale di appartenenza e dopo aver cliccato il suo nome nell’apposito riquadro, selezionarlo tramite il tasto “Seleziona”.</w:t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Cliccare poi il tasto "Registrati".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aprirà quindi una nuova finestra. </w:t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Compilare adeguatamente ogni campo della nuova finestra e infine cliccare il tasto “Registrati”. </w:t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cancellare automaticamente ogni campo è sufficiente cliccare il tasto “Pulisci”.</w:t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1272113</wp:posOffset>
            </wp:positionH>
            <wp:positionV relativeFrom="paragraph">
              <wp:posOffset>114300</wp:posOffset>
            </wp:positionV>
            <wp:extent cx="4293361" cy="3146766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361" cy="3146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 : Per eseguire il Login è necessario essersi prima registrati.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caso ci si sia già registrati, inserire user id  e password (forniti al momento della registrazione) nei rispettivi campi e infine cliccare il tasto “Login”.</w:t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1491187</wp:posOffset>
            </wp:positionH>
            <wp:positionV relativeFrom="paragraph">
              <wp:posOffset>209550</wp:posOffset>
            </wp:positionV>
            <wp:extent cx="3854812" cy="370062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812" cy="3700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Inserimento eventi avversi</w:t>
      </w:r>
      <w:r w:rsidDel="00000000" w:rsidR="00000000" w:rsidRPr="00000000">
        <w:rPr>
          <w:sz w:val="28"/>
          <w:szCs w:val="28"/>
          <w:rtl w:val="0"/>
        </w:rPr>
        <w:t xml:space="preserve"> : Per eseguire l’inserimento degli eventi avversi è necessario aver eseguito prima l’operazione di Login. </w:t>
      </w:r>
    </w:p>
    <w:p w:rsidR="00000000" w:rsidDel="00000000" w:rsidP="00000000" w:rsidRDefault="00000000" w:rsidRPr="00000000" w14:paraId="000000E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Dopo aver effettuato con successo il login si aprirà la schermata segnalazione eventi avversi, per ogni categoria di evento avverso selezionarne l’intensità (espressa con un numero da 0 a 5) tramite la rispettiva tendina a comparsa e aggiungere un commento. Quest’ultimo è facoltativo.</w:t>
      </w:r>
    </w:p>
    <w:p w:rsidR="00000000" w:rsidDel="00000000" w:rsidP="00000000" w:rsidRDefault="00000000" w:rsidRPr="00000000" w14:paraId="000000E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completare l’operazione si deve cliccare sul tasto “Segnala”.</w:t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1238775</wp:posOffset>
            </wp:positionH>
            <wp:positionV relativeFrom="paragraph">
              <wp:posOffset>330371</wp:posOffset>
            </wp:positionV>
            <wp:extent cx="4365263" cy="4279529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263" cy="4279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