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r>
        <w:t>数据结构与算法导论</w:t>
      </w:r>
    </w:p>
    <w:p>
      <w:r>
        <w:t>复杂度分析是时间复杂度的基础，链表与栈都是线性结构。</w:t>
      </w:r>
    </w:p>
    <w:p>
      <w:r>
        <w:t>二叉树和哈希表的平均查询都是常数级。</w:t>
      </w:r>
    </w:p>
    <w:p>
      <w:r>
        <w:t>结语：阅读结束。</w:t>
      </w:r>
    </w:p>
    <w:sectPr/>
  </w:body>
</w:document>
</file>