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tcBorders>
              <w:bottom w:val="single" w:sz="12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22"/>
              </w:rPr>
              <w:t>CÔNG TY TNHH MTV CƠ ĐIỆN LẠNH THANH HOÀI</w:t>
            </w:r>
            <w:r>
              <w:br/>
            </w:r>
            <w:r>
              <w:rPr>
                <w:rFonts w:ascii="Arial" w:hAnsi="Arial"/>
                <w:b/>
                <w:i w:val="0"/>
                <w:color w:val="1F4E78"/>
                <w:sz w:val="18"/>
              </w:rPr>
              <w:t>BỘ HỒ SƠ CÔNG TRÌNH - THANH_HOAI_ERP</w:t>
            </w:r>
          </w:p>
        </w:tc>
        <w:tc>
          <w:tcPr>
            <w:tcW w:type="dxa" w:w="5298"/>
            <w:tcBorders>
              <w:bottom w:val="single" w:sz="12" w:color="17365D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Mã mẫu: CT-05-SCKP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Phiên bản: v3.0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Ngày ban hành: 2026-07-13</w:t>
            </w:r>
          </w:p>
        </w:tc>
      </w:tr>
    </w:tbl>
    <w:p>
      <w:pPr>
        <w:spacing w:before="160" w:after="160"/>
        <w:jc w:val="center"/>
      </w:pPr>
      <w:r>
        <w:rPr>
          <w:rFonts w:ascii="Arial" w:hAnsi="Arial"/>
          <w:b/>
          <w:i w:val="0"/>
          <w:color w:val="17365D"/>
          <w:sz w:val="30"/>
        </w:rPr>
        <w:t>BIÊN BẢN SỬA CHỮA / KHẮC PHỤC SỰ CỐ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EF5FA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Tên công trình</w:t>
            </w:r>
          </w:p>
        </w:tc>
        <w:tc>
          <w:tcPr>
            <w:tcW w:type="dxa" w:w="5298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{{TEN_CONG_TRINH}}</w:t>
            </w:r>
          </w:p>
        </w:tc>
      </w:tr>
      <w:tr>
        <w:tc>
          <w:tcPr>
            <w:tcW w:type="dxa" w:w="5298"/>
            <w:shd w:fill="EEF5FA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Mã công trình</w:t>
            </w:r>
          </w:p>
        </w:tc>
        <w:tc>
          <w:tcPr>
            <w:tcW w:type="dxa" w:w="5298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{{MA_CONG_TRINH}}</w:t>
            </w:r>
          </w:p>
        </w:tc>
      </w:tr>
      <w:tr>
        <w:tc>
          <w:tcPr>
            <w:tcW w:type="dxa" w:w="5298"/>
            <w:shd w:fill="EEF5FA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Địa điểm</w:t>
            </w:r>
          </w:p>
        </w:tc>
        <w:tc>
          <w:tcPr>
            <w:tcW w:type="dxa" w:w="5298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{{DIA_DIEM_CONG_TRINH}}</w:t>
            </w:r>
          </w:p>
        </w:tc>
      </w:tr>
      <w:tr>
        <w:tc>
          <w:tcPr>
            <w:tcW w:type="dxa" w:w="5298"/>
            <w:shd w:fill="EEF5FA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Khách hàng / Bên giao việc</w:t>
            </w:r>
          </w:p>
        </w:tc>
        <w:tc>
          <w:tcPr>
            <w:tcW w:type="dxa" w:w="5298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{{TEN_CHU_DAU_TU}}</w:t>
            </w:r>
          </w:p>
        </w:tc>
      </w:tr>
      <w:tr>
        <w:tc>
          <w:tcPr>
            <w:tcW w:type="dxa" w:w="5298"/>
            <w:shd w:fill="EEF5FA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Hợp đồng / Báo giá</w:t>
            </w:r>
          </w:p>
        </w:tc>
        <w:tc>
          <w:tcPr>
            <w:tcW w:type="dxa" w:w="5298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{{SO_HOP_DONG}} / {{SO_BAO_GIA}}</w:t>
            </w:r>
          </w:p>
        </w:tc>
      </w:tr>
      <w:tr>
        <w:tc>
          <w:tcPr>
            <w:tcW w:type="dxa" w:w="5298"/>
            <w:shd w:fill="EEF5FA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Thiết bị / Hạng mục</w:t>
            </w:r>
          </w:p>
        </w:tc>
        <w:tc>
          <w:tcPr>
            <w:tcW w:type="dxa" w:w="5298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{{HANG_MUC_THI_CONG}}</w:t>
            </w:r>
          </w:p>
        </w:tc>
      </w:tr>
      <w:tr>
        <w:tc>
          <w:tcPr>
            <w:tcW w:type="dxa" w:w="5298"/>
            <w:shd w:fill="EEF5FA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Ngày thực hiện</w:t>
            </w:r>
          </w:p>
        </w:tc>
        <w:tc>
          <w:tcPr>
            <w:tcW w:type="dxa" w:w="5298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{{NGAY_LAP}}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I. MÔ TẢ SỰ CỐ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Thời điểm tiếp nhận: {{THOI_DIEM_TIEP_NHAN}}.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Hiện tượng/ảnh hưởng: {{MO_TA_SU_CO}}.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Kết luận nguyên nhân chỉ ghi khi có đủ bằng chứng kiểm tra.</w:t>
      </w:r>
    </w:p>
    <w:p>
      <w:pPr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II. CÔNG VIỆC VÀ VẬT TƯ THỰC HIỆN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rPr>
          <w:tblHeader w:val="true"/>
        </w:trPr>
        <w:tc>
          <w:tcPr>
            <w:tcW w:type="dxa" w:w="1324"/>
            <w:shd w:fill="D9EAF7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STT</w:t>
            </w:r>
          </w:p>
        </w:tc>
        <w:tc>
          <w:tcPr>
            <w:tcW w:type="dxa" w:w="1324"/>
            <w:shd w:fill="D9EAF7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Thiết bị/Vị trí</w:t>
            </w:r>
          </w:p>
        </w:tc>
        <w:tc>
          <w:tcPr>
            <w:tcW w:type="dxa" w:w="1324"/>
            <w:shd w:fill="D9EAF7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Chẩn đoán</w:t>
            </w:r>
          </w:p>
        </w:tc>
        <w:tc>
          <w:tcPr>
            <w:tcW w:type="dxa" w:w="1324"/>
            <w:shd w:fill="D9EAF7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Công việc thực hiện</w:t>
            </w:r>
          </w:p>
        </w:tc>
        <w:tc>
          <w:tcPr>
            <w:tcW w:type="dxa" w:w="1324"/>
            <w:shd w:fill="D9EAF7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Vật tư thay thế</w:t>
            </w:r>
          </w:p>
        </w:tc>
        <w:tc>
          <w:tcPr>
            <w:tcW w:type="dxa" w:w="1324"/>
            <w:shd w:fill="D9EAF7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Kết quả chạy thử</w:t>
            </w:r>
          </w:p>
        </w:tc>
        <w:tc>
          <w:tcPr>
            <w:tcW w:type="dxa" w:w="1324"/>
            <w:shd w:fill="D9EAF7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Bảo hành sửa chữa</w:t>
            </w:r>
          </w:p>
        </w:tc>
        <w:tc>
          <w:tcPr>
            <w:tcW w:type="dxa" w:w="1324"/>
            <w:shd w:fill="D9EAF7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Ghi chú</w:t>
            </w:r>
          </w:p>
        </w:tc>
      </w:tr>
      <w:tr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</w:tr>
      <w:tr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KHÁCH HÀNG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THANH HOÀI</w:t>
            </w:r>
          </w:p>
        </w:tc>
      </w:tr>
      <w:tr>
        <w:trPr>
          <w:trHeight w:val="765"/>
        </w:trP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tên)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70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7085"/>
        <w:sz w:val="16"/>
      </w:rPr>
      <w:t>CÔNG TY TNHH MTV CƠ ĐIỆN LẠNH THANH HOÀI | Thanh_hoai_ERP / App 8777 | Không ghi đè hồ sơ đã ký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