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a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02"/>
        <w:gridCol w:w="3109"/>
        <w:gridCol w:w="3149"/>
      </w:tblGrid>
      <w:tr w:rsidR="000E7E37" w14:paraId="35B75BAD" w14:textId="77777777">
        <w:tc>
          <w:tcPr>
            <w:tcW w:w="3192" w:type="dxa"/>
          </w:tcPr>
          <w:p w14:paraId="0DE48301" w14:textId="77777777" w:rsidR="000E7E37" w:rsidRDefault="00000000">
            <w:pPr>
              <w:jc w:val="center"/>
            </w:pPr>
            <w:r>
              <w:rPr>
                <w:rFonts w:hint="eastAsia"/>
                <w:b/>
                <w:bCs/>
                <w:szCs w:val="24"/>
              </w:rPr>
              <w:t>Problem Chosen</w:t>
            </w:r>
          </w:p>
          <w:p w14:paraId="12827124" w14:textId="77777777" w:rsidR="000E7E37" w:rsidRDefault="00000000">
            <w:pPr>
              <w:ind w:firstLine="800"/>
              <w:jc w:val="center"/>
            </w:pPr>
            <w:r>
              <w:rPr>
                <w:rFonts w:hint="eastAsia"/>
                <w:color w:val="FF0000"/>
                <w:sz w:val="40"/>
                <w:szCs w:val="40"/>
              </w:rPr>
              <w:t>A</w:t>
            </w:r>
          </w:p>
        </w:tc>
        <w:tc>
          <w:tcPr>
            <w:tcW w:w="3192" w:type="dxa"/>
          </w:tcPr>
          <w:p w14:paraId="313B3943" w14:textId="77777777" w:rsidR="000E7E37" w:rsidRDefault="00000000">
            <w:pPr>
              <w:jc w:val="center"/>
              <w:rPr>
                <w:b/>
                <w:bCs/>
                <w:szCs w:val="24"/>
              </w:rPr>
            </w:pPr>
            <w:r>
              <w:rPr>
                <w:b/>
                <w:bCs/>
                <w:szCs w:val="24"/>
              </w:rPr>
              <w:t>202</w:t>
            </w:r>
            <w:r>
              <w:rPr>
                <w:rFonts w:hint="eastAsia"/>
                <w:b/>
                <w:bCs/>
                <w:szCs w:val="24"/>
              </w:rPr>
              <w:t>6 XATU MCM/ICM</w:t>
            </w:r>
          </w:p>
          <w:p w14:paraId="4810883F" w14:textId="77777777" w:rsidR="000E7E37" w:rsidRDefault="00000000">
            <w:pPr>
              <w:jc w:val="center"/>
            </w:pPr>
            <w:r>
              <w:rPr>
                <w:b/>
                <w:bCs/>
                <w:szCs w:val="24"/>
              </w:rPr>
              <w:t>Summary Sheet</w:t>
            </w:r>
          </w:p>
        </w:tc>
        <w:tc>
          <w:tcPr>
            <w:tcW w:w="3192" w:type="dxa"/>
          </w:tcPr>
          <w:p w14:paraId="3D47A89C" w14:textId="77777777" w:rsidR="000E7E37" w:rsidRDefault="00000000">
            <w:pPr>
              <w:jc w:val="center"/>
              <w:rPr>
                <w:b/>
                <w:szCs w:val="24"/>
              </w:rPr>
            </w:pPr>
            <w:r>
              <w:rPr>
                <w:b/>
                <w:szCs w:val="24"/>
              </w:rPr>
              <w:t>Team Control Number</w:t>
            </w:r>
          </w:p>
          <w:p w14:paraId="011C4CB5" w14:textId="77777777" w:rsidR="000E7E37" w:rsidRDefault="00000000">
            <w:pPr>
              <w:ind w:firstLine="800"/>
              <w:jc w:val="center"/>
            </w:pPr>
            <w:r>
              <w:rPr>
                <w:rFonts w:hint="eastAsia"/>
                <w:color w:val="FF0000"/>
                <w:sz w:val="40"/>
                <w:szCs w:val="40"/>
              </w:rPr>
              <w:t>2026024</w:t>
            </w:r>
          </w:p>
        </w:tc>
      </w:tr>
    </w:tbl>
    <w:p w14:paraId="5644BDDC" w14:textId="77777777" w:rsidR="000E7E37" w:rsidRDefault="00000000">
      <w:pPr>
        <w:ind w:firstLine="480"/>
      </w:pPr>
      <w:r>
        <w:pict w14:anchorId="3E72080F">
          <v:rect id="_x0000_i1025" style="width:468pt;height:1.5pt" o:hralign="center" o:hrstd="t" o:hrnoshade="t" o:hr="t" fillcolor="black" stroked="f"/>
        </w:pict>
      </w:r>
    </w:p>
    <w:p w14:paraId="26348733" w14:textId="77777777" w:rsidR="000E7E37" w:rsidRDefault="00000000">
      <w:pPr>
        <w:ind w:firstLine="480"/>
        <w:jc w:val="center"/>
        <w:rPr>
          <w:color w:val="FF0000"/>
          <w:szCs w:val="24"/>
        </w:rPr>
      </w:pPr>
      <w:r>
        <w:rPr>
          <w:color w:val="FF0000"/>
          <w:szCs w:val="24"/>
        </w:rPr>
        <w:t>Use this template to begin typing the first page (summary page) of your electronic report. This template uses a 12-point Times New Roman font. Submit your paper as an Adobe PDF electronic file (e.g. 1111111.pdf), typed in English, with a readable font of at least 12-point type.</w:t>
      </w:r>
    </w:p>
    <w:p w14:paraId="4833870B" w14:textId="77777777" w:rsidR="000E7E37" w:rsidRDefault="000E7E37">
      <w:pPr>
        <w:ind w:firstLine="480"/>
        <w:jc w:val="center"/>
        <w:rPr>
          <w:color w:val="FF0000"/>
          <w:szCs w:val="24"/>
        </w:rPr>
      </w:pPr>
    </w:p>
    <w:p w14:paraId="7BD090D3" w14:textId="77777777" w:rsidR="000E7E37" w:rsidRDefault="00000000">
      <w:pPr>
        <w:ind w:firstLine="480"/>
        <w:jc w:val="center"/>
        <w:rPr>
          <w:color w:val="FF0000"/>
          <w:szCs w:val="24"/>
        </w:rPr>
      </w:pPr>
      <w:r>
        <w:rPr>
          <w:color w:val="FF0000"/>
          <w:szCs w:val="24"/>
        </w:rPr>
        <w:t xml:space="preserve">Do not include the name of your </w:t>
      </w:r>
      <w:r>
        <w:rPr>
          <w:rFonts w:hint="eastAsia"/>
          <w:color w:val="FF0000"/>
          <w:szCs w:val="24"/>
        </w:rPr>
        <w:t>college</w:t>
      </w:r>
      <w:r>
        <w:rPr>
          <w:color w:val="FF0000"/>
          <w:szCs w:val="24"/>
        </w:rPr>
        <w:t>, advisor, or team members on this or any page.</w:t>
      </w:r>
    </w:p>
    <w:p w14:paraId="0B50FB12" w14:textId="77777777" w:rsidR="000E7E37" w:rsidRDefault="000E7E37">
      <w:pPr>
        <w:ind w:firstLine="480"/>
        <w:jc w:val="center"/>
        <w:rPr>
          <w:color w:val="FF0000"/>
          <w:szCs w:val="24"/>
        </w:rPr>
      </w:pPr>
    </w:p>
    <w:p w14:paraId="3CBCA44D" w14:textId="77777777" w:rsidR="000E7E37" w:rsidRDefault="00000000">
      <w:pPr>
        <w:ind w:firstLine="480"/>
        <w:jc w:val="center"/>
        <w:rPr>
          <w:color w:val="FF0000"/>
          <w:szCs w:val="24"/>
        </w:rPr>
      </w:pPr>
      <w:r>
        <w:rPr>
          <w:color w:val="FF0000"/>
          <w:szCs w:val="24"/>
        </w:rPr>
        <w:t>Papers must be within the 25 page limit.</w:t>
      </w:r>
    </w:p>
    <w:p w14:paraId="2BF7F1BE" w14:textId="77777777" w:rsidR="000E7E37" w:rsidRDefault="000E7E37">
      <w:pPr>
        <w:ind w:firstLine="480"/>
        <w:jc w:val="center"/>
        <w:rPr>
          <w:color w:val="FF0000"/>
          <w:szCs w:val="24"/>
        </w:rPr>
      </w:pPr>
    </w:p>
    <w:p w14:paraId="6201E2B5" w14:textId="77777777" w:rsidR="000E7E37" w:rsidRDefault="00000000">
      <w:pPr>
        <w:ind w:firstLine="480"/>
        <w:jc w:val="center"/>
        <w:rPr>
          <w:color w:val="FF0000"/>
          <w:szCs w:val="24"/>
        </w:rPr>
      </w:pPr>
      <w:r>
        <w:rPr>
          <w:color w:val="FF0000"/>
          <w:szCs w:val="24"/>
        </w:rPr>
        <w:t>Be sure to change the control number and problem choice above.</w:t>
      </w:r>
      <w:r>
        <w:rPr>
          <w:color w:val="FF0000"/>
          <w:szCs w:val="24"/>
        </w:rPr>
        <w:br/>
        <w:t>You may delete these instructions as you begin to type your report here.</w:t>
      </w:r>
      <w:r>
        <w:rPr>
          <w:rFonts w:ascii="Tahoma" w:hAnsi="Tahoma" w:cs="Tahoma"/>
          <w:sz w:val="20"/>
        </w:rPr>
        <w:t xml:space="preserve"> </w:t>
      </w:r>
      <w:r>
        <w:rPr>
          <w:rFonts w:ascii="Tahoma" w:hAnsi="Tahoma" w:cs="Tahoma"/>
          <w:sz w:val="20"/>
        </w:rPr>
        <w:br/>
      </w:r>
      <w:r>
        <w:rPr>
          <w:rFonts w:ascii="Tahoma" w:hAnsi="Tahoma" w:cs="Tahoma"/>
          <w:sz w:val="20"/>
        </w:rPr>
        <w:br/>
      </w:r>
    </w:p>
    <w:p w14:paraId="7D632E0A" w14:textId="77777777" w:rsidR="000E7E37" w:rsidRDefault="000E7E37">
      <w:pPr>
        <w:ind w:firstLine="480"/>
      </w:pPr>
    </w:p>
    <w:p w14:paraId="60EA323D" w14:textId="77777777" w:rsidR="000E7E37" w:rsidRDefault="000E7E37">
      <w:pPr>
        <w:ind w:firstLine="480"/>
      </w:pPr>
    </w:p>
    <w:p w14:paraId="13962AB3" w14:textId="77777777" w:rsidR="000E7E37" w:rsidRDefault="000E7E37">
      <w:pPr>
        <w:tabs>
          <w:tab w:val="clear" w:pos="4200"/>
          <w:tab w:val="clear" w:pos="8400"/>
          <w:tab w:val="center" w:pos="4680"/>
        </w:tabs>
        <w:ind w:firstLine="480"/>
        <w:sectPr w:rsidR="000E7E37">
          <w:headerReference w:type="even" r:id="rId8"/>
          <w:headerReference w:type="default" r:id="rId9"/>
          <w:footerReference w:type="even" r:id="rId10"/>
          <w:footerReference w:type="default" r:id="rId11"/>
          <w:headerReference w:type="first" r:id="rId12"/>
          <w:footerReference w:type="first" r:id="rId13"/>
          <w:pgSz w:w="12240" w:h="15840"/>
          <w:pgMar w:top="576" w:right="1440" w:bottom="1440" w:left="1440" w:header="0" w:footer="0" w:gutter="0"/>
          <w:cols w:space="720"/>
        </w:sectPr>
      </w:pPr>
    </w:p>
    <w:p w14:paraId="02F0D505" w14:textId="77777777" w:rsidR="000E7E37" w:rsidRDefault="00000000">
      <w:pPr>
        <w:pStyle w:val="1"/>
        <w:numPr>
          <w:ilvl w:val="0"/>
          <w:numId w:val="0"/>
        </w:numPr>
      </w:pPr>
      <w:bookmarkStart w:id="0" w:name="_Toc30297"/>
      <w:r>
        <w:rPr>
          <w:lang w:val="zh-CN"/>
        </w:rPr>
        <w:lastRenderedPageBreak/>
        <w:t>Content</w:t>
      </w:r>
      <w:bookmarkEnd w:id="0"/>
    </w:p>
    <w:p w14:paraId="6C28D8EF" w14:textId="77777777" w:rsidR="000E7E37" w:rsidRDefault="00000000">
      <w:pPr>
        <w:pStyle w:val="TOC1"/>
        <w:tabs>
          <w:tab w:val="clear" w:pos="4200"/>
          <w:tab w:val="clear" w:pos="8400"/>
          <w:tab w:val="right" w:leader="dot" w:pos="8306"/>
        </w:tabs>
        <w:ind w:firstLine="480"/>
      </w:pPr>
      <w:r>
        <w:rPr>
          <w:szCs w:val="24"/>
        </w:rPr>
        <w:fldChar w:fldCharType="begin"/>
      </w:r>
      <w:r>
        <w:rPr>
          <w:szCs w:val="24"/>
        </w:rPr>
        <w:instrText xml:space="preserve"> TOC \o "1-3" \h \z \u </w:instrText>
      </w:r>
      <w:r>
        <w:rPr>
          <w:szCs w:val="24"/>
        </w:rPr>
        <w:fldChar w:fldCharType="separate"/>
      </w:r>
      <w:hyperlink w:anchor="_Toc30297" w:history="1">
        <w:r>
          <w:rPr>
            <w:lang w:val="zh-CN"/>
          </w:rPr>
          <w:t>Content</w:t>
        </w:r>
        <w:r>
          <w:tab/>
        </w:r>
        <w:fldSimple w:instr=" PAGEREF _Toc30297 ">
          <w:r>
            <w:t>2</w:t>
          </w:r>
        </w:fldSimple>
      </w:hyperlink>
    </w:p>
    <w:p w14:paraId="76174AE6" w14:textId="77777777" w:rsidR="000E7E37" w:rsidRDefault="00000000">
      <w:pPr>
        <w:pStyle w:val="TOC1"/>
        <w:tabs>
          <w:tab w:val="clear" w:pos="4200"/>
          <w:tab w:val="clear" w:pos="8400"/>
          <w:tab w:val="right" w:leader="dot" w:pos="8306"/>
        </w:tabs>
        <w:ind w:firstLine="480"/>
      </w:pPr>
      <w:hyperlink w:anchor="_Toc18836" w:history="1">
        <w:r>
          <w:t>1. Introduction</w:t>
        </w:r>
        <w:r>
          <w:tab/>
        </w:r>
        <w:fldSimple w:instr=" PAGEREF _Toc18836 ">
          <w:r>
            <w:t>3</w:t>
          </w:r>
        </w:fldSimple>
      </w:hyperlink>
    </w:p>
    <w:p w14:paraId="76A1570E" w14:textId="77777777" w:rsidR="000E7E37" w:rsidRDefault="00000000">
      <w:pPr>
        <w:pStyle w:val="TOC2"/>
        <w:tabs>
          <w:tab w:val="clear" w:pos="4200"/>
          <w:tab w:val="clear" w:pos="8400"/>
          <w:tab w:val="right" w:leader="dot" w:pos="8306"/>
        </w:tabs>
        <w:ind w:left="480" w:firstLine="480"/>
      </w:pPr>
      <w:hyperlink w:anchor="_Toc20030" w:history="1">
        <w:r>
          <w:rPr>
            <w:rFonts w:ascii="宋体" w:hAnsi="宋体" w:cs="宋体"/>
          </w:rPr>
          <w:t xml:space="preserve">1.1. </w:t>
        </w:r>
        <w:r>
          <w:t>Background</w:t>
        </w:r>
        <w:r>
          <w:tab/>
        </w:r>
        <w:fldSimple w:instr=" PAGEREF _Toc20030 ">
          <w:r>
            <w:t>3</w:t>
          </w:r>
        </w:fldSimple>
      </w:hyperlink>
    </w:p>
    <w:p w14:paraId="2695BDE2" w14:textId="77777777" w:rsidR="000E7E37" w:rsidRDefault="00000000">
      <w:pPr>
        <w:pStyle w:val="TOC2"/>
        <w:tabs>
          <w:tab w:val="clear" w:pos="4200"/>
          <w:tab w:val="clear" w:pos="8400"/>
          <w:tab w:val="right" w:leader="dot" w:pos="8306"/>
        </w:tabs>
        <w:ind w:left="480" w:firstLine="480"/>
      </w:pPr>
      <w:hyperlink w:anchor="_Toc10270" w:history="1">
        <w:r>
          <w:rPr>
            <w:rFonts w:ascii="宋体" w:hAnsi="宋体" w:cs="宋体"/>
          </w:rPr>
          <w:t xml:space="preserve">1.2. </w:t>
        </w:r>
        <w:r>
          <w:t>Problem Restatement</w:t>
        </w:r>
        <w:r>
          <w:tab/>
        </w:r>
        <w:fldSimple w:instr=" PAGEREF _Toc10270 ">
          <w:r>
            <w:t>4</w:t>
          </w:r>
        </w:fldSimple>
      </w:hyperlink>
    </w:p>
    <w:p w14:paraId="59A23C13" w14:textId="77777777" w:rsidR="000E7E37" w:rsidRDefault="00000000">
      <w:pPr>
        <w:pStyle w:val="TOC2"/>
        <w:tabs>
          <w:tab w:val="clear" w:pos="4200"/>
          <w:tab w:val="clear" w:pos="8400"/>
          <w:tab w:val="right" w:leader="dot" w:pos="8306"/>
        </w:tabs>
        <w:ind w:left="480" w:firstLine="480"/>
      </w:pPr>
      <w:hyperlink w:anchor="_Toc31257" w:history="1">
        <w:r>
          <w:rPr>
            <w:rFonts w:ascii="宋体" w:hAnsi="宋体" w:cs="宋体"/>
          </w:rPr>
          <w:t xml:space="preserve">1.3. </w:t>
        </w:r>
        <w:r>
          <w:rPr>
            <w:rFonts w:hint="eastAsia"/>
          </w:rPr>
          <w:t>Our Work</w:t>
        </w:r>
        <w:r>
          <w:tab/>
        </w:r>
        <w:fldSimple w:instr=" PAGEREF _Toc31257 ">
          <w:r>
            <w:t>5</w:t>
          </w:r>
        </w:fldSimple>
      </w:hyperlink>
    </w:p>
    <w:p w14:paraId="3FE78EDA" w14:textId="77777777" w:rsidR="000E7E37" w:rsidRDefault="00000000">
      <w:pPr>
        <w:pStyle w:val="TOC2"/>
        <w:tabs>
          <w:tab w:val="clear" w:pos="4200"/>
          <w:tab w:val="clear" w:pos="8400"/>
          <w:tab w:val="right" w:leader="dot" w:pos="8306"/>
        </w:tabs>
        <w:ind w:left="480" w:firstLine="480"/>
      </w:pPr>
      <w:hyperlink w:anchor="_Toc24515" w:history="1">
        <w:r>
          <w:rPr>
            <w:rFonts w:ascii="宋体" w:hAnsi="宋体" w:cs="宋体"/>
          </w:rPr>
          <w:t xml:space="preserve">1.4. </w:t>
        </w:r>
        <w:r>
          <w:t>Problem Analysis</w:t>
        </w:r>
        <w:r>
          <w:tab/>
        </w:r>
        <w:fldSimple w:instr=" PAGEREF _Toc24515 ">
          <w:r>
            <w:t>5</w:t>
          </w:r>
        </w:fldSimple>
      </w:hyperlink>
    </w:p>
    <w:p w14:paraId="316014E4" w14:textId="77777777" w:rsidR="000E7E37" w:rsidRDefault="00000000">
      <w:pPr>
        <w:pStyle w:val="TOC1"/>
        <w:tabs>
          <w:tab w:val="clear" w:pos="4200"/>
          <w:tab w:val="clear" w:pos="8400"/>
          <w:tab w:val="right" w:leader="dot" w:pos="8306"/>
        </w:tabs>
        <w:ind w:firstLine="480"/>
      </w:pPr>
      <w:hyperlink w:anchor="_Toc27808" w:history="1">
        <w:r>
          <w:t>2. Assumptions and Rationale</w:t>
        </w:r>
        <w:r>
          <w:tab/>
        </w:r>
        <w:fldSimple w:instr=" PAGEREF _Toc27808 ">
          <w:r>
            <w:t>6</w:t>
          </w:r>
        </w:fldSimple>
      </w:hyperlink>
    </w:p>
    <w:p w14:paraId="4E0E448C" w14:textId="77777777" w:rsidR="000E7E37" w:rsidRDefault="00000000">
      <w:pPr>
        <w:pStyle w:val="TOC1"/>
        <w:tabs>
          <w:tab w:val="clear" w:pos="4200"/>
          <w:tab w:val="clear" w:pos="8400"/>
          <w:tab w:val="right" w:leader="dot" w:pos="8306"/>
        </w:tabs>
        <w:ind w:firstLine="480"/>
      </w:pPr>
      <w:hyperlink w:anchor="_Toc23145" w:history="1">
        <w:r>
          <w:t>3. Symbol and Assumptions</w:t>
        </w:r>
        <w:r>
          <w:tab/>
        </w:r>
        <w:fldSimple w:instr=" PAGEREF _Toc23145 ">
          <w:r>
            <w:t>7</w:t>
          </w:r>
        </w:fldSimple>
      </w:hyperlink>
    </w:p>
    <w:p w14:paraId="146880E9" w14:textId="77777777" w:rsidR="000E7E37" w:rsidRDefault="00000000">
      <w:pPr>
        <w:pStyle w:val="TOC1"/>
        <w:tabs>
          <w:tab w:val="clear" w:pos="4200"/>
          <w:tab w:val="clear" w:pos="8400"/>
          <w:tab w:val="right" w:leader="dot" w:pos="8306"/>
        </w:tabs>
        <w:ind w:firstLine="480"/>
      </w:pPr>
      <w:hyperlink w:anchor="_Toc10784" w:history="1">
        <w:r>
          <w:t>4. Problem</w:t>
        </w:r>
        <w:r>
          <w:rPr>
            <w:rFonts w:hint="eastAsia"/>
          </w:rPr>
          <w:t xml:space="preserve"> </w:t>
        </w:r>
        <w:r>
          <w:t>1: Constructing the Basic Layout and a Unified Environmental and Physical Model</w:t>
        </w:r>
        <w:r>
          <w:tab/>
        </w:r>
        <w:fldSimple w:instr=" PAGEREF _Toc10784 ">
          <w:r>
            <w:t>8</w:t>
          </w:r>
        </w:fldSimple>
      </w:hyperlink>
    </w:p>
    <w:p w14:paraId="08261A27" w14:textId="77777777" w:rsidR="000E7E37" w:rsidRDefault="00000000">
      <w:pPr>
        <w:pStyle w:val="TOC2"/>
        <w:tabs>
          <w:tab w:val="clear" w:pos="4200"/>
          <w:tab w:val="clear" w:pos="8400"/>
          <w:tab w:val="right" w:leader="dot" w:pos="8306"/>
        </w:tabs>
        <w:ind w:left="480" w:firstLine="480"/>
      </w:pPr>
      <w:hyperlink w:anchor="_Toc11576" w:history="1">
        <w:r>
          <w:rPr>
            <w:rFonts w:ascii="宋体" w:hAnsi="宋体" w:cs="宋体"/>
          </w:rPr>
          <w:t xml:space="preserve">4.1. </w:t>
        </w:r>
        <w:r>
          <w:rPr>
            <w:rFonts w:hint="eastAsia"/>
          </w:rPr>
          <w:t>Spatial Layout Analysis</w:t>
        </w:r>
        <w:r>
          <w:tab/>
        </w:r>
        <w:fldSimple w:instr=" PAGEREF _Toc11576 ">
          <w:r>
            <w:t>8</w:t>
          </w:r>
        </w:fldSimple>
      </w:hyperlink>
    </w:p>
    <w:p w14:paraId="38C603CA" w14:textId="77777777" w:rsidR="000E7E37" w:rsidRDefault="00000000">
      <w:pPr>
        <w:pStyle w:val="TOC2"/>
        <w:tabs>
          <w:tab w:val="clear" w:pos="4200"/>
          <w:tab w:val="clear" w:pos="8400"/>
          <w:tab w:val="right" w:leader="dot" w:pos="8306"/>
        </w:tabs>
        <w:ind w:left="480" w:firstLine="480"/>
      </w:pPr>
      <w:hyperlink w:anchor="_Toc21733" w:history="1">
        <w:r>
          <w:rPr>
            <w:rFonts w:ascii="宋体" w:hAnsi="宋体" w:cs="宋体"/>
          </w:rPr>
          <w:t xml:space="preserve">4.2. </w:t>
        </w:r>
        <w:r>
          <w:rPr>
            <w:rFonts w:hint="eastAsia"/>
          </w:rPr>
          <w:t>Visual Radius Attenuation Model</w:t>
        </w:r>
        <w:r>
          <w:tab/>
        </w:r>
        <w:fldSimple w:instr=" PAGEREF _Toc21733 ">
          <w:r>
            <w:t>9</w:t>
          </w:r>
        </w:fldSimple>
      </w:hyperlink>
    </w:p>
    <w:p w14:paraId="1F8C2A03" w14:textId="77777777" w:rsidR="000E7E37" w:rsidRDefault="00000000">
      <w:pPr>
        <w:pStyle w:val="TOC2"/>
        <w:tabs>
          <w:tab w:val="clear" w:pos="4200"/>
          <w:tab w:val="clear" w:pos="8400"/>
          <w:tab w:val="right" w:leader="dot" w:pos="8306"/>
        </w:tabs>
        <w:ind w:left="480" w:firstLine="480"/>
      </w:pPr>
      <w:hyperlink w:anchor="_Toc29679" w:history="1">
        <w:r>
          <w:rPr>
            <w:rFonts w:ascii="宋体" w:hAnsi="宋体" w:cs="宋体"/>
          </w:rPr>
          <w:t xml:space="preserve">4.3. </w:t>
        </w:r>
        <w:r>
          <w:t>Speed and Efficiency Coupling Model</w:t>
        </w:r>
        <w:r>
          <w:tab/>
        </w:r>
        <w:fldSimple w:instr=" PAGEREF _Toc29679 ">
          <w:r>
            <w:t>9</w:t>
          </w:r>
        </w:fldSimple>
      </w:hyperlink>
    </w:p>
    <w:p w14:paraId="5F346F75" w14:textId="77777777" w:rsidR="000E7E37" w:rsidRDefault="00000000">
      <w:pPr>
        <w:pStyle w:val="TOC2"/>
        <w:tabs>
          <w:tab w:val="clear" w:pos="4200"/>
          <w:tab w:val="clear" w:pos="8400"/>
          <w:tab w:val="right" w:leader="dot" w:pos="8306"/>
        </w:tabs>
        <w:ind w:left="480" w:firstLine="480"/>
      </w:pPr>
      <w:hyperlink w:anchor="_Toc6609" w:history="1">
        <w:r>
          <w:rPr>
            <w:rFonts w:ascii="宋体" w:hAnsi="宋体" w:cs="宋体"/>
          </w:rPr>
          <w:t xml:space="preserve">4.4. </w:t>
        </w:r>
        <w:r>
          <w:t>Self-Adaptive Path Generation Algorithm</w:t>
        </w:r>
        <w:r>
          <w:tab/>
        </w:r>
        <w:fldSimple w:instr=" PAGEREF _Toc6609 ">
          <w:r>
            <w:t>10</w:t>
          </w:r>
        </w:fldSimple>
      </w:hyperlink>
    </w:p>
    <w:p w14:paraId="79A4C872" w14:textId="77777777" w:rsidR="000E7E37" w:rsidRDefault="00000000">
      <w:pPr>
        <w:pStyle w:val="TOC2"/>
        <w:tabs>
          <w:tab w:val="clear" w:pos="4200"/>
          <w:tab w:val="clear" w:pos="8400"/>
          <w:tab w:val="right" w:leader="dot" w:pos="8306"/>
        </w:tabs>
        <w:ind w:left="480" w:firstLine="480"/>
      </w:pPr>
      <w:hyperlink w:anchor="_Toc3993" w:history="1">
        <w:r>
          <w:rPr>
            <w:rFonts w:ascii="宋体" w:hAnsi="宋体" w:cs="宋体"/>
          </w:rPr>
          <w:t xml:space="preserve">4.5. </w:t>
        </w:r>
        <w:r>
          <w:t>Global Optimization</w:t>
        </w:r>
        <w:r>
          <w:tab/>
        </w:r>
        <w:fldSimple w:instr=" PAGEREF _Toc3993 ">
          <w:r>
            <w:t>11</w:t>
          </w:r>
        </w:fldSimple>
      </w:hyperlink>
    </w:p>
    <w:p w14:paraId="41AAC1AA" w14:textId="77777777" w:rsidR="000E7E37" w:rsidRDefault="00000000">
      <w:pPr>
        <w:pStyle w:val="TOC2"/>
        <w:tabs>
          <w:tab w:val="clear" w:pos="4200"/>
          <w:tab w:val="clear" w:pos="8400"/>
          <w:tab w:val="right" w:leader="dot" w:pos="8306"/>
        </w:tabs>
        <w:ind w:left="480" w:firstLine="480"/>
      </w:pPr>
      <w:hyperlink w:anchor="_Toc26284" w:history="1">
        <w:r>
          <w:rPr>
            <w:rFonts w:ascii="宋体" w:hAnsi="宋体" w:cs="宋体"/>
          </w:rPr>
          <w:t xml:space="preserve">4.6. </w:t>
        </w:r>
        <w:r>
          <w:rPr>
            <w:rFonts w:ascii="Segoe UI" w:eastAsia="Segoe UI" w:hAnsi="Segoe UI" w:cs="Segoe UI"/>
            <w:szCs w:val="16"/>
            <w:shd w:val="clear" w:color="auto" w:fill="FFFFFF"/>
          </w:rPr>
          <w:t>Strategy Analysis</w:t>
        </w:r>
        <w:r>
          <w:tab/>
        </w:r>
        <w:fldSimple w:instr=" PAGEREF _Toc26284 ">
          <w:r>
            <w:t>11</w:t>
          </w:r>
        </w:fldSimple>
      </w:hyperlink>
    </w:p>
    <w:p w14:paraId="4ED46129" w14:textId="77777777" w:rsidR="000E7E37" w:rsidRDefault="00000000">
      <w:pPr>
        <w:pStyle w:val="TOC1"/>
        <w:tabs>
          <w:tab w:val="clear" w:pos="4200"/>
          <w:tab w:val="clear" w:pos="8400"/>
          <w:tab w:val="right" w:leader="dot" w:pos="8306"/>
        </w:tabs>
        <w:ind w:firstLine="480"/>
      </w:pPr>
      <w:hyperlink w:anchor="_Toc11294" w:history="1">
        <w:r>
          <w:t>5. Problem</w:t>
        </w:r>
        <w:r>
          <w:rPr>
            <w:rFonts w:hint="eastAsia"/>
          </w:rPr>
          <w:t xml:space="preserve"> </w:t>
        </w:r>
        <w:r>
          <w:t>2:Developing a Multiple Traveling Salesman (TSP) Planning Model</w:t>
        </w:r>
        <w:r>
          <w:tab/>
        </w:r>
        <w:fldSimple w:instr=" PAGEREF _Toc11294 ">
          <w:r>
            <w:t>12</w:t>
          </w:r>
        </w:fldSimple>
      </w:hyperlink>
    </w:p>
    <w:p w14:paraId="44A049E5" w14:textId="77777777" w:rsidR="000E7E37" w:rsidRDefault="00000000">
      <w:pPr>
        <w:pStyle w:val="TOC2"/>
        <w:tabs>
          <w:tab w:val="clear" w:pos="4200"/>
          <w:tab w:val="clear" w:pos="8400"/>
          <w:tab w:val="right" w:leader="dot" w:pos="8306"/>
        </w:tabs>
        <w:ind w:left="480" w:firstLine="480"/>
      </w:pPr>
      <w:hyperlink w:anchor="_Toc24567" w:history="1">
        <w:r>
          <w:rPr>
            <w:rFonts w:ascii="宋体" w:hAnsi="宋体" w:cs="宋体"/>
          </w:rPr>
          <w:t xml:space="preserve">5.1. </w:t>
        </w:r>
        <w:r>
          <w:rPr>
            <w:rFonts w:hint="eastAsia"/>
          </w:rPr>
          <w:t>Spatial Configuration Remodeling - Solution I</w:t>
        </w:r>
        <w:r>
          <w:tab/>
        </w:r>
        <w:fldSimple w:instr=" PAGEREF _Toc24567 ">
          <w:r>
            <w:t>13</w:t>
          </w:r>
        </w:fldSimple>
      </w:hyperlink>
    </w:p>
    <w:p w14:paraId="543FB486" w14:textId="77777777" w:rsidR="000E7E37" w:rsidRDefault="00000000">
      <w:pPr>
        <w:pStyle w:val="TOC3"/>
        <w:tabs>
          <w:tab w:val="right" w:leader="dot" w:pos="8306"/>
        </w:tabs>
        <w:ind w:left="960" w:firstLine="480"/>
      </w:pPr>
      <w:hyperlink w:anchor="_Toc19281" w:history="1">
        <w:r>
          <w:t xml:space="preserve">5.1.1. </w:t>
        </w:r>
        <w:r>
          <w:rPr>
            <w:rFonts w:hint="eastAsia"/>
          </w:rPr>
          <w:t>Three-Dimensional Spatial Topological Model</w:t>
        </w:r>
        <w:r>
          <w:tab/>
        </w:r>
        <w:fldSimple w:instr=" PAGEREF _Toc19281 ">
          <w:r>
            <w:t>13</w:t>
          </w:r>
        </w:fldSimple>
      </w:hyperlink>
    </w:p>
    <w:p w14:paraId="2AFD6CD2" w14:textId="77777777" w:rsidR="000E7E37" w:rsidRDefault="00000000">
      <w:pPr>
        <w:pStyle w:val="TOC3"/>
        <w:tabs>
          <w:tab w:val="right" w:leader="dot" w:pos="8306"/>
        </w:tabs>
        <w:ind w:left="960" w:firstLine="480"/>
      </w:pPr>
      <w:hyperlink w:anchor="_Toc31298" w:history="1">
        <w:r>
          <w:t xml:space="preserve">5.1.2. </w:t>
        </w:r>
        <w:r>
          <w:rPr>
            <w:rFonts w:hint="eastAsia"/>
          </w:rPr>
          <w:t>Global Optimization Models</w:t>
        </w:r>
        <w:r>
          <w:tab/>
        </w:r>
        <w:fldSimple w:instr=" PAGEREF _Toc31298 ">
          <w:r>
            <w:t>14</w:t>
          </w:r>
        </w:fldSimple>
      </w:hyperlink>
    </w:p>
    <w:p w14:paraId="57447C98" w14:textId="77777777" w:rsidR="000E7E37" w:rsidRDefault="00000000">
      <w:pPr>
        <w:pStyle w:val="TOC3"/>
        <w:tabs>
          <w:tab w:val="right" w:leader="dot" w:pos="8306"/>
        </w:tabs>
        <w:ind w:left="960" w:firstLine="480"/>
      </w:pPr>
      <w:hyperlink w:anchor="_Toc18785" w:history="1">
        <w:r>
          <w:t xml:space="preserve">5.1.3. </w:t>
        </w:r>
        <w:r>
          <w:rPr>
            <w:rFonts w:hint="eastAsia"/>
          </w:rPr>
          <w:t>Strategic Analysis</w:t>
        </w:r>
        <w:r>
          <w:tab/>
        </w:r>
        <w:fldSimple w:instr=" PAGEREF _Toc18785 ">
          <w:r>
            <w:t>14</w:t>
          </w:r>
        </w:fldSimple>
      </w:hyperlink>
    </w:p>
    <w:p w14:paraId="796CB7EB" w14:textId="77777777" w:rsidR="000E7E37" w:rsidRDefault="00000000">
      <w:pPr>
        <w:pStyle w:val="TOC2"/>
        <w:tabs>
          <w:tab w:val="clear" w:pos="4200"/>
          <w:tab w:val="clear" w:pos="8400"/>
          <w:tab w:val="right" w:leader="dot" w:pos="8306"/>
        </w:tabs>
        <w:ind w:left="480" w:firstLine="480"/>
      </w:pPr>
      <w:hyperlink w:anchor="_Toc31580" w:history="1">
        <w:r>
          <w:rPr>
            <w:rFonts w:ascii="宋体" w:hAnsi="宋体" w:cs="宋体"/>
          </w:rPr>
          <w:t xml:space="preserve">5.2. </w:t>
        </w:r>
        <w:r>
          <w:rPr>
            <w:rFonts w:hint="eastAsia"/>
          </w:rPr>
          <w:t>Spatial Pattern Restructuring Plan Two</w:t>
        </w:r>
        <w:r>
          <w:tab/>
        </w:r>
        <w:fldSimple w:instr=" PAGEREF _Toc31580 ">
          <w:r>
            <w:t>17</w:t>
          </w:r>
        </w:fldSimple>
      </w:hyperlink>
    </w:p>
    <w:p w14:paraId="5AD8B75E" w14:textId="77777777" w:rsidR="000E7E37" w:rsidRDefault="00000000">
      <w:pPr>
        <w:pStyle w:val="TOC3"/>
        <w:tabs>
          <w:tab w:val="right" w:leader="dot" w:pos="8306"/>
        </w:tabs>
        <w:ind w:left="960" w:firstLine="480"/>
      </w:pPr>
      <w:hyperlink w:anchor="_Toc11736" w:history="1">
        <w:r>
          <w:t xml:space="preserve">5.2.1. </w:t>
        </w:r>
        <w:r>
          <w:rPr>
            <w:rFonts w:hint="eastAsia"/>
          </w:rPr>
          <w:t>Room Heterogeneous Model</w:t>
        </w:r>
        <w:r>
          <w:tab/>
        </w:r>
        <w:fldSimple w:instr=" PAGEREF _Toc11736 ">
          <w:r>
            <w:t>18</w:t>
          </w:r>
        </w:fldSimple>
      </w:hyperlink>
    </w:p>
    <w:p w14:paraId="46FF7ADF" w14:textId="77777777" w:rsidR="000E7E37" w:rsidRDefault="00000000">
      <w:pPr>
        <w:pStyle w:val="TOC3"/>
        <w:tabs>
          <w:tab w:val="right" w:leader="dot" w:pos="8306"/>
        </w:tabs>
        <w:ind w:left="960" w:firstLine="480"/>
      </w:pPr>
      <w:hyperlink w:anchor="_Toc2513" w:history="1">
        <w:r>
          <w:t xml:space="preserve">5.2.2. </w:t>
        </w:r>
        <w:r>
          <w:rPr>
            <w:rFonts w:hint="eastAsia"/>
          </w:rPr>
          <w:t>Room-Level Visual Attenuation Model</w:t>
        </w:r>
        <w:r>
          <w:tab/>
        </w:r>
        <w:fldSimple w:instr=" PAGEREF _Toc2513 ">
          <w:r>
            <w:t>18</w:t>
          </w:r>
        </w:fldSimple>
      </w:hyperlink>
    </w:p>
    <w:p w14:paraId="5219A22A" w14:textId="77777777" w:rsidR="000E7E37" w:rsidRDefault="00000000">
      <w:pPr>
        <w:pStyle w:val="TOC3"/>
        <w:tabs>
          <w:tab w:val="right" w:leader="dot" w:pos="8306"/>
        </w:tabs>
        <w:ind w:left="960" w:firstLine="480"/>
      </w:pPr>
      <w:hyperlink w:anchor="_Toc30092" w:history="1">
        <w:r>
          <w:t xml:space="preserve">5.2.3. </w:t>
        </w:r>
        <w:r>
          <w:rPr>
            <w:rFonts w:hint="eastAsia"/>
          </w:rPr>
          <w:t>Global Optimization Models</w:t>
        </w:r>
        <w:r>
          <w:tab/>
        </w:r>
        <w:fldSimple w:instr=" PAGEREF _Toc30092 ">
          <w:r>
            <w:t>19</w:t>
          </w:r>
        </w:fldSimple>
      </w:hyperlink>
    </w:p>
    <w:p w14:paraId="3C6F0757" w14:textId="77777777" w:rsidR="000E7E37" w:rsidRDefault="00000000">
      <w:pPr>
        <w:pStyle w:val="TOC3"/>
        <w:tabs>
          <w:tab w:val="right" w:leader="dot" w:pos="8306"/>
        </w:tabs>
        <w:ind w:left="960" w:firstLine="480"/>
      </w:pPr>
      <w:hyperlink w:anchor="_Toc26007" w:history="1">
        <w:r>
          <w:t xml:space="preserve">5.2.4. </w:t>
        </w:r>
        <w:r>
          <w:rPr>
            <w:rFonts w:hint="eastAsia"/>
          </w:rPr>
          <w:t>Strategy Analysis</w:t>
        </w:r>
        <w:r>
          <w:tab/>
        </w:r>
        <w:fldSimple w:instr=" PAGEREF _Toc26007 ">
          <w:r>
            <w:t>20</w:t>
          </w:r>
        </w:fldSimple>
      </w:hyperlink>
    </w:p>
    <w:p w14:paraId="0A796588" w14:textId="77777777" w:rsidR="000E7E37" w:rsidRDefault="00000000">
      <w:pPr>
        <w:pStyle w:val="TOC1"/>
        <w:tabs>
          <w:tab w:val="clear" w:pos="4200"/>
          <w:tab w:val="clear" w:pos="8400"/>
          <w:tab w:val="right" w:leader="dot" w:pos="8306"/>
        </w:tabs>
        <w:ind w:firstLine="480"/>
      </w:pPr>
      <w:hyperlink w:anchor="_Toc9524" w:history="1">
        <w:r>
          <w:t>6. Problem 3: Developing a Time-varying Multi-agent Cooperative Planning Model</w:t>
        </w:r>
        <w:r>
          <w:tab/>
        </w:r>
        <w:fldSimple w:instr=" PAGEREF _Toc9524 ">
          <w:r>
            <w:t>22</w:t>
          </w:r>
        </w:fldSimple>
      </w:hyperlink>
    </w:p>
    <w:p w14:paraId="6E38CC79" w14:textId="77777777" w:rsidR="000E7E37" w:rsidRDefault="00000000">
      <w:pPr>
        <w:pStyle w:val="TOC2"/>
        <w:tabs>
          <w:tab w:val="clear" w:pos="4200"/>
          <w:tab w:val="clear" w:pos="8400"/>
          <w:tab w:val="right" w:leader="dot" w:pos="8306"/>
        </w:tabs>
        <w:ind w:left="480" w:firstLine="480"/>
      </w:pPr>
      <w:hyperlink w:anchor="_Toc31444" w:history="1">
        <w:r>
          <w:rPr>
            <w:rFonts w:ascii="宋体" w:hAnsi="宋体" w:cs="宋体"/>
          </w:rPr>
          <w:t xml:space="preserve">6.1. </w:t>
        </w:r>
        <w:r>
          <w:t>Dynamic Environment Modeling</w:t>
        </w:r>
        <w:r>
          <w:tab/>
        </w:r>
        <w:fldSimple w:instr=" PAGEREF _Toc31444 ">
          <w:r>
            <w:t>23</w:t>
          </w:r>
        </w:fldSimple>
      </w:hyperlink>
    </w:p>
    <w:p w14:paraId="14093565" w14:textId="77777777" w:rsidR="000E7E37" w:rsidRDefault="00000000">
      <w:pPr>
        <w:pStyle w:val="TOC2"/>
        <w:tabs>
          <w:tab w:val="clear" w:pos="4200"/>
          <w:tab w:val="clear" w:pos="8400"/>
          <w:tab w:val="right" w:leader="dot" w:pos="8306"/>
        </w:tabs>
        <w:ind w:left="480" w:firstLine="480"/>
      </w:pPr>
      <w:hyperlink w:anchor="_Toc12666" w:history="1">
        <w:r>
          <w:rPr>
            <w:rFonts w:ascii="宋体" w:hAnsi="宋体" w:cs="宋体"/>
          </w:rPr>
          <w:t xml:space="preserve">6.2. </w:t>
        </w:r>
        <w:r>
          <w:t>Strategy Analysis</w:t>
        </w:r>
        <w:r>
          <w:tab/>
        </w:r>
        <w:fldSimple w:instr=" PAGEREF _Toc12666 ">
          <w:r>
            <w:t>24</w:t>
          </w:r>
        </w:fldSimple>
      </w:hyperlink>
    </w:p>
    <w:p w14:paraId="40522BD9" w14:textId="77777777" w:rsidR="000E7E37" w:rsidRDefault="00000000">
      <w:pPr>
        <w:pStyle w:val="TOC1"/>
        <w:tabs>
          <w:tab w:val="clear" w:pos="4200"/>
          <w:tab w:val="clear" w:pos="8400"/>
          <w:tab w:val="right" w:leader="dot" w:pos="8306"/>
        </w:tabs>
        <w:ind w:firstLine="480"/>
      </w:pPr>
      <w:hyperlink w:anchor="_Toc18469" w:history="1">
        <w:r>
          <w:t>7. Strengths and Weakness</w:t>
        </w:r>
        <w:r>
          <w:tab/>
        </w:r>
        <w:fldSimple w:instr=" PAGEREF _Toc18469 ">
          <w:r>
            <w:t>28</w:t>
          </w:r>
        </w:fldSimple>
      </w:hyperlink>
    </w:p>
    <w:p w14:paraId="2B68FA9A" w14:textId="77777777" w:rsidR="000E7E37" w:rsidRDefault="00000000">
      <w:pPr>
        <w:pStyle w:val="TOC2"/>
        <w:tabs>
          <w:tab w:val="clear" w:pos="4200"/>
          <w:tab w:val="clear" w:pos="8400"/>
          <w:tab w:val="right" w:leader="dot" w:pos="8306"/>
        </w:tabs>
        <w:ind w:left="480" w:firstLine="480"/>
      </w:pPr>
      <w:hyperlink w:anchor="_Toc28864" w:history="1">
        <w:r>
          <w:rPr>
            <w:rFonts w:ascii="宋体" w:hAnsi="宋体" w:cs="宋体"/>
          </w:rPr>
          <w:t xml:space="preserve">7.1. </w:t>
        </w:r>
        <w:r>
          <w:t>Strengths</w:t>
        </w:r>
        <w:r>
          <w:tab/>
        </w:r>
        <w:fldSimple w:instr=" PAGEREF _Toc28864 ">
          <w:r>
            <w:t>28</w:t>
          </w:r>
        </w:fldSimple>
      </w:hyperlink>
    </w:p>
    <w:p w14:paraId="7562A675" w14:textId="77777777" w:rsidR="000E7E37" w:rsidRDefault="00000000">
      <w:pPr>
        <w:pStyle w:val="TOC2"/>
        <w:tabs>
          <w:tab w:val="clear" w:pos="4200"/>
          <w:tab w:val="clear" w:pos="8400"/>
          <w:tab w:val="right" w:leader="dot" w:pos="8306"/>
        </w:tabs>
        <w:ind w:left="480" w:firstLine="480"/>
      </w:pPr>
      <w:hyperlink w:anchor="_Toc7118" w:history="1">
        <w:r>
          <w:rPr>
            <w:rFonts w:ascii="宋体" w:hAnsi="宋体" w:cs="宋体"/>
          </w:rPr>
          <w:t xml:space="preserve">7.2. </w:t>
        </w:r>
        <w:r>
          <w:t>Weaknesses</w:t>
        </w:r>
        <w:r>
          <w:tab/>
        </w:r>
        <w:fldSimple w:instr=" PAGEREF _Toc7118 ">
          <w:r>
            <w:t>28</w:t>
          </w:r>
        </w:fldSimple>
      </w:hyperlink>
    </w:p>
    <w:p w14:paraId="6498BF67" w14:textId="77777777" w:rsidR="000E7E37" w:rsidRDefault="00000000">
      <w:pPr>
        <w:pStyle w:val="TOC1"/>
        <w:tabs>
          <w:tab w:val="clear" w:pos="4200"/>
          <w:tab w:val="clear" w:pos="8400"/>
          <w:tab w:val="right" w:leader="dot" w:pos="8306"/>
        </w:tabs>
        <w:ind w:firstLine="480"/>
      </w:pPr>
      <w:hyperlink w:anchor="_Toc11252" w:history="1">
        <w:r>
          <w:t>8. Sensitivity Analysis</w:t>
        </w:r>
        <w:r>
          <w:tab/>
        </w:r>
        <w:fldSimple w:instr=" PAGEREF _Toc11252 ">
          <w:r>
            <w:t>28</w:t>
          </w:r>
        </w:fldSimple>
      </w:hyperlink>
    </w:p>
    <w:p w14:paraId="52F3B7A5" w14:textId="77777777" w:rsidR="000E7E37" w:rsidRDefault="00000000">
      <w:pPr>
        <w:pStyle w:val="TOC2"/>
        <w:tabs>
          <w:tab w:val="clear" w:pos="4200"/>
          <w:tab w:val="clear" w:pos="8400"/>
          <w:tab w:val="right" w:leader="dot" w:pos="8306"/>
        </w:tabs>
        <w:ind w:left="480" w:firstLine="480"/>
      </w:pPr>
      <w:hyperlink w:anchor="_Toc1979" w:history="1">
        <w:r>
          <w:rPr>
            <w:rFonts w:ascii="宋体" w:hAnsi="宋体" w:cs="宋体"/>
          </w:rPr>
          <w:t xml:space="preserve">8.1. </w:t>
        </w:r>
        <w:r>
          <w:t>Impact of Team Size on Rescue Time</w:t>
        </w:r>
        <w:r>
          <w:tab/>
        </w:r>
        <w:fldSimple w:instr=" PAGEREF _Toc1979 ">
          <w:r>
            <w:t>28</w:t>
          </w:r>
        </w:fldSimple>
      </w:hyperlink>
    </w:p>
    <w:p w14:paraId="6AD91DFD" w14:textId="77777777" w:rsidR="000E7E37" w:rsidRDefault="00000000">
      <w:pPr>
        <w:pStyle w:val="TOC2"/>
        <w:tabs>
          <w:tab w:val="clear" w:pos="4200"/>
          <w:tab w:val="clear" w:pos="8400"/>
          <w:tab w:val="right" w:leader="dot" w:pos="8306"/>
        </w:tabs>
        <w:ind w:left="480" w:firstLine="480"/>
      </w:pPr>
      <w:hyperlink w:anchor="_Toc20268" w:history="1">
        <w:r>
          <w:rPr>
            <w:rFonts w:ascii="宋体" w:hAnsi="宋体" w:cs="宋体"/>
          </w:rPr>
          <w:t xml:space="preserve">8.2. </w:t>
        </w:r>
        <w:r>
          <w:t>Non-linear Impact of Response Delay</w:t>
        </w:r>
        <w:r>
          <w:tab/>
        </w:r>
        <w:fldSimple w:instr=" PAGEREF _Toc20268 ">
          <w:r>
            <w:t>30</w:t>
          </w:r>
        </w:fldSimple>
      </w:hyperlink>
    </w:p>
    <w:p w14:paraId="26606614" w14:textId="77777777" w:rsidR="000E7E37" w:rsidRDefault="00000000">
      <w:pPr>
        <w:pStyle w:val="TOC1"/>
        <w:tabs>
          <w:tab w:val="clear" w:pos="4200"/>
          <w:tab w:val="clear" w:pos="8400"/>
          <w:tab w:val="right" w:leader="dot" w:pos="8306"/>
        </w:tabs>
        <w:ind w:firstLine="480"/>
      </w:pPr>
      <w:hyperlink w:anchor="_Toc10812" w:history="1">
        <w:r>
          <w:t>9. Conclusion</w:t>
        </w:r>
        <w:r>
          <w:tab/>
        </w:r>
        <w:fldSimple w:instr=" PAGEREF _Toc10812 ">
          <w:r>
            <w:t>30</w:t>
          </w:r>
        </w:fldSimple>
      </w:hyperlink>
    </w:p>
    <w:p w14:paraId="5B38C7C9" w14:textId="77777777" w:rsidR="000E7E37" w:rsidRDefault="00000000">
      <w:pPr>
        <w:pStyle w:val="TOC1"/>
        <w:tabs>
          <w:tab w:val="clear" w:pos="4200"/>
          <w:tab w:val="clear" w:pos="8400"/>
          <w:tab w:val="right" w:leader="dot" w:pos="8306"/>
        </w:tabs>
        <w:ind w:firstLine="480"/>
      </w:pPr>
      <w:hyperlink w:anchor="_Toc32725" w:history="1">
        <w:r>
          <w:t xml:space="preserve">10. </w:t>
        </w:r>
        <w:r>
          <w:rPr>
            <w:rFonts w:hint="eastAsia"/>
          </w:rPr>
          <w:t>Message</w:t>
        </w:r>
        <w:r>
          <w:tab/>
        </w:r>
        <w:fldSimple w:instr=" PAGEREF _Toc32725 ">
          <w:r>
            <w:t>31</w:t>
          </w:r>
        </w:fldSimple>
      </w:hyperlink>
    </w:p>
    <w:p w14:paraId="2C553E8A" w14:textId="77777777" w:rsidR="000E7E37" w:rsidRDefault="00000000">
      <w:pPr>
        <w:pStyle w:val="TOC1"/>
        <w:tabs>
          <w:tab w:val="clear" w:pos="4200"/>
          <w:tab w:val="clear" w:pos="8400"/>
          <w:tab w:val="right" w:leader="dot" w:pos="8306"/>
        </w:tabs>
        <w:ind w:firstLine="480"/>
      </w:pPr>
      <w:hyperlink w:anchor="_Toc6619" w:history="1">
        <w:r>
          <w:t>11. References</w:t>
        </w:r>
        <w:r>
          <w:tab/>
        </w:r>
        <w:fldSimple w:instr=" PAGEREF _Toc6619 ">
          <w:r>
            <w:t>31</w:t>
          </w:r>
        </w:fldSimple>
      </w:hyperlink>
    </w:p>
    <w:p w14:paraId="5D4D09C6" w14:textId="77777777" w:rsidR="000E7E37" w:rsidRDefault="00000000">
      <w:pPr>
        <w:pStyle w:val="TOC1"/>
        <w:tabs>
          <w:tab w:val="clear" w:pos="4200"/>
          <w:tab w:val="clear" w:pos="8400"/>
          <w:tab w:val="right" w:leader="dot" w:pos="8306"/>
        </w:tabs>
        <w:ind w:firstLine="480"/>
      </w:pPr>
      <w:hyperlink w:anchor="_Toc19909" w:history="1">
        <w:r>
          <w:t>12. Appendix</w:t>
        </w:r>
        <w:r>
          <w:tab/>
        </w:r>
        <w:fldSimple w:instr=" PAGEREF _Toc19909 ">
          <w:r>
            <w:t>31</w:t>
          </w:r>
        </w:fldSimple>
      </w:hyperlink>
    </w:p>
    <w:p w14:paraId="6F7CE25E" w14:textId="77777777" w:rsidR="000E7E37" w:rsidRDefault="00000000">
      <w:pPr>
        <w:ind w:firstLineChars="0" w:firstLine="0"/>
        <w:rPr>
          <w:bCs/>
          <w:szCs w:val="24"/>
          <w:lang w:val="zh-CN"/>
        </w:rPr>
      </w:pPr>
      <w:r>
        <w:rPr>
          <w:bCs/>
          <w:szCs w:val="24"/>
          <w:lang w:val="zh-CN"/>
        </w:rPr>
        <w:fldChar w:fldCharType="end"/>
      </w:r>
    </w:p>
    <w:p w14:paraId="25053081" w14:textId="77777777" w:rsidR="000E7E37" w:rsidRDefault="00000000">
      <w:pPr>
        <w:pStyle w:val="1"/>
      </w:pPr>
      <w:bookmarkStart w:id="1" w:name="_Toc18836"/>
      <w:r>
        <w:t>Introduction</w:t>
      </w:r>
      <w:bookmarkEnd w:id="1"/>
    </w:p>
    <w:p w14:paraId="53227E2F" w14:textId="77777777" w:rsidR="000E7E37" w:rsidRDefault="00000000">
      <w:pPr>
        <w:pStyle w:val="a"/>
      </w:pPr>
      <w:bookmarkStart w:id="2" w:name="_Toc20030"/>
      <w:r>
        <w:t>Background</w:t>
      </w:r>
      <w:bookmarkEnd w:id="2"/>
    </w:p>
    <w:p w14:paraId="6D4FA930" w14:textId="77777777" w:rsidR="000E7E37" w:rsidRDefault="00000000">
      <w:pPr>
        <w:ind w:firstLine="480"/>
      </w:pPr>
      <w:r>
        <w:rPr>
          <w:rFonts w:hint="eastAsia"/>
        </w:rPr>
        <w:t xml:space="preserve">Emergency evacuation is critical for safeguarding lives during sudden public safety incidents. The </w:t>
      </w:r>
      <w:r>
        <w:rPr>
          <w:rFonts w:hint="eastAsia"/>
        </w:rPr>
        <w:t>“</w:t>
      </w:r>
      <w:r>
        <w:rPr>
          <w:rFonts w:hint="eastAsia"/>
        </w:rPr>
        <w:t>clearance</w:t>
      </w:r>
      <w:r>
        <w:rPr>
          <w:rFonts w:hint="eastAsia"/>
        </w:rPr>
        <w:t>”</w:t>
      </w:r>
      <w:r>
        <w:rPr>
          <w:rFonts w:hint="eastAsia"/>
        </w:rPr>
        <w:t xml:space="preserve"> operations conducted by professional responders aim to ensure no one is left behind, with their efficiency directly impacting rescue outcomes. However, traditional experience-based clearance faces challenges such as complex building structures and limited information, often leading to redundant paths and uneven resource allocation, thereby jeopardizing the safety of both responders and trapped individuals.</w:t>
      </w:r>
    </w:p>
    <w:p w14:paraId="241A87A8" w14:textId="77777777" w:rsidR="000E7E37" w:rsidRDefault="00000000">
      <w:pPr>
        <w:ind w:firstLine="480"/>
      </w:pPr>
      <w:r>
        <w:rPr>
          <w:rFonts w:hint="eastAsia"/>
        </w:rPr>
        <w:t>Commissioned by the Multi-Purpose Public/Private Space Clearance Organization (XATU), our team is developing mathematical models to optimize evacuation clearance strategies in multi-story buildings. Prioritizing occupant safety, we minimize clearance time by enhancing team coordination efficiency. By integrating building complexity, information uncertainty, and dynamic risks into quantifiable systems problems, we provide decision support for emergency rescue operations.</w:t>
      </w:r>
    </w:p>
    <w:p w14:paraId="28D2FD31" w14:textId="77777777" w:rsidR="000E7E37" w:rsidRDefault="00000000">
      <w:pPr>
        <w:pStyle w:val="a"/>
      </w:pPr>
      <w:bookmarkStart w:id="3" w:name="_Toc10270"/>
      <w:r>
        <w:lastRenderedPageBreak/>
        <w:t>Problem Restatement</w:t>
      </w:r>
      <w:bookmarkEnd w:id="3"/>
    </w:p>
    <w:p w14:paraId="41480D61" w14:textId="77777777" w:rsidR="000E7E37" w:rsidRDefault="00000000">
      <w:pPr>
        <w:ind w:firstLine="480"/>
      </w:pPr>
      <w:r>
        <w:rPr>
          <w:rFonts w:hint="eastAsia"/>
        </w:rPr>
        <w:t>When faced with buildings of varying layouts, design a model that ensures occupant safety in the shortest possible time during fires or other emergencies, while enabling emergency personnel to clear rooms as efficiently as possible.</w:t>
      </w:r>
    </w:p>
    <w:p w14:paraId="04360E25" w14:textId="77777777" w:rsidR="000E7E37" w:rsidRDefault="00000000">
      <w:pPr>
        <w:ind w:firstLine="480"/>
      </w:pPr>
      <w:r>
        <w:t>Problem 1:</w:t>
      </w:r>
      <w:r>
        <w:rPr>
          <w:rFonts w:hint="eastAsia"/>
        </w:rPr>
        <w:t xml:space="preserve"> There are three similarly sized rooms on each side of the corridor, connected only to the central corridor. Plan how two firefighters can clear the building in the shortest possible time.</w:t>
      </w:r>
    </w:p>
    <w:p w14:paraId="28C954FE" w14:textId="77777777" w:rsidR="000E7E37" w:rsidRDefault="00000000">
      <w:pPr>
        <w:ind w:firstLine="480"/>
      </w:pPr>
      <w:r>
        <w:t xml:space="preserve">Problem 2: </w:t>
      </w:r>
      <w:r>
        <w:rPr>
          <w:rFonts w:hint="eastAsia"/>
        </w:rPr>
        <w:t>Under conditions of increased building layout, altered number of floors, and consideration of occupant types, plan the optimal number of responders and their starting positions, along with their cleaning routes and minimum cleaning times.</w:t>
      </w:r>
    </w:p>
    <w:p w14:paraId="4ECE6CEA" w14:textId="77777777" w:rsidR="000E7E37" w:rsidRDefault="00000000">
      <w:pPr>
        <w:ind w:firstLine="480"/>
      </w:pPr>
      <w:r>
        <w:t xml:space="preserve">Problem 3: </w:t>
      </w:r>
      <w:r>
        <w:rPr>
          <w:rFonts w:hint="eastAsia"/>
        </w:rPr>
        <w:t>In buildings with non-standard layouts, greater emphasis must be placed on practical considerations such as reduced visibility, the dynamic movement of occupants during evacuation, and prioritization of high-risk zones. Key challenges include allocating responders effectively, planning evacuation and clearance strategies, and ensuring maximum safety within the shortest possible timeframe.</w:t>
      </w:r>
    </w:p>
    <w:p w14:paraId="60352246" w14:textId="77777777" w:rsidR="000E7E37" w:rsidRDefault="00000000">
      <w:pPr>
        <w:pStyle w:val="a"/>
      </w:pPr>
      <w:r>
        <w:rPr>
          <w:rFonts w:hint="eastAsia"/>
        </w:rPr>
        <w:t xml:space="preserve"> </w:t>
      </w:r>
      <w:bookmarkStart w:id="4" w:name="_Toc31257"/>
      <w:r>
        <w:rPr>
          <w:rFonts w:hint="eastAsia"/>
        </w:rPr>
        <w:t>Our Work</w:t>
      </w:r>
      <w:bookmarkEnd w:id="4"/>
    </w:p>
    <w:p w14:paraId="7170CC64" w14:textId="77777777" w:rsidR="000E7E37" w:rsidRDefault="00000000">
      <w:pPr>
        <w:pStyle w:val="ae"/>
        <w:ind w:firstLineChars="0" w:firstLine="0"/>
        <w:jc w:val="center"/>
        <w:rPr>
          <w:rFonts w:ascii="宋体" w:hAnsi="宋体" w:cs="宋体" w:hint="eastAsia"/>
        </w:rPr>
      </w:pPr>
      <w:r>
        <w:rPr>
          <w:rFonts w:ascii="宋体" w:hAnsi="宋体" w:cs="宋体"/>
          <w:noProof/>
        </w:rPr>
        <w:drawing>
          <wp:inline distT="0" distB="0" distL="0" distR="0" wp14:anchorId="37ABF00E" wp14:editId="5A25234C">
            <wp:extent cx="5090160" cy="2986405"/>
            <wp:effectExtent l="0" t="0" r="0" b="4445"/>
            <wp:docPr id="139755967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59673" name="图片 2" descr="IMG_25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090160" cy="2986405"/>
                    </a:xfrm>
                    <a:prstGeom prst="rect">
                      <a:avLst/>
                    </a:prstGeom>
                    <a:noFill/>
                    <a:ln>
                      <a:noFill/>
                    </a:ln>
                  </pic:spPr>
                </pic:pic>
              </a:graphicData>
            </a:graphic>
          </wp:inline>
        </w:drawing>
      </w:r>
    </w:p>
    <w:p w14:paraId="0F5E06ED" w14:textId="77777777" w:rsidR="000E7E37" w:rsidRDefault="00000000">
      <w:pPr>
        <w:pStyle w:val="a4"/>
        <w:ind w:firstLine="480"/>
        <w:rPr>
          <w:rFonts w:ascii="宋体" w:hAnsi="宋体" w:cs="宋体" w:hint="eastAsia"/>
        </w:rPr>
      </w:pPr>
      <w:r>
        <w:t xml:space="preserve">Figure </w:t>
      </w:r>
      <w:fldSimple w:instr=" STYLEREF 1 \s ">
        <w:r>
          <w:t>1</w:t>
        </w:r>
      </w:fldSimple>
      <w:r>
        <w:noBreakHyphen/>
      </w:r>
      <w:fldSimple w:instr=" SEQ Figure \* ARABIC \s 1 ">
        <w:r>
          <w:t>1</w:t>
        </w:r>
      </w:fldSimple>
      <w:r>
        <w:rPr>
          <w:rFonts w:hint="eastAsia"/>
        </w:rPr>
        <w:t xml:space="preserve"> Our Work</w:t>
      </w:r>
    </w:p>
    <w:p w14:paraId="253C6979" w14:textId="77777777" w:rsidR="000E7E37" w:rsidRDefault="00000000">
      <w:pPr>
        <w:pStyle w:val="a"/>
      </w:pPr>
      <w:bookmarkStart w:id="5" w:name="_Toc24515"/>
      <w:r>
        <w:t>Problem Analysis</w:t>
      </w:r>
      <w:bookmarkEnd w:id="5"/>
    </w:p>
    <w:p w14:paraId="19A7035A" w14:textId="77777777" w:rsidR="000E7E37" w:rsidRDefault="00000000">
      <w:pPr>
        <w:ind w:firstLine="480"/>
      </w:pPr>
      <w:r>
        <w:t xml:space="preserve">This study aims to construct an optimized sweep model to maximize occupant safety and responder efficiency, and to clear all rooms in the shortest possible time. </w:t>
      </w:r>
      <w:r>
        <w:lastRenderedPageBreak/>
        <w:t>The criterion for a room being "all-clear" is that a responder has successfully swept it. The minimum time is defined as when all responders have completed sweeping their assigned rooms and have evacuated via an exit.</w:t>
      </w:r>
    </w:p>
    <w:p w14:paraId="3738569B" w14:textId="77777777" w:rsidR="000E7E37" w:rsidRDefault="00000000">
      <w:pPr>
        <w:ind w:firstLine="480"/>
      </w:pPr>
      <w:r>
        <w:t>The problem is decomposed into three progressive levels:</w:t>
      </w:r>
    </w:p>
    <w:p w14:paraId="075F5A05" w14:textId="77777777" w:rsidR="000E7E37" w:rsidRDefault="00000000">
      <w:pPr>
        <w:ind w:firstLine="480"/>
      </w:pPr>
      <w:r>
        <w:t>(1) Problem 1: Baseline Model A one-story building with six rooms and two responders. This scenario is used to validate a zoning strategy and the effectiveness of a "full-space search" baseline algorithm in an ideal environment.</w:t>
      </w:r>
    </w:p>
    <w:p w14:paraId="700D1FE5" w14:textId="77777777" w:rsidR="000E7E37" w:rsidRDefault="00000000">
      <w:pPr>
        <w:ind w:firstLine="480"/>
      </w:pPr>
      <w:r>
        <w:t>(2) Problem 2: Multiple Layouts and Scalability Introduce multi-floor layouts (e.g., two floors, six rooms; two floors, multi-rooms) and a varying number of responders to address 3D spatial topology and complex task assignment problems.</w:t>
      </w:r>
    </w:p>
    <w:p w14:paraId="428D893B" w14:textId="77777777" w:rsidR="000E7E37" w:rsidRDefault="00000000">
      <w:pPr>
        <w:ind w:firstLine="480"/>
      </w:pPr>
      <w:r>
        <w:t>Two-floor, six-room: Employ "brute-force full permutation" and "greedy assignment."</w:t>
      </w:r>
    </w:p>
    <w:p w14:paraId="4AD66BC8" w14:textId="77777777" w:rsidR="000E7E37" w:rsidRDefault="00000000">
      <w:pPr>
        <w:ind w:firstLine="480"/>
      </w:pPr>
      <w:r>
        <w:t>Two-floor, multi-room: To handle the "combinatorial explosion," use "Monte Carlo sampling" and "greedy load balancing" to find a near-optimal solution.</w:t>
      </w:r>
    </w:p>
    <w:p w14:paraId="1EF1BF36" w14:textId="77777777" w:rsidR="000E7E37" w:rsidRDefault="00000000">
      <w:pPr>
        <w:ind w:firstLine="480"/>
      </w:pPr>
      <w:r>
        <w:t>(3) Problem 3: High-Fidelity Dynamics and Special Scenarios In a realistic, non-standard building layout, the environment is high-dimensional and time-varying. New variables are introduced, such as "occupant locating," "prioritization of high-risk areas," "dynamic movement," and "redundancy rules." A hybrid strategy is adopted. At the "micro-grid level," A* and Dijkstra algorithms are used for path planning. At the "macro-level," a "greedy complex decision-making" process is used to assign prioritized tasks.</w:t>
      </w:r>
    </w:p>
    <w:p w14:paraId="3B412F24" w14:textId="77777777" w:rsidR="000E7E37" w:rsidRDefault="00000000">
      <w:pPr>
        <w:pStyle w:val="1"/>
      </w:pPr>
      <w:bookmarkStart w:id="6" w:name="_Toc27808"/>
      <w:r>
        <w:t>Assumptions and Rationale</w:t>
      </w:r>
      <w:bookmarkEnd w:id="6"/>
    </w:p>
    <w:p w14:paraId="4EBA5E94" w14:textId="77777777" w:rsidR="000E7E37" w:rsidRDefault="00000000">
      <w:pPr>
        <w:ind w:firstLine="480"/>
      </w:pPr>
      <w:r>
        <w:t>Given that real-world problems often involve numerous complex factors, we must first establish reasonable assumptions to simplify the model:</w:t>
      </w:r>
    </w:p>
    <w:p w14:paraId="5ECB402F" w14:textId="77777777" w:rsidR="000E7E37" w:rsidRDefault="00000000">
      <w:pPr>
        <w:ind w:firstLine="480"/>
      </w:pPr>
      <w:r>
        <w:rPr>
          <w:rFonts w:hint="eastAsia"/>
        </w:rPr>
        <w:t>1. Search and rescue paths must cover all four corners of the room.</w:t>
      </w:r>
    </w:p>
    <w:p w14:paraId="366A44E9" w14:textId="77777777" w:rsidR="000E7E37" w:rsidRDefault="00000000">
      <w:pPr>
        <w:ind w:firstLine="480"/>
      </w:pPr>
      <w:r>
        <w:rPr>
          <w:rFonts w:hint="eastAsia"/>
        </w:rPr>
        <w:t>2. The effect of wind on smoke is negligible.</w:t>
      </w:r>
    </w:p>
    <w:p w14:paraId="25E25F76" w14:textId="77777777" w:rsidR="000E7E37" w:rsidRDefault="00000000">
      <w:pPr>
        <w:ind w:firstLine="480"/>
      </w:pPr>
      <w:r>
        <w:rPr>
          <w:rFonts w:hint="eastAsia"/>
        </w:rPr>
        <w:t>3. Response personnel shall conduct sweeping operations using visual exploration only.</w:t>
      </w:r>
    </w:p>
    <w:p w14:paraId="7874E9E9" w14:textId="77777777" w:rsidR="000E7E37" w:rsidRDefault="00000000">
      <w:pPr>
        <w:ind w:firstLine="480"/>
      </w:pPr>
      <w:r>
        <w:rPr>
          <w:rFonts w:hint="eastAsia"/>
        </w:rPr>
        <w:t>4. Assume all rooms fill with smoke simultaneously and uniformly.</w:t>
      </w:r>
    </w:p>
    <w:p w14:paraId="383E8AC1" w14:textId="77777777" w:rsidR="000E7E37" w:rsidRDefault="00000000">
      <w:pPr>
        <w:ind w:firstLine="480"/>
      </w:pPr>
      <w:r>
        <w:rPr>
          <w:rFonts w:hint="eastAsia"/>
        </w:rPr>
        <w:t>5. Assume no unexpected events impact response personnel during search and rescue, such as building collapse or staircase failure.</w:t>
      </w:r>
    </w:p>
    <w:p w14:paraId="525DD25F" w14:textId="77777777" w:rsidR="000E7E37" w:rsidRDefault="00000000">
      <w:pPr>
        <w:pStyle w:val="1"/>
      </w:pPr>
      <w:bookmarkStart w:id="7" w:name="_Toc23145"/>
      <w:r>
        <w:lastRenderedPageBreak/>
        <w:t>Symbol and Assumptions</w:t>
      </w:r>
      <w:bookmarkEnd w:id="7"/>
    </w:p>
    <w:tbl>
      <w:tblPr>
        <w:tblW w:w="4999" w:type="pct"/>
        <w:jc w:val="center"/>
        <w:tblBorders>
          <w:bottom w:val="single" w:sz="12" w:space="0" w:color="auto"/>
        </w:tblBorders>
        <w:tblLook w:val="04A0" w:firstRow="1" w:lastRow="0" w:firstColumn="1" w:lastColumn="0" w:noHBand="0" w:noVBand="1"/>
      </w:tblPr>
      <w:tblGrid>
        <w:gridCol w:w="2049"/>
        <w:gridCol w:w="4652"/>
        <w:gridCol w:w="1603"/>
      </w:tblGrid>
      <w:tr w:rsidR="000E7E37" w14:paraId="0AE26E81" w14:textId="77777777">
        <w:trPr>
          <w:cantSplit/>
          <w:jc w:val="center"/>
        </w:trPr>
        <w:tc>
          <w:tcPr>
            <w:tcW w:w="1234" w:type="pct"/>
            <w:tcBorders>
              <w:top w:val="single" w:sz="12" w:space="0" w:color="auto"/>
              <w:left w:val="nil"/>
              <w:bottom w:val="single" w:sz="6" w:space="0" w:color="auto"/>
              <w:right w:val="nil"/>
            </w:tcBorders>
            <w:vAlign w:val="center"/>
          </w:tcPr>
          <w:p w14:paraId="745C728E" w14:textId="77777777" w:rsidR="000E7E37" w:rsidRDefault="00000000">
            <w:pPr>
              <w:tabs>
                <w:tab w:val="clear" w:pos="4200"/>
                <w:tab w:val="right" w:leader="middleDot" w:pos="8400"/>
              </w:tabs>
              <w:jc w:val="center"/>
              <w:rPr>
                <w:b/>
                <w:bCs/>
              </w:rPr>
            </w:pPr>
            <w:r>
              <w:rPr>
                <w:b/>
                <w:bCs/>
              </w:rPr>
              <w:t>Symbol</w:t>
            </w:r>
          </w:p>
        </w:tc>
        <w:tc>
          <w:tcPr>
            <w:tcW w:w="2800" w:type="pct"/>
            <w:tcBorders>
              <w:top w:val="single" w:sz="12" w:space="0" w:color="auto"/>
              <w:bottom w:val="single" w:sz="6" w:space="0" w:color="auto"/>
              <w:right w:val="nil"/>
            </w:tcBorders>
            <w:vAlign w:val="center"/>
          </w:tcPr>
          <w:p w14:paraId="19A3AEF2" w14:textId="77777777" w:rsidR="000E7E37" w:rsidRDefault="00000000">
            <w:pPr>
              <w:tabs>
                <w:tab w:val="clear" w:pos="4200"/>
                <w:tab w:val="right" w:leader="middleDot" w:pos="8400"/>
              </w:tabs>
              <w:jc w:val="center"/>
              <w:rPr>
                <w:b/>
                <w:bCs/>
              </w:rPr>
            </w:pPr>
            <w:r>
              <w:rPr>
                <w:b/>
                <w:bCs/>
              </w:rPr>
              <w:t>Description</w:t>
            </w:r>
          </w:p>
        </w:tc>
        <w:tc>
          <w:tcPr>
            <w:tcW w:w="965" w:type="pct"/>
            <w:tcBorders>
              <w:top w:val="single" w:sz="12" w:space="0" w:color="auto"/>
              <w:bottom w:val="single" w:sz="6" w:space="0" w:color="auto"/>
              <w:right w:val="nil"/>
            </w:tcBorders>
            <w:vAlign w:val="center"/>
          </w:tcPr>
          <w:p w14:paraId="377B290B" w14:textId="77777777" w:rsidR="000E7E37" w:rsidRDefault="00000000">
            <w:pPr>
              <w:tabs>
                <w:tab w:val="clear" w:pos="4200"/>
                <w:tab w:val="right" w:leader="middleDot" w:pos="8400"/>
              </w:tabs>
              <w:jc w:val="center"/>
              <w:rPr>
                <w:b/>
                <w:bCs/>
              </w:rPr>
            </w:pPr>
            <w:r>
              <w:rPr>
                <w:rFonts w:hint="eastAsia"/>
                <w:b/>
                <w:bCs/>
              </w:rPr>
              <w:t>Uni</w:t>
            </w:r>
            <w:r>
              <w:rPr>
                <w:b/>
                <w:bCs/>
              </w:rPr>
              <w:t>t</w:t>
            </w:r>
          </w:p>
        </w:tc>
      </w:tr>
      <w:tr w:rsidR="000E7E37" w14:paraId="06874204" w14:textId="77777777">
        <w:trPr>
          <w:cantSplit/>
          <w:jc w:val="center"/>
        </w:trPr>
        <w:tc>
          <w:tcPr>
            <w:tcW w:w="1234" w:type="pct"/>
            <w:vAlign w:val="center"/>
          </w:tcPr>
          <w:p w14:paraId="2BB606BC" w14:textId="77777777" w:rsidR="000E7E37" w:rsidRDefault="00000000">
            <w:pPr>
              <w:tabs>
                <w:tab w:val="clear" w:pos="4200"/>
                <w:tab w:val="right" w:leader="middleDot" w:pos="8400"/>
              </w:tabs>
              <w:adjustRightInd w:val="0"/>
              <w:snapToGrid w:val="0"/>
              <w:ind w:firstLine="480"/>
              <w:jc w:val="center"/>
            </w:pPr>
            <w:r>
              <w:rPr>
                <w:position w:val="-12"/>
              </w:rPr>
              <w:object w:dxaOrig="518" w:dyaOrig="357" w14:anchorId="5DC80F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5.9pt;height:17.85pt" o:ole="">
                  <v:imagedata r:id="rId15" o:title=""/>
                </v:shape>
                <o:OLEObject Type="Embed" ProgID="Equation.AxMath" ShapeID="_x0000_i1026" DrawAspect="Content" ObjectID="_1824910921" r:id="rId16"/>
              </w:object>
            </w:r>
          </w:p>
        </w:tc>
        <w:tc>
          <w:tcPr>
            <w:tcW w:w="2800" w:type="pct"/>
            <w:vAlign w:val="center"/>
          </w:tcPr>
          <w:p w14:paraId="012D12CC" w14:textId="77777777" w:rsidR="000E7E37" w:rsidRDefault="00000000">
            <w:pPr>
              <w:tabs>
                <w:tab w:val="clear" w:pos="4200"/>
                <w:tab w:val="right" w:leader="middleDot" w:pos="8400"/>
              </w:tabs>
              <w:adjustRightInd w:val="0"/>
              <w:snapToGrid w:val="0"/>
              <w:ind w:firstLine="480"/>
              <w:jc w:val="center"/>
            </w:pPr>
            <w:r>
              <w:rPr>
                <w:rFonts w:hint="eastAsia"/>
              </w:rPr>
              <w:t>房间对角线长度</w:t>
            </w:r>
          </w:p>
        </w:tc>
        <w:tc>
          <w:tcPr>
            <w:tcW w:w="965" w:type="pct"/>
            <w:vAlign w:val="center"/>
          </w:tcPr>
          <w:p w14:paraId="3936CDF0" w14:textId="77777777" w:rsidR="000E7E37" w:rsidRDefault="00000000">
            <w:pPr>
              <w:tabs>
                <w:tab w:val="clear" w:pos="4200"/>
                <w:tab w:val="right" w:leader="middleDot" w:pos="8400"/>
              </w:tabs>
              <w:adjustRightInd w:val="0"/>
              <w:snapToGrid w:val="0"/>
              <w:ind w:firstLine="480"/>
              <w:jc w:val="center"/>
            </w:pPr>
            <w:r>
              <w:rPr>
                <w:rFonts w:hint="eastAsia"/>
              </w:rPr>
              <w:t>m</w:t>
            </w:r>
          </w:p>
        </w:tc>
      </w:tr>
      <w:tr w:rsidR="000E7E37" w14:paraId="035279F5" w14:textId="77777777">
        <w:trPr>
          <w:cantSplit/>
          <w:jc w:val="center"/>
        </w:trPr>
        <w:tc>
          <w:tcPr>
            <w:tcW w:w="1234" w:type="pct"/>
            <w:vAlign w:val="center"/>
          </w:tcPr>
          <w:p w14:paraId="0DFC3985" w14:textId="77777777" w:rsidR="000E7E37" w:rsidRDefault="00000000">
            <w:pPr>
              <w:tabs>
                <w:tab w:val="clear" w:pos="4200"/>
                <w:tab w:val="right" w:leader="middleDot" w:pos="8400"/>
              </w:tabs>
              <w:adjustRightInd w:val="0"/>
              <w:snapToGrid w:val="0"/>
              <w:ind w:firstLine="480"/>
              <w:jc w:val="center"/>
            </w:pPr>
            <w:r>
              <w:rPr>
                <w:position w:val="-12"/>
              </w:rPr>
              <w:object w:dxaOrig="484" w:dyaOrig="357" w14:anchorId="5EF90368">
                <v:shape id="_x0000_i1027" type="#_x0000_t75" style="width:24.2pt;height:17.85pt" o:ole="">
                  <v:imagedata r:id="rId17" o:title=""/>
                </v:shape>
                <o:OLEObject Type="Embed" ProgID="Equation.AxMath" ShapeID="_x0000_i1027" DrawAspect="Content" ObjectID="_1824910922" r:id="rId18"/>
              </w:object>
            </w:r>
          </w:p>
        </w:tc>
        <w:tc>
          <w:tcPr>
            <w:tcW w:w="2800" w:type="pct"/>
            <w:vAlign w:val="center"/>
          </w:tcPr>
          <w:p w14:paraId="20376149" w14:textId="77777777" w:rsidR="000E7E37" w:rsidRDefault="00000000">
            <w:pPr>
              <w:tabs>
                <w:tab w:val="clear" w:pos="4200"/>
                <w:tab w:val="right" w:leader="middleDot" w:pos="8400"/>
              </w:tabs>
              <w:adjustRightInd w:val="0"/>
              <w:snapToGrid w:val="0"/>
              <w:ind w:firstLine="480"/>
              <w:jc w:val="center"/>
            </w:pPr>
            <w:r>
              <w:rPr>
                <w:rFonts w:hint="eastAsia"/>
              </w:rPr>
              <w:t>最小视场</w:t>
            </w:r>
          </w:p>
        </w:tc>
        <w:tc>
          <w:tcPr>
            <w:tcW w:w="965" w:type="pct"/>
            <w:vAlign w:val="center"/>
          </w:tcPr>
          <w:p w14:paraId="079BE951" w14:textId="77777777" w:rsidR="000E7E37" w:rsidRDefault="00000000">
            <w:pPr>
              <w:tabs>
                <w:tab w:val="clear" w:pos="4200"/>
                <w:tab w:val="right" w:leader="middleDot" w:pos="8400"/>
              </w:tabs>
              <w:adjustRightInd w:val="0"/>
              <w:snapToGrid w:val="0"/>
              <w:ind w:firstLine="480"/>
              <w:jc w:val="center"/>
            </w:pPr>
            <w:r>
              <w:rPr>
                <w:rFonts w:hint="eastAsia"/>
              </w:rPr>
              <w:t>m</w:t>
            </w:r>
          </w:p>
        </w:tc>
      </w:tr>
      <w:tr w:rsidR="000E7E37" w14:paraId="7601FFFD" w14:textId="77777777">
        <w:trPr>
          <w:cantSplit/>
          <w:jc w:val="center"/>
        </w:trPr>
        <w:tc>
          <w:tcPr>
            <w:tcW w:w="1234" w:type="pct"/>
            <w:vAlign w:val="center"/>
          </w:tcPr>
          <w:p w14:paraId="0E1D61F5" w14:textId="77777777" w:rsidR="000E7E37" w:rsidRDefault="00000000">
            <w:pPr>
              <w:tabs>
                <w:tab w:val="clear" w:pos="4200"/>
                <w:tab w:val="right" w:leader="middleDot" w:pos="8400"/>
              </w:tabs>
              <w:adjustRightInd w:val="0"/>
              <w:snapToGrid w:val="0"/>
              <w:ind w:firstLine="480"/>
              <w:jc w:val="center"/>
            </w:pPr>
            <w:r>
              <w:rPr>
                <w:position w:val="-11"/>
              </w:rPr>
              <w:object w:dxaOrig="196" w:dyaOrig="357" w14:anchorId="1204A33F">
                <v:shape id="_x0000_i1028" type="#_x0000_t75" style="width:9.8pt;height:17.85pt" o:ole="">
                  <v:imagedata r:id="rId19" o:title=""/>
                </v:shape>
                <o:OLEObject Type="Embed" ProgID="Equation.AxMath" ShapeID="_x0000_i1028" DrawAspect="Content" ObjectID="_1824910923" r:id="rId20"/>
              </w:object>
            </w:r>
          </w:p>
        </w:tc>
        <w:tc>
          <w:tcPr>
            <w:tcW w:w="2800" w:type="pct"/>
            <w:vAlign w:val="center"/>
          </w:tcPr>
          <w:p w14:paraId="18439F18" w14:textId="77777777" w:rsidR="000E7E37" w:rsidRDefault="00000000">
            <w:pPr>
              <w:tabs>
                <w:tab w:val="clear" w:pos="4200"/>
                <w:tab w:val="right" w:leader="middleDot" w:pos="8400"/>
              </w:tabs>
              <w:adjustRightInd w:val="0"/>
              <w:snapToGrid w:val="0"/>
              <w:ind w:firstLine="480"/>
              <w:jc w:val="center"/>
            </w:pPr>
            <w:r>
              <w:rPr>
                <w:rFonts w:hint="eastAsia"/>
              </w:rPr>
              <w:t>视觉半径衰减系数</w:t>
            </w:r>
          </w:p>
        </w:tc>
        <w:tc>
          <w:tcPr>
            <w:tcW w:w="965" w:type="pct"/>
            <w:vAlign w:val="center"/>
          </w:tcPr>
          <w:p w14:paraId="753B10D7" w14:textId="77777777" w:rsidR="000E7E37" w:rsidRDefault="000E7E37">
            <w:pPr>
              <w:tabs>
                <w:tab w:val="clear" w:pos="4200"/>
                <w:tab w:val="right" w:leader="middleDot" w:pos="8400"/>
              </w:tabs>
              <w:adjustRightInd w:val="0"/>
              <w:snapToGrid w:val="0"/>
              <w:ind w:firstLine="480"/>
              <w:jc w:val="center"/>
            </w:pPr>
          </w:p>
        </w:tc>
      </w:tr>
      <w:tr w:rsidR="000E7E37" w14:paraId="713DE846" w14:textId="77777777">
        <w:trPr>
          <w:cantSplit/>
          <w:jc w:val="center"/>
        </w:trPr>
        <w:tc>
          <w:tcPr>
            <w:tcW w:w="1234" w:type="pct"/>
            <w:vAlign w:val="center"/>
          </w:tcPr>
          <w:p w14:paraId="45C67EBA" w14:textId="77777777" w:rsidR="000E7E37" w:rsidRDefault="00000000">
            <w:pPr>
              <w:tabs>
                <w:tab w:val="clear" w:pos="4200"/>
                <w:tab w:val="right" w:leader="middleDot" w:pos="8400"/>
              </w:tabs>
              <w:adjustRightInd w:val="0"/>
              <w:snapToGrid w:val="0"/>
              <w:ind w:firstLine="480"/>
              <w:jc w:val="center"/>
            </w:pPr>
            <w:r>
              <w:rPr>
                <w:position w:val="-12"/>
              </w:rPr>
              <w:object w:dxaOrig="438" w:dyaOrig="357" w14:anchorId="56F76208">
                <v:shape id="_x0000_i1029" type="#_x0000_t75" style="width:21.9pt;height:17.85pt" o:ole="">
                  <v:imagedata r:id="rId21" o:title=""/>
                </v:shape>
                <o:OLEObject Type="Embed" ProgID="Equation.AxMath" ShapeID="_x0000_i1029" DrawAspect="Content" ObjectID="_1824910924" r:id="rId22"/>
              </w:object>
            </w:r>
          </w:p>
        </w:tc>
        <w:tc>
          <w:tcPr>
            <w:tcW w:w="2800" w:type="pct"/>
            <w:vAlign w:val="center"/>
          </w:tcPr>
          <w:p w14:paraId="6AF87C1C" w14:textId="77777777" w:rsidR="000E7E37" w:rsidRDefault="00000000">
            <w:pPr>
              <w:tabs>
                <w:tab w:val="clear" w:pos="4200"/>
                <w:tab w:val="right" w:leader="middleDot" w:pos="8400"/>
              </w:tabs>
              <w:adjustRightInd w:val="0"/>
              <w:snapToGrid w:val="0"/>
              <w:ind w:firstLine="480"/>
              <w:jc w:val="center"/>
            </w:pPr>
            <w:r>
              <w:rPr>
                <w:rFonts w:hint="eastAsia"/>
              </w:rPr>
              <w:t>能见度降至最低所需时间</w:t>
            </w:r>
          </w:p>
        </w:tc>
        <w:tc>
          <w:tcPr>
            <w:tcW w:w="965" w:type="pct"/>
            <w:vAlign w:val="center"/>
          </w:tcPr>
          <w:p w14:paraId="59BE3681" w14:textId="77777777" w:rsidR="000E7E37" w:rsidRDefault="00000000">
            <w:pPr>
              <w:tabs>
                <w:tab w:val="clear" w:pos="4200"/>
                <w:tab w:val="right" w:leader="middleDot" w:pos="8400"/>
              </w:tabs>
              <w:adjustRightInd w:val="0"/>
              <w:snapToGrid w:val="0"/>
              <w:ind w:firstLine="480"/>
              <w:jc w:val="center"/>
            </w:pPr>
            <w:r>
              <w:rPr>
                <w:rFonts w:hint="eastAsia"/>
              </w:rPr>
              <w:t>s</w:t>
            </w:r>
          </w:p>
        </w:tc>
      </w:tr>
      <w:tr w:rsidR="000E7E37" w14:paraId="256A2518" w14:textId="77777777">
        <w:trPr>
          <w:cantSplit/>
          <w:jc w:val="center"/>
        </w:trPr>
        <w:tc>
          <w:tcPr>
            <w:tcW w:w="1234" w:type="pct"/>
            <w:vAlign w:val="center"/>
          </w:tcPr>
          <w:p w14:paraId="6F04B778" w14:textId="77777777" w:rsidR="000E7E37" w:rsidRDefault="00000000">
            <w:pPr>
              <w:tabs>
                <w:tab w:val="clear" w:pos="4200"/>
                <w:tab w:val="right" w:leader="middleDot" w:pos="8400"/>
              </w:tabs>
              <w:adjustRightInd w:val="0"/>
              <w:snapToGrid w:val="0"/>
              <w:ind w:firstLine="480"/>
              <w:jc w:val="center"/>
            </w:pPr>
            <w:r>
              <w:rPr>
                <w:position w:val="-11"/>
              </w:rPr>
              <w:object w:dxaOrig="184" w:dyaOrig="357" w14:anchorId="6B78A4F2">
                <v:shape id="_x0000_i1030" type="#_x0000_t75" style="width:9.2pt;height:17.85pt" o:ole="">
                  <v:imagedata r:id="rId23" o:title=""/>
                </v:shape>
                <o:OLEObject Type="Embed" ProgID="Equation.AxMath" ShapeID="_x0000_i1030" DrawAspect="Content" ObjectID="_1824910925" r:id="rId24"/>
              </w:object>
            </w:r>
          </w:p>
        </w:tc>
        <w:tc>
          <w:tcPr>
            <w:tcW w:w="2800" w:type="pct"/>
            <w:vAlign w:val="center"/>
          </w:tcPr>
          <w:p w14:paraId="22FF621E" w14:textId="77777777" w:rsidR="000E7E37" w:rsidRDefault="00000000">
            <w:pPr>
              <w:tabs>
                <w:tab w:val="clear" w:pos="4200"/>
                <w:tab w:val="right" w:leader="middleDot" w:pos="8400"/>
              </w:tabs>
              <w:adjustRightInd w:val="0"/>
              <w:snapToGrid w:val="0"/>
              <w:ind w:firstLine="480"/>
              <w:jc w:val="center"/>
            </w:pPr>
            <w:r>
              <w:rPr>
                <w:rFonts w:hint="eastAsia"/>
              </w:rPr>
              <w:t>效率因子</w:t>
            </w:r>
          </w:p>
        </w:tc>
        <w:tc>
          <w:tcPr>
            <w:tcW w:w="965" w:type="pct"/>
            <w:vAlign w:val="center"/>
          </w:tcPr>
          <w:p w14:paraId="3A63E58D" w14:textId="77777777" w:rsidR="000E7E37" w:rsidRDefault="000E7E37">
            <w:pPr>
              <w:tabs>
                <w:tab w:val="clear" w:pos="4200"/>
                <w:tab w:val="right" w:leader="middleDot" w:pos="8400"/>
              </w:tabs>
              <w:adjustRightInd w:val="0"/>
              <w:snapToGrid w:val="0"/>
              <w:ind w:firstLine="480"/>
              <w:jc w:val="center"/>
            </w:pPr>
          </w:p>
        </w:tc>
      </w:tr>
      <w:tr w:rsidR="000E7E37" w14:paraId="054E7A73" w14:textId="77777777">
        <w:trPr>
          <w:cantSplit/>
          <w:jc w:val="center"/>
        </w:trPr>
        <w:tc>
          <w:tcPr>
            <w:tcW w:w="1234" w:type="pct"/>
            <w:vAlign w:val="center"/>
          </w:tcPr>
          <w:p w14:paraId="741DDF82" w14:textId="77777777" w:rsidR="000E7E37" w:rsidRDefault="00000000">
            <w:pPr>
              <w:tabs>
                <w:tab w:val="clear" w:pos="4200"/>
                <w:tab w:val="right" w:leader="middleDot" w:pos="8400"/>
              </w:tabs>
              <w:adjustRightInd w:val="0"/>
              <w:snapToGrid w:val="0"/>
              <w:ind w:firstLine="480"/>
              <w:jc w:val="center"/>
            </w:pPr>
            <w:r>
              <w:rPr>
                <w:position w:val="-12"/>
              </w:rPr>
              <w:object w:dxaOrig="449" w:dyaOrig="357" w14:anchorId="0E5CC22A">
                <v:shape id="_x0000_i1031" type="#_x0000_t75" style="width:22.45pt;height:17.85pt" o:ole="">
                  <v:imagedata r:id="rId25" o:title=""/>
                </v:shape>
                <o:OLEObject Type="Embed" ProgID="Equation.AxMath" ShapeID="_x0000_i1031" DrawAspect="Content" ObjectID="_1824910926" r:id="rId26"/>
              </w:object>
            </w:r>
          </w:p>
        </w:tc>
        <w:tc>
          <w:tcPr>
            <w:tcW w:w="2800" w:type="pct"/>
            <w:vAlign w:val="center"/>
          </w:tcPr>
          <w:p w14:paraId="39147D9B" w14:textId="77777777" w:rsidR="000E7E37" w:rsidRDefault="00000000">
            <w:pPr>
              <w:tabs>
                <w:tab w:val="clear" w:pos="4200"/>
                <w:tab w:val="right" w:leader="middleDot" w:pos="8400"/>
              </w:tabs>
              <w:adjustRightInd w:val="0"/>
              <w:snapToGrid w:val="0"/>
              <w:ind w:firstLine="480"/>
              <w:jc w:val="center"/>
            </w:pPr>
            <w:r>
              <w:rPr>
                <w:rFonts w:hint="eastAsia"/>
              </w:rPr>
              <w:t>响应人员基本移动速度</w:t>
            </w:r>
          </w:p>
        </w:tc>
        <w:tc>
          <w:tcPr>
            <w:tcW w:w="965" w:type="pct"/>
            <w:vAlign w:val="center"/>
          </w:tcPr>
          <w:p w14:paraId="6223750E" w14:textId="77777777" w:rsidR="000E7E37" w:rsidRDefault="00000000">
            <w:pPr>
              <w:tabs>
                <w:tab w:val="clear" w:pos="4200"/>
                <w:tab w:val="right" w:leader="middleDot" w:pos="8400"/>
              </w:tabs>
              <w:adjustRightInd w:val="0"/>
              <w:snapToGrid w:val="0"/>
              <w:ind w:firstLine="480"/>
              <w:jc w:val="center"/>
            </w:pPr>
            <w:r>
              <w:rPr>
                <w:rFonts w:hint="eastAsia"/>
              </w:rPr>
              <w:t>m/s</w:t>
            </w:r>
          </w:p>
        </w:tc>
      </w:tr>
      <w:tr w:rsidR="000E7E37" w14:paraId="72CE7F49" w14:textId="77777777">
        <w:trPr>
          <w:cantSplit/>
          <w:jc w:val="center"/>
        </w:trPr>
        <w:tc>
          <w:tcPr>
            <w:tcW w:w="1234" w:type="pct"/>
            <w:vAlign w:val="center"/>
          </w:tcPr>
          <w:p w14:paraId="2EBC3185" w14:textId="77777777" w:rsidR="000E7E37" w:rsidRDefault="00000000">
            <w:pPr>
              <w:tabs>
                <w:tab w:val="clear" w:pos="4200"/>
                <w:tab w:val="right" w:leader="middleDot" w:pos="8400"/>
              </w:tabs>
              <w:adjustRightInd w:val="0"/>
              <w:snapToGrid w:val="0"/>
              <w:ind w:firstLine="480"/>
              <w:jc w:val="center"/>
            </w:pPr>
            <w:r>
              <w:rPr>
                <w:position w:val="-12"/>
              </w:rPr>
              <w:object w:dxaOrig="645" w:dyaOrig="357" w14:anchorId="17918E9E">
                <v:shape id="_x0000_i1032" type="#_x0000_t75" style="width:32.25pt;height:17.85pt" o:ole="">
                  <v:imagedata r:id="rId27" o:title=""/>
                </v:shape>
                <o:OLEObject Type="Embed" ProgID="Equation.AxMath" ShapeID="_x0000_i1032" DrawAspect="Content" ObjectID="_1824910927" r:id="rId28"/>
              </w:object>
            </w:r>
          </w:p>
        </w:tc>
        <w:tc>
          <w:tcPr>
            <w:tcW w:w="2800" w:type="pct"/>
            <w:vAlign w:val="center"/>
          </w:tcPr>
          <w:p w14:paraId="04C48773" w14:textId="77777777" w:rsidR="000E7E37" w:rsidRDefault="00000000">
            <w:pPr>
              <w:tabs>
                <w:tab w:val="clear" w:pos="4200"/>
                <w:tab w:val="right" w:leader="middleDot" w:pos="8400"/>
              </w:tabs>
              <w:adjustRightInd w:val="0"/>
              <w:snapToGrid w:val="0"/>
              <w:ind w:firstLine="480"/>
              <w:jc w:val="center"/>
            </w:pPr>
            <w:r>
              <w:rPr>
                <w:rFonts w:hint="eastAsia"/>
              </w:rPr>
              <w:t>最低视场半径</w:t>
            </w:r>
          </w:p>
        </w:tc>
        <w:tc>
          <w:tcPr>
            <w:tcW w:w="965" w:type="pct"/>
            <w:vAlign w:val="center"/>
          </w:tcPr>
          <w:p w14:paraId="028CE8E0" w14:textId="77777777" w:rsidR="000E7E37" w:rsidRDefault="00000000">
            <w:pPr>
              <w:tabs>
                <w:tab w:val="clear" w:pos="4200"/>
                <w:tab w:val="right" w:leader="middleDot" w:pos="8400"/>
              </w:tabs>
              <w:adjustRightInd w:val="0"/>
              <w:snapToGrid w:val="0"/>
              <w:ind w:firstLine="480"/>
              <w:jc w:val="center"/>
            </w:pPr>
            <w:r>
              <w:rPr>
                <w:rFonts w:hint="eastAsia"/>
              </w:rPr>
              <w:t>m</w:t>
            </w:r>
          </w:p>
        </w:tc>
      </w:tr>
      <w:tr w:rsidR="000E7E37" w14:paraId="5D178E0C" w14:textId="77777777">
        <w:trPr>
          <w:cantSplit/>
          <w:jc w:val="center"/>
        </w:trPr>
        <w:tc>
          <w:tcPr>
            <w:tcW w:w="1234" w:type="pct"/>
            <w:vAlign w:val="center"/>
          </w:tcPr>
          <w:p w14:paraId="76F61046" w14:textId="77777777" w:rsidR="000E7E37" w:rsidRDefault="00000000">
            <w:pPr>
              <w:tabs>
                <w:tab w:val="clear" w:pos="4200"/>
                <w:tab w:val="right" w:leader="middleDot" w:pos="8400"/>
              </w:tabs>
              <w:adjustRightInd w:val="0"/>
              <w:snapToGrid w:val="0"/>
              <w:ind w:firstLine="480"/>
              <w:jc w:val="center"/>
            </w:pPr>
            <w:r>
              <w:rPr>
                <w:position w:val="-11"/>
              </w:rPr>
              <w:object w:dxaOrig="196" w:dyaOrig="357" w14:anchorId="4618F035">
                <v:shape id="_x0000_i1033" type="#_x0000_t75" style="width:9.8pt;height:17.85pt" o:ole="">
                  <v:imagedata r:id="rId29" o:title=""/>
                </v:shape>
                <o:OLEObject Type="Embed" ProgID="Equation.AxMath" ShapeID="_x0000_i1033" DrawAspect="Content" ObjectID="_1824910928" r:id="rId30"/>
              </w:object>
            </w:r>
          </w:p>
          <w:p w14:paraId="58DB4ED4" w14:textId="77777777" w:rsidR="000E7E37" w:rsidRDefault="00000000">
            <w:pPr>
              <w:tabs>
                <w:tab w:val="clear" w:pos="4200"/>
                <w:tab w:val="right" w:leader="middleDot" w:pos="8400"/>
              </w:tabs>
              <w:adjustRightInd w:val="0"/>
              <w:snapToGrid w:val="0"/>
              <w:ind w:firstLine="480"/>
              <w:jc w:val="center"/>
            </w:pPr>
            <w:r>
              <w:rPr>
                <w:position w:val="-12"/>
              </w:rPr>
              <w:object w:dxaOrig="507" w:dyaOrig="357" w14:anchorId="45C3EC8F">
                <v:shape id="_x0000_i1034" type="#_x0000_t75" style="width:25.35pt;height:17.85pt" o:ole="">
                  <v:imagedata r:id="rId31" o:title=""/>
                </v:shape>
                <o:OLEObject Type="Embed" ProgID="Equation.AxMath" ShapeID="_x0000_i1034" DrawAspect="Content" ObjectID="_1824910929" r:id="rId32"/>
              </w:object>
            </w:r>
          </w:p>
          <w:p w14:paraId="706C0F87" w14:textId="77777777" w:rsidR="000E7E37" w:rsidRDefault="00000000">
            <w:pPr>
              <w:tabs>
                <w:tab w:val="clear" w:pos="4200"/>
                <w:tab w:val="right" w:leader="middleDot" w:pos="8400"/>
              </w:tabs>
              <w:adjustRightInd w:val="0"/>
              <w:snapToGrid w:val="0"/>
              <w:ind w:firstLine="480"/>
              <w:jc w:val="center"/>
            </w:pPr>
            <w:r>
              <w:rPr>
                <w:position w:val="-12"/>
              </w:rPr>
              <w:object w:dxaOrig="530" w:dyaOrig="357" w14:anchorId="0856F27C">
                <v:shape id="_x0000_i1035" type="#_x0000_t75" style="width:26.5pt;height:17.85pt" o:ole="">
                  <v:imagedata r:id="rId33" o:title=""/>
                </v:shape>
                <o:OLEObject Type="Embed" ProgID="Equation.AxMath" ShapeID="_x0000_i1035" DrawAspect="Content" ObjectID="_1824910930" r:id="rId34"/>
              </w:object>
            </w:r>
          </w:p>
        </w:tc>
        <w:tc>
          <w:tcPr>
            <w:tcW w:w="2800" w:type="pct"/>
            <w:vAlign w:val="center"/>
          </w:tcPr>
          <w:p w14:paraId="7C9C9930" w14:textId="77777777" w:rsidR="000E7E37" w:rsidRDefault="00000000">
            <w:pPr>
              <w:tabs>
                <w:tab w:val="clear" w:pos="4200"/>
                <w:tab w:val="right" w:leader="middleDot" w:pos="8400"/>
              </w:tabs>
              <w:adjustRightInd w:val="0"/>
              <w:snapToGrid w:val="0"/>
              <w:ind w:firstLine="480"/>
              <w:jc w:val="center"/>
            </w:pPr>
            <w:r>
              <w:rPr>
                <w:rFonts w:hint="eastAsia"/>
              </w:rPr>
              <w:t>清扫重叠系数</w:t>
            </w:r>
          </w:p>
          <w:p w14:paraId="1EADBD0D" w14:textId="77777777" w:rsidR="000E7E37" w:rsidRDefault="00000000">
            <w:pPr>
              <w:tabs>
                <w:tab w:val="clear" w:pos="4200"/>
                <w:tab w:val="right" w:leader="middleDot" w:pos="8400"/>
              </w:tabs>
              <w:adjustRightInd w:val="0"/>
              <w:snapToGrid w:val="0"/>
              <w:ind w:firstLine="480"/>
              <w:jc w:val="center"/>
            </w:pPr>
            <w:r>
              <w:rPr>
                <w:rFonts w:hint="eastAsia"/>
              </w:rPr>
              <w:t>清扫救援总耗时</w:t>
            </w:r>
          </w:p>
          <w:p w14:paraId="0A3A63E2" w14:textId="77777777" w:rsidR="000E7E37" w:rsidRDefault="00000000">
            <w:pPr>
              <w:tabs>
                <w:tab w:val="clear" w:pos="4200"/>
                <w:tab w:val="right" w:leader="middleDot" w:pos="8400"/>
              </w:tabs>
              <w:adjustRightInd w:val="0"/>
              <w:snapToGrid w:val="0"/>
              <w:ind w:firstLine="480"/>
              <w:jc w:val="center"/>
            </w:pPr>
            <w:r>
              <w:rPr>
                <w:rFonts w:hint="eastAsia"/>
              </w:rPr>
              <w:t>响应人员数量</w:t>
            </w:r>
          </w:p>
        </w:tc>
        <w:tc>
          <w:tcPr>
            <w:tcW w:w="965" w:type="pct"/>
            <w:vAlign w:val="center"/>
          </w:tcPr>
          <w:p w14:paraId="7D168580" w14:textId="77777777" w:rsidR="000E7E37" w:rsidRDefault="000E7E37">
            <w:pPr>
              <w:tabs>
                <w:tab w:val="clear" w:pos="4200"/>
                <w:tab w:val="right" w:leader="middleDot" w:pos="8400"/>
              </w:tabs>
              <w:adjustRightInd w:val="0"/>
              <w:snapToGrid w:val="0"/>
              <w:ind w:firstLine="480"/>
              <w:jc w:val="center"/>
            </w:pPr>
          </w:p>
          <w:p w14:paraId="640C8CBD" w14:textId="77777777" w:rsidR="000E7E37" w:rsidRDefault="00000000">
            <w:pPr>
              <w:tabs>
                <w:tab w:val="clear" w:pos="4200"/>
                <w:tab w:val="right" w:leader="middleDot" w:pos="8400"/>
              </w:tabs>
              <w:adjustRightInd w:val="0"/>
              <w:snapToGrid w:val="0"/>
              <w:ind w:firstLine="480"/>
              <w:jc w:val="center"/>
            </w:pPr>
            <w:r>
              <w:rPr>
                <w:rFonts w:hint="eastAsia"/>
              </w:rPr>
              <w:t>s</w:t>
            </w:r>
          </w:p>
          <w:p w14:paraId="508017A2" w14:textId="77777777" w:rsidR="000E7E37" w:rsidRDefault="00000000">
            <w:pPr>
              <w:tabs>
                <w:tab w:val="clear" w:pos="4200"/>
                <w:tab w:val="right" w:leader="middleDot" w:pos="8400"/>
              </w:tabs>
              <w:adjustRightInd w:val="0"/>
              <w:snapToGrid w:val="0"/>
              <w:ind w:firstLine="480"/>
              <w:jc w:val="center"/>
            </w:pPr>
            <w:r>
              <w:rPr>
                <w:rFonts w:hint="eastAsia"/>
              </w:rPr>
              <w:t>个</w:t>
            </w:r>
          </w:p>
        </w:tc>
      </w:tr>
    </w:tbl>
    <w:p w14:paraId="6BB14749" w14:textId="77777777" w:rsidR="000E7E37" w:rsidRDefault="00000000">
      <w:pPr>
        <w:ind w:firstLine="480"/>
      </w:pPr>
      <w:r>
        <w:t>Note: Any symbols (or notation) not mentioned in the symbol explanation are specifically defined within the text of this paper.</w:t>
      </w:r>
    </w:p>
    <w:p w14:paraId="0B08AF10" w14:textId="77777777" w:rsidR="000E7E37" w:rsidRDefault="00000000">
      <w:pPr>
        <w:pStyle w:val="1"/>
      </w:pPr>
      <w:bookmarkStart w:id="8" w:name="_Toc10784"/>
      <w:r>
        <w:t>Problem</w:t>
      </w:r>
      <w:r>
        <w:rPr>
          <w:rFonts w:hint="eastAsia"/>
        </w:rPr>
        <w:t xml:space="preserve"> </w:t>
      </w:r>
      <w:r>
        <w:t>1: Constructing the Basic Layout and a Unified Environmental and Physical Model</w:t>
      </w:r>
      <w:bookmarkEnd w:id="8"/>
    </w:p>
    <w:p w14:paraId="6730AFE2" w14:textId="77777777" w:rsidR="000E7E37" w:rsidRDefault="00000000">
      <w:pPr>
        <w:ind w:firstLine="480"/>
      </w:pPr>
      <w:r>
        <w:t>This section develops a dynamic environment model to determine the optimal sweeping path and duration under ideal assumptions, accounting for multiple critical factors that substantially impact sweeping time.</w:t>
      </w:r>
    </w:p>
    <w:p w14:paraId="51D85E59" w14:textId="77777777" w:rsidR="000E7E37" w:rsidRDefault="00000000">
      <w:pPr>
        <w:pStyle w:val="a"/>
      </w:pPr>
      <w:bookmarkStart w:id="9" w:name="_Toc11576"/>
      <w:r>
        <w:rPr>
          <w:rFonts w:hint="eastAsia"/>
        </w:rPr>
        <w:t>Spatial Layout Analysis</w:t>
      </w:r>
      <w:bookmarkEnd w:id="9"/>
    </w:p>
    <w:p w14:paraId="74A84FB9" w14:textId="77777777" w:rsidR="000E7E37" w:rsidRDefault="00000000">
      <w:pPr>
        <w:ind w:firstLine="480"/>
      </w:pPr>
      <w:r>
        <w:t>As shown in Figure 4-1, the building layout features offices arranged on both sides with a central corridor. There are six identical offices in total, three on each side. Each office measures 6 meters in length and 5 meters in width, with a floor height of 2.5 meters. The hallway connecting all areas has a width of 3 meters.</w:t>
      </w:r>
      <w:r>
        <w:rPr>
          <w:rFonts w:hint="eastAsia"/>
        </w:rPr>
        <w:t>。</w:t>
      </w:r>
    </w:p>
    <w:p w14:paraId="780772C6" w14:textId="77777777" w:rsidR="000E7E37" w:rsidRDefault="00000000">
      <w:pPr>
        <w:keepNext/>
        <w:tabs>
          <w:tab w:val="right" w:leader="middleDot" w:pos="8400"/>
        </w:tabs>
        <w:ind w:firstLineChars="0" w:firstLine="0"/>
        <w:jc w:val="center"/>
      </w:pPr>
      <w:r>
        <w:rPr>
          <w:rFonts w:ascii="宋体" w:hAnsi="宋体" w:cs="宋体"/>
          <w:noProof/>
        </w:rPr>
        <w:lastRenderedPageBreak/>
        <w:drawing>
          <wp:inline distT="0" distB="0" distL="114300" distR="114300" wp14:anchorId="0AA12BEF" wp14:editId="641F1BBB">
            <wp:extent cx="2635885" cy="2050415"/>
            <wp:effectExtent l="0" t="0" r="5715" b="6985"/>
            <wp:docPr id="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IMG_256"/>
                    <pic:cNvPicPr>
                      <a:picLocks noChangeAspect="1"/>
                    </pic:cNvPicPr>
                  </pic:nvPicPr>
                  <pic:blipFill>
                    <a:blip r:embed="rId35"/>
                    <a:stretch>
                      <a:fillRect/>
                    </a:stretch>
                  </pic:blipFill>
                  <pic:spPr>
                    <a:xfrm>
                      <a:off x="0" y="0"/>
                      <a:ext cx="2635885" cy="2050415"/>
                    </a:xfrm>
                    <a:prstGeom prst="rect">
                      <a:avLst/>
                    </a:prstGeom>
                    <a:noFill/>
                    <a:ln>
                      <a:noFill/>
                    </a:ln>
                  </pic:spPr>
                </pic:pic>
              </a:graphicData>
            </a:graphic>
          </wp:inline>
        </w:drawing>
      </w:r>
    </w:p>
    <w:p w14:paraId="50CB1ED3" w14:textId="77777777" w:rsidR="000E7E37" w:rsidRDefault="00000000">
      <w:pPr>
        <w:pStyle w:val="a4"/>
        <w:ind w:firstLine="480"/>
      </w:pPr>
      <w:r>
        <w:t xml:space="preserve">Figure </w:t>
      </w:r>
      <w:fldSimple w:instr=" STYLEREF 1 \s ">
        <w:r>
          <w:t>4</w:t>
        </w:r>
      </w:fldSimple>
      <w:r>
        <w:noBreakHyphen/>
      </w:r>
      <w:fldSimple w:instr=" SEQ Figure \* ARABIC \s 1 ">
        <w:r>
          <w:t>1</w:t>
        </w:r>
      </w:fldSimple>
      <w:r>
        <w:rPr>
          <w:rFonts w:hint="eastAsia"/>
        </w:rPr>
        <w:t xml:space="preserve"> </w:t>
      </w:r>
      <w:r>
        <w:t>Floor Plan Layout</w:t>
      </w:r>
    </w:p>
    <w:p w14:paraId="1B6A5919" w14:textId="77777777" w:rsidR="000E7E37" w:rsidRDefault="00000000">
      <w:pPr>
        <w:pStyle w:val="a"/>
      </w:pPr>
      <w:bookmarkStart w:id="10" w:name="_Toc21733"/>
      <w:r>
        <w:rPr>
          <w:rFonts w:hint="eastAsia"/>
        </w:rPr>
        <w:t>Visual Radius Attenuation Model</w:t>
      </w:r>
      <w:bookmarkEnd w:id="10"/>
    </w:p>
    <w:p w14:paraId="59E8E2C1" w14:textId="77777777" w:rsidR="000E7E37" w:rsidRDefault="00000000">
      <w:pPr>
        <w:ind w:firstLine="480"/>
      </w:pPr>
      <w:r>
        <w:t>Since smoke generated during fires significantly impairs human visual range, this program introduces a Visual Radius Attenuation Model to quantify the relationship between responders' effective visual radius and smoke concentration, expressed as:</w:t>
      </w:r>
    </w:p>
    <w:p w14:paraId="564FFBAD" w14:textId="77777777" w:rsidR="000E7E37" w:rsidRDefault="00000000">
      <w:pPr>
        <w:ind w:firstLine="480"/>
        <w:rPr>
          <w:position w:val="-11"/>
        </w:rPr>
      </w:pPr>
      <w:r>
        <w:rPr>
          <w:rFonts w:hint="eastAsia"/>
          <w:position w:val="-11"/>
        </w:rPr>
        <w:tab/>
      </w:r>
      <w:r>
        <w:rPr>
          <w:position w:val="-11"/>
        </w:rPr>
        <w:object w:dxaOrig="3127" w:dyaOrig="329" w14:anchorId="1877BFB6">
          <v:shape id="_x0000_i1036" type="#_x0000_t75" style="width:156.35pt;height:16.45pt" o:ole="">
            <v:imagedata r:id="rId36" o:title=""/>
          </v:shape>
          <o:OLEObject Type="Embed" ProgID="Equation.AxMath" ShapeID="_x0000_i1036" DrawAspect="Content" ObjectID="_1824910931" r:id="rId37"/>
        </w:object>
      </w:r>
      <w:r>
        <w:rPr>
          <w:rFonts w:hint="eastAsia"/>
          <w:position w:val="-11"/>
        </w:rPr>
        <w:tab/>
      </w:r>
      <w:r>
        <w:rPr>
          <w:rFonts w:hint="eastAsia"/>
          <w:position w:val="-11"/>
        </w:rPr>
        <w:t>（</w:t>
      </w:r>
      <w:r>
        <w:rPr>
          <w:rFonts w:hint="eastAsia"/>
          <w:position w:val="-11"/>
        </w:rPr>
        <w:t>4.1</w:t>
      </w:r>
      <w:r>
        <w:rPr>
          <w:rFonts w:hint="eastAsia"/>
          <w:position w:val="-11"/>
        </w:rPr>
        <w:t>）</w:t>
      </w:r>
    </w:p>
    <w:bookmarkStart w:id="11" w:name="OLE_LINK1"/>
    <w:p w14:paraId="5576F576" w14:textId="77777777" w:rsidR="000E7E37" w:rsidRDefault="00000000">
      <w:pPr>
        <w:numPr>
          <w:ilvl w:val="0"/>
          <w:numId w:val="4"/>
        </w:numPr>
        <w:ind w:firstLineChars="0"/>
      </w:pPr>
      <w:r>
        <w:rPr>
          <w:position w:val="-10"/>
        </w:rPr>
        <w:object w:dxaOrig="452" w:dyaOrig="315" w14:anchorId="45025660">
          <v:shape id="_x0000_i1037" type="#_x0000_t75" style="width:22.6pt;height:15.75pt" o:ole="">
            <v:imagedata r:id="rId38" o:title=""/>
          </v:shape>
          <o:OLEObject Type="Embed" ProgID="Equation.AxMath" ShapeID="_x0000_i1037" DrawAspect="Content" ObjectID="_1824910932" r:id="rId39"/>
        </w:object>
      </w:r>
      <w:r>
        <w:t>denotes the room diagonal length.</w:t>
      </w:r>
    </w:p>
    <w:p w14:paraId="4FB392FF" w14:textId="77777777" w:rsidR="000E7E37" w:rsidRDefault="00000000">
      <w:pPr>
        <w:numPr>
          <w:ilvl w:val="0"/>
          <w:numId w:val="4"/>
        </w:numPr>
        <w:ind w:firstLineChars="0"/>
      </w:pPr>
      <w:r>
        <w:rPr>
          <w:position w:val="-10"/>
        </w:rPr>
        <w:object w:dxaOrig="426" w:dyaOrig="315" w14:anchorId="05B86FA1">
          <v:shape id="_x0000_i1038" type="#_x0000_t75" style="width:21.3pt;height:15.75pt" o:ole="">
            <v:imagedata r:id="rId40" o:title=""/>
          </v:shape>
          <o:OLEObject Type="Embed" ProgID="Equation.AxMath" ShapeID="_x0000_i1038" DrawAspect="Content" ObjectID="_1824910933" r:id="rId41"/>
        </w:object>
      </w:r>
      <w:r>
        <w:t>represents the minimum field of view.</w:t>
      </w:r>
    </w:p>
    <w:p w14:paraId="371B2664" w14:textId="77777777" w:rsidR="000E7E37" w:rsidRDefault="00000000">
      <w:pPr>
        <w:numPr>
          <w:ilvl w:val="0"/>
          <w:numId w:val="4"/>
        </w:numPr>
        <w:ind w:firstLineChars="0"/>
      </w:pPr>
      <w:r>
        <w:rPr>
          <w:rFonts w:ascii="Arial" w:hAnsi="Arial" w:cs="Arial"/>
          <w:kern w:val="0"/>
          <w:position w:val="-10"/>
          <w:szCs w:val="24"/>
        </w:rPr>
        <w:object w:dxaOrig="172" w:dyaOrig="312" w14:anchorId="0F9F234C">
          <v:shape id="_x0000_i1039" type="#_x0000_t75" style="width:8.6pt;height:15.6pt" o:ole="">
            <v:imagedata r:id="rId42" o:title=""/>
          </v:shape>
          <o:OLEObject Type="Embed" ProgID="Equation.AxMath" ShapeID="_x0000_i1039" DrawAspect="Content" ObjectID="_1824910934" r:id="rId43"/>
        </w:object>
      </w:r>
      <w:r>
        <w:t xml:space="preserve">is the attenuation coefficient, determined by the critical time </w:t>
      </w:r>
      <w:r>
        <w:rPr>
          <w:rFonts w:ascii="Arial" w:hAnsi="Arial" w:cs="Arial"/>
          <w:kern w:val="0"/>
          <w:position w:val="-10"/>
          <w:szCs w:val="24"/>
        </w:rPr>
        <w:object w:dxaOrig="383" w:dyaOrig="315" w14:anchorId="6719C9BD">
          <v:shape id="_x0000_i1040" type="#_x0000_t75" style="width:19.15pt;height:15.75pt" o:ole="">
            <v:imagedata r:id="rId44" o:title=""/>
          </v:shape>
          <o:OLEObject Type="Embed" ProgID="Equation.AxMath" ShapeID="_x0000_i1040" DrawAspect="Content" ObjectID="_1824910935" r:id="rId45"/>
        </w:object>
      </w:r>
      <w:r>
        <w:t xml:space="preserve"> (i.e., the time required for visibility to degrade to its minimum level).</w:t>
      </w:r>
    </w:p>
    <w:p w14:paraId="279C976E" w14:textId="77777777" w:rsidR="000E7E37" w:rsidRDefault="00000000">
      <w:pPr>
        <w:pStyle w:val="a"/>
      </w:pPr>
      <w:bookmarkStart w:id="12" w:name="_Toc29679"/>
      <w:bookmarkEnd w:id="11"/>
      <w:r>
        <w:t>Speed and Efficiency Coupling Model</w:t>
      </w:r>
      <w:bookmarkEnd w:id="12"/>
    </w:p>
    <w:p w14:paraId="3D6A2D47" w14:textId="77777777" w:rsidR="000E7E37" w:rsidRDefault="00000000">
      <w:pPr>
        <w:ind w:firstLine="480"/>
      </w:pPr>
      <w:r>
        <w:rPr>
          <w:rFonts w:hint="eastAsia"/>
        </w:rPr>
        <w:t>During the search process, the movement speed of rescue personnel is constrained by their visual radius. Therefore, this program introduces a Speed and Efficiency Coupling Model to investigate the relationship, revealing that the movement speed and field-of-view radius of rescue personnel follow a piecewise function, expressed as:</w:t>
      </w:r>
    </w:p>
    <w:p w14:paraId="2D57E039" w14:textId="77777777" w:rsidR="000E7E37" w:rsidRDefault="00000000">
      <w:pPr>
        <w:pStyle w:val="AMDisplayEquation"/>
        <w:ind w:left="0" w:firstLineChars="200" w:firstLine="480"/>
      </w:pPr>
      <w:r>
        <w:rPr>
          <w:rFonts w:hint="eastAsia"/>
          <w:b w:val="0"/>
          <w:bCs w:val="0"/>
          <w:position w:val="-39"/>
        </w:rPr>
        <w:tab/>
      </w:r>
      <w:r>
        <w:rPr>
          <w:position w:val="-39"/>
        </w:rPr>
        <w:object w:dxaOrig="5873" w:dyaOrig="905" w14:anchorId="635D3B2A">
          <v:shape id="_x0000_i1041" type="#_x0000_t75" style="width:293.65pt;height:45.25pt" o:ole="">
            <v:imagedata r:id="rId46" o:title=""/>
          </v:shape>
          <o:OLEObject Type="Embed" ProgID="Equation.AxMath" ShapeID="_x0000_i1041" DrawAspect="Content" ObjectID="_1824910936" r:id="rId47"/>
        </w:object>
      </w:r>
      <w:r>
        <w:rPr>
          <w:rFonts w:hint="eastAsia"/>
          <w:position w:val="-39"/>
        </w:rPr>
        <w:tab/>
      </w:r>
      <w:r>
        <w:rPr>
          <w:rFonts w:hint="eastAsia"/>
          <w:b w:val="0"/>
          <w:bCs w:val="0"/>
        </w:rPr>
        <w:t>（</w:t>
      </w:r>
      <w:r>
        <w:rPr>
          <w:rFonts w:hint="eastAsia"/>
          <w:b w:val="0"/>
          <w:bCs w:val="0"/>
        </w:rPr>
        <w:t>4.2</w:t>
      </w:r>
      <w:r>
        <w:rPr>
          <w:rFonts w:hint="eastAsia"/>
          <w:b w:val="0"/>
          <w:bCs w:val="0"/>
        </w:rPr>
        <w:t>）</w:t>
      </w:r>
    </w:p>
    <w:p w14:paraId="1F41C5F9" w14:textId="77777777" w:rsidR="000E7E37" w:rsidRDefault="00000000">
      <w:pPr>
        <w:ind w:firstLine="480"/>
        <w:rPr>
          <w:szCs w:val="22"/>
        </w:rPr>
      </w:pPr>
      <w:r>
        <w:rPr>
          <w:rFonts w:hint="eastAsia"/>
          <w:szCs w:val="22"/>
        </w:rPr>
        <w:t xml:space="preserve">Furthermore, to simulate scenarios where rescue personnel need to repeatedly </w:t>
      </w:r>
      <w:r>
        <w:rPr>
          <w:rFonts w:hint="eastAsia"/>
          <w:szCs w:val="22"/>
        </w:rPr>
        <w:lastRenderedPageBreak/>
        <w:t xml:space="preserve">scan, crouch, and clear obstacles in dense smoke, an efficiency factor </w:t>
      </w:r>
      <w:r>
        <w:rPr>
          <w:rFonts w:hint="eastAsia"/>
          <w:szCs w:val="22"/>
        </w:rPr>
        <w:object w:dxaOrig="166" w:dyaOrig="312" w14:anchorId="0AB39C7E">
          <v:shape id="_x0000_i1042" type="#_x0000_t75" style="width:8.3pt;height:15.6pt" o:ole="">
            <v:imagedata r:id="rId48" o:title=""/>
          </v:shape>
          <o:OLEObject Type="Embed" ProgID="Equation.AxMath" ShapeID="_x0000_i1042" DrawAspect="Content" ObjectID="_1824910937" r:id="rId49"/>
        </w:object>
      </w:r>
      <w:r>
        <w:rPr>
          <w:rFonts w:hint="eastAsia"/>
          <w:szCs w:val="22"/>
        </w:rPr>
        <w:t xml:space="preserve"> is introduced under low visibility conditions. The effective search speed is defined as</w:t>
      </w:r>
      <w:r>
        <w:rPr>
          <w:rFonts w:hint="eastAsia"/>
          <w:szCs w:val="22"/>
        </w:rPr>
        <w:object w:dxaOrig="1426" w:dyaOrig="371" w14:anchorId="27874645">
          <v:shape id="_x0000_i1043" type="#_x0000_t75" style="width:71.3pt;height:18.55pt" o:ole="">
            <v:imagedata r:id="rId50" o:title=""/>
          </v:shape>
          <o:OLEObject Type="Embed" ProgID="Equation.AxMath" ShapeID="_x0000_i1043" DrawAspect="Content" ObjectID="_1824910938" r:id="rId51"/>
        </w:object>
      </w:r>
      <w:r>
        <w:rPr>
          <w:rFonts w:hint="eastAsia"/>
          <w:szCs w:val="22"/>
        </w:rPr>
        <w:t>.</w:t>
      </w:r>
    </w:p>
    <w:p w14:paraId="39549E13" w14:textId="77777777" w:rsidR="000E7E37" w:rsidRDefault="00000000">
      <w:pPr>
        <w:pStyle w:val="a"/>
      </w:pPr>
      <w:bookmarkStart w:id="13" w:name="_Toc6609"/>
      <w:r>
        <w:t>Self-Adaptive Path Generation Algorithm</w:t>
      </w:r>
      <w:bookmarkEnd w:id="13"/>
    </w:p>
    <w:p w14:paraId="7E4116B7" w14:textId="77777777" w:rsidR="000E7E37" w:rsidRDefault="00000000">
      <w:pPr>
        <w:ind w:firstLine="480"/>
      </w:pPr>
      <w:r>
        <w:t>Each responder adopts distinct search strategies based on the level of visual visibility when clearing rooms:</w:t>
      </w:r>
    </w:p>
    <w:p w14:paraId="22116630" w14:textId="77777777" w:rsidR="000E7E37" w:rsidRDefault="00000000">
      <w:pPr>
        <w:ind w:firstLine="480"/>
      </w:pPr>
      <w:r>
        <w:rPr>
          <w:rFonts w:hint="eastAsia"/>
        </w:rPr>
        <w:t xml:space="preserve">(1) When </w:t>
      </w:r>
      <w:r>
        <w:rPr>
          <w:position w:val="-11"/>
        </w:rPr>
        <w:object w:dxaOrig="1469" w:dyaOrig="329" w14:anchorId="0B9F9D43">
          <v:shape id="_x0000_i1044" type="#_x0000_t75" style="width:73.45pt;height:16.45pt" o:ole="">
            <v:imagedata r:id="rId52" o:title=""/>
          </v:shape>
          <o:OLEObject Type="Embed" ProgID="Equation.AxMath" ShapeID="_x0000_i1044" DrawAspect="Content" ObjectID="_1824910939" r:id="rId53"/>
        </w:object>
      </w:r>
      <w:r>
        <w:rPr>
          <w:rFonts w:hint="eastAsia"/>
        </w:rPr>
        <w:t xml:space="preserve"> (set to 2.5 meters), it is considered high visual visibility, indicating a clear environment. During indoor rescue operations, the responder sequentially traverses the four corners of the room and finally returns to the doorway. The total sweeping path length </w:t>
      </w:r>
      <w:r>
        <w:rPr>
          <w:position w:val="-10"/>
        </w:rPr>
        <w:object w:dxaOrig="430" w:dyaOrig="315" w14:anchorId="0560BECD">
          <v:shape id="_x0000_i1045" type="#_x0000_t75" style="width:21.5pt;height:15.75pt" o:ole="">
            <v:imagedata r:id="rId54" o:title=""/>
          </v:shape>
          <o:OLEObject Type="Embed" ProgID="Equation.AxMath" ShapeID="_x0000_i1045" DrawAspect="Content" ObjectID="_1824910940" r:id="rId55"/>
        </w:object>
      </w:r>
      <w:r>
        <w:rPr>
          <w:rFonts w:hint="eastAsia"/>
        </w:rPr>
        <w:t xml:space="preserve"> is approximately equal to the perimeter of the room. Under high visual visibility, the sweeping time is calculated as:</w:t>
      </w:r>
    </w:p>
    <w:p w14:paraId="108A1515" w14:textId="77777777" w:rsidR="000E7E37" w:rsidRDefault="00000000">
      <w:pPr>
        <w:ind w:firstLineChars="0" w:firstLine="0"/>
        <w:rPr>
          <w:position w:val="-12"/>
        </w:rPr>
      </w:pPr>
      <w:r>
        <w:rPr>
          <w:rFonts w:hint="eastAsia"/>
          <w:position w:val="-25"/>
        </w:rPr>
        <w:tab/>
      </w:r>
      <w:r>
        <w:rPr>
          <w:position w:val="-25"/>
        </w:rPr>
        <w:object w:dxaOrig="1421" w:dyaOrig="593" w14:anchorId="6B847F6F">
          <v:shape id="_x0000_i1046" type="#_x0000_t75" style="width:71.05pt;height:29.65pt" o:ole="">
            <v:imagedata r:id="rId56" o:title=""/>
          </v:shape>
          <o:OLEObject Type="Embed" ProgID="Equation.AxMath" ShapeID="_x0000_i1046" DrawAspect="Content" ObjectID="_1824910941" r:id="rId57"/>
        </w:object>
      </w:r>
      <w:r>
        <w:rPr>
          <w:rFonts w:hint="eastAsia"/>
          <w:position w:val="-25"/>
        </w:rPr>
        <w:tab/>
      </w:r>
      <w:r>
        <w:rPr>
          <w:rFonts w:hint="eastAsia"/>
          <w:position w:val="-25"/>
        </w:rPr>
        <w:t>（</w:t>
      </w:r>
      <w:r>
        <w:rPr>
          <w:rFonts w:hint="eastAsia"/>
          <w:position w:val="-25"/>
        </w:rPr>
        <w:t>4.3</w:t>
      </w:r>
      <w:r>
        <w:rPr>
          <w:rFonts w:hint="eastAsia"/>
          <w:position w:val="-25"/>
        </w:rPr>
        <w:t>）</w:t>
      </w:r>
    </w:p>
    <w:p w14:paraId="1C5791B6" w14:textId="77777777" w:rsidR="000E7E37" w:rsidRDefault="00000000">
      <w:pPr>
        <w:ind w:firstLine="480"/>
      </w:pPr>
      <w:r>
        <w:rPr>
          <w:rFonts w:hint="eastAsia"/>
        </w:rPr>
        <w:t xml:space="preserve">(2) When </w:t>
      </w:r>
      <w:r>
        <w:rPr>
          <w:position w:val="-11"/>
        </w:rPr>
        <w:object w:dxaOrig="1469" w:dyaOrig="329" w14:anchorId="5519B1AB">
          <v:shape id="_x0000_i1047" type="#_x0000_t75" style="width:73.45pt;height:16.45pt" o:ole="">
            <v:imagedata r:id="rId58" o:title=""/>
          </v:shape>
          <o:OLEObject Type="Embed" ProgID="Equation.AxMath" ShapeID="_x0000_i1047" DrawAspect="Content" ObjectID="_1824910942" r:id="rId59"/>
        </w:object>
      </w:r>
      <w:r>
        <w:rPr>
          <w:rFonts w:hint="eastAsia"/>
        </w:rPr>
        <w:t>, it is considered low visual visibility, indicating an obscured environment. During indoor rescue operations, the responder adopts a zigzag path to cover the entire room, ensuring at least 95% of the area is swept. The spacing between scan lines is determined by the current field of view:</w:t>
      </w:r>
    </w:p>
    <w:p w14:paraId="667DA6BE" w14:textId="77777777" w:rsidR="000E7E37" w:rsidRDefault="00000000">
      <w:pPr>
        <w:ind w:firstLine="480"/>
      </w:pPr>
      <w:r>
        <w:tab/>
      </w:r>
      <w:r>
        <w:rPr>
          <w:position w:val="-12"/>
        </w:rPr>
        <w:object w:dxaOrig="2335" w:dyaOrig="342" w14:anchorId="55C1E023">
          <v:shape id="_x0000_i1048" type="#_x0000_t75" style="width:116.75pt;height:17.1pt" o:ole="">
            <v:imagedata r:id="rId60" o:title=""/>
          </v:shape>
          <o:OLEObject Type="Embed" ProgID="Equation.AxMath" ShapeID="_x0000_i1048" DrawAspect="Content" ObjectID="_1824910943" r:id="rId61"/>
        </w:object>
      </w:r>
      <w:r>
        <w:rPr>
          <w:rFonts w:hint="eastAsia"/>
        </w:rPr>
        <w:tab/>
      </w:r>
      <w:r>
        <w:rPr>
          <w:rFonts w:hint="eastAsia"/>
        </w:rPr>
        <w:t>（</w:t>
      </w:r>
      <w:r>
        <w:rPr>
          <w:rFonts w:hint="eastAsia"/>
        </w:rPr>
        <w:t>4.4</w:t>
      </w:r>
      <w:r>
        <w:rPr>
          <w:rFonts w:hint="eastAsia"/>
        </w:rPr>
        <w:t>）</w:t>
      </w:r>
    </w:p>
    <w:p w14:paraId="7D72A6A1" w14:textId="77777777" w:rsidR="000E7E37" w:rsidRDefault="00000000">
      <w:pPr>
        <w:numPr>
          <w:ilvl w:val="0"/>
          <w:numId w:val="5"/>
        </w:numPr>
        <w:ind w:firstLineChars="0"/>
      </w:pPr>
      <w:r>
        <w:rPr>
          <w:position w:val="-11"/>
        </w:rPr>
        <w:object w:dxaOrig="196" w:dyaOrig="357" w14:anchorId="09C07197">
          <v:shape id="_x0000_i1049" type="#_x0000_t75" style="width:9.8pt;height:17.85pt" o:ole="">
            <v:imagedata r:id="rId29" o:title=""/>
          </v:shape>
          <o:OLEObject Type="Embed" ProgID="Equation.AxMath" ShapeID="_x0000_i1049" DrawAspect="Content" ObjectID="_1824910944" r:id="rId62"/>
        </w:object>
      </w:r>
      <w:r>
        <w:rPr>
          <w:rFonts w:hint="eastAsia"/>
          <w:position w:val="-11"/>
        </w:rPr>
        <w:t xml:space="preserve"> </w:t>
      </w:r>
      <w:r>
        <w:rPr>
          <w:rFonts w:hint="eastAsia"/>
        </w:rPr>
        <w:t>is the overlap coefficient.</w:t>
      </w:r>
    </w:p>
    <w:p w14:paraId="326F6600" w14:textId="77777777" w:rsidR="000E7E37" w:rsidRDefault="00000000">
      <w:pPr>
        <w:ind w:firstLine="480"/>
      </w:pPr>
      <w:r>
        <w:rPr>
          <w:rFonts w:hint="eastAsia"/>
        </w:rPr>
        <w:t>Under low visual visibility, the sweeping time is:</w:t>
      </w:r>
    </w:p>
    <w:p w14:paraId="76A8DD0C" w14:textId="77777777" w:rsidR="000E7E37" w:rsidRDefault="00000000">
      <w:pPr>
        <w:ind w:firstLine="480"/>
      </w:pPr>
      <w:r>
        <w:rPr>
          <w:rFonts w:hint="eastAsia"/>
        </w:rPr>
        <w:tab/>
      </w:r>
      <w:r>
        <w:rPr>
          <w:position w:val="-25"/>
        </w:rPr>
        <w:object w:dxaOrig="1735" w:dyaOrig="593" w14:anchorId="36D25D49">
          <v:shape id="_x0000_i1050" type="#_x0000_t75" style="width:86.75pt;height:29.65pt" o:ole="">
            <v:imagedata r:id="rId63" o:title=""/>
          </v:shape>
          <o:OLEObject Type="Embed" ProgID="Equation.AxMath" ShapeID="_x0000_i1050" DrawAspect="Content" ObjectID="_1824910945" r:id="rId64"/>
        </w:object>
      </w:r>
      <w:r>
        <w:rPr>
          <w:rFonts w:hint="eastAsia"/>
        </w:rPr>
        <w:tab/>
      </w:r>
      <w:r>
        <w:rPr>
          <w:rFonts w:hint="eastAsia"/>
        </w:rPr>
        <w:t>（</w:t>
      </w:r>
      <w:r>
        <w:rPr>
          <w:rFonts w:hint="eastAsia"/>
        </w:rPr>
        <w:t>4.5</w:t>
      </w:r>
      <w:r>
        <w:rPr>
          <w:rFonts w:hint="eastAsia"/>
        </w:rPr>
        <w:t>）</w:t>
      </w:r>
    </w:p>
    <w:p w14:paraId="47350766" w14:textId="77777777" w:rsidR="000E7E37" w:rsidRDefault="00000000">
      <w:pPr>
        <w:ind w:firstLine="480"/>
      </w:pPr>
      <w:r>
        <w:rPr>
          <w:rFonts w:hint="eastAsia"/>
        </w:rPr>
        <w:t>（</w:t>
      </w:r>
      <w:r>
        <w:rPr>
          <w:rFonts w:hint="eastAsia"/>
        </w:rPr>
        <w:t>3</w:t>
      </w:r>
      <w:r>
        <w:rPr>
          <w:rFonts w:hint="eastAsia"/>
        </w:rPr>
        <w:t>）</w:t>
      </w:r>
      <w:r>
        <w:rPr>
          <w:rFonts w:hint="eastAsia"/>
        </w:rPr>
        <w:t xml:space="preserve"> Visual Coverage Constraint: The scanned area of each room must exceed 95% of the total room area, as shown in the formula(4.6). Here, </w:t>
      </w:r>
      <w:r>
        <w:rPr>
          <w:position w:val="-11"/>
        </w:rPr>
        <w:object w:dxaOrig="341" w:dyaOrig="357" w14:anchorId="3F519289">
          <v:shape id="_x0000_i1051" type="#_x0000_t75" style="width:17.05pt;height:17.85pt" o:ole="">
            <v:imagedata r:id="rId65" o:title=""/>
          </v:shape>
          <o:OLEObject Type="Embed" ProgID="Equation.AxMath" ShapeID="_x0000_i1051" DrawAspect="Content" ObjectID="_1824910946" r:id="rId66"/>
        </w:object>
      </w:r>
      <w:r>
        <w:rPr>
          <w:rFonts w:hint="eastAsia"/>
        </w:rPr>
        <w:t xml:space="preserve"> represents the time required for a single room:</w:t>
      </w:r>
    </w:p>
    <w:p w14:paraId="5869BF93" w14:textId="77777777" w:rsidR="000E7E37" w:rsidRDefault="000E7E37">
      <w:pPr>
        <w:ind w:firstLine="480"/>
      </w:pPr>
    </w:p>
    <w:p w14:paraId="6BE75D57" w14:textId="77777777" w:rsidR="000E7E37" w:rsidRDefault="00000000">
      <w:pPr>
        <w:pStyle w:val="AMDisplayEquation"/>
        <w:ind w:left="0"/>
        <w:rPr>
          <w:b w:val="0"/>
          <w:bCs w:val="0"/>
        </w:rPr>
      </w:pPr>
      <w:r>
        <w:rPr>
          <w:rFonts w:hint="eastAsia"/>
        </w:rPr>
        <w:tab/>
      </w:r>
      <w:r>
        <w:rPr>
          <w:position w:val="-29"/>
        </w:rPr>
        <w:object w:dxaOrig="4132" w:dyaOrig="706" w14:anchorId="376F6384">
          <v:shape id="_x0000_i1052" type="#_x0000_t75" style="width:206.6pt;height:35.3pt" o:ole="">
            <v:imagedata r:id="rId67" o:title=""/>
          </v:shape>
          <o:OLEObject Type="Embed" ProgID="Equation.AxMath" ShapeID="_x0000_i1052" DrawAspect="Content" ObjectID="_1824910947" r:id="rId68"/>
        </w:object>
      </w:r>
      <w:r>
        <w:rPr>
          <w:rFonts w:hint="eastAsia"/>
        </w:rPr>
        <w:tab/>
      </w:r>
      <w:r>
        <w:rPr>
          <w:rFonts w:hint="eastAsia"/>
          <w:b w:val="0"/>
          <w:bCs w:val="0"/>
        </w:rPr>
        <w:t>（</w:t>
      </w:r>
      <w:r>
        <w:rPr>
          <w:rFonts w:hint="eastAsia"/>
          <w:b w:val="0"/>
          <w:bCs w:val="0"/>
        </w:rPr>
        <w:t>4.6</w:t>
      </w:r>
      <w:r>
        <w:rPr>
          <w:rFonts w:hint="eastAsia"/>
          <w:b w:val="0"/>
          <w:bCs w:val="0"/>
        </w:rPr>
        <w:t>）</w:t>
      </w:r>
    </w:p>
    <w:p w14:paraId="25F4C4DF" w14:textId="77777777" w:rsidR="000E7E37" w:rsidRDefault="00000000">
      <w:pPr>
        <w:pStyle w:val="a"/>
      </w:pPr>
      <w:bookmarkStart w:id="14" w:name="_Toc3993"/>
      <w:r>
        <w:lastRenderedPageBreak/>
        <w:t>Global Optimization</w:t>
      </w:r>
      <w:bookmarkEnd w:id="14"/>
    </w:p>
    <w:p w14:paraId="3A317900" w14:textId="77777777" w:rsidR="000E7E37" w:rsidRDefault="00000000">
      <w:pPr>
        <w:ind w:firstLine="480"/>
      </w:pPr>
      <w:r>
        <w:rPr>
          <w:rFonts w:hint="eastAsia"/>
        </w:rPr>
        <w:t xml:space="preserve">For this problem, responders need to clear all rooms within a timeframe </w:t>
      </w:r>
      <w:r>
        <w:rPr>
          <w:position w:val="-10"/>
        </w:rPr>
        <w:object w:dxaOrig="298" w:dyaOrig="312" w14:anchorId="47499F50">
          <v:shape id="_x0000_i1053" type="#_x0000_t75" style="width:14.9pt;height:15.6pt" o:ole="">
            <v:imagedata r:id="rId69" o:title=""/>
          </v:shape>
          <o:OLEObject Type="Embed" ProgID="Equation.AxMath" ShapeID="_x0000_i1053" DrawAspect="Content" ObjectID="_1824910948" r:id="rId70"/>
        </w:object>
      </w:r>
      <w:r>
        <w:rPr>
          <w:rFonts w:hint="eastAsia"/>
        </w:rPr>
        <w:t>. This can be formulated as a Multiple Traveling Salesman Problem</w:t>
      </w:r>
    </w:p>
    <w:p w14:paraId="16FBD49D" w14:textId="77777777" w:rsidR="000E7E37" w:rsidRDefault="00000000">
      <w:pPr>
        <w:ind w:firstLine="480"/>
      </w:pPr>
      <w:r>
        <w:rPr>
          <w:rFonts w:hint="eastAsia"/>
        </w:rPr>
        <w:t>(1) Decision Variables:.</w:t>
      </w:r>
    </w:p>
    <w:p w14:paraId="561835D1" w14:textId="77777777" w:rsidR="000E7E37" w:rsidRDefault="00000000">
      <w:pPr>
        <w:numPr>
          <w:ilvl w:val="0"/>
          <w:numId w:val="5"/>
        </w:numPr>
        <w:ind w:firstLineChars="0"/>
      </w:pPr>
      <w:r>
        <w:rPr>
          <w:position w:val="-10"/>
        </w:rPr>
        <w:object w:dxaOrig="533" w:dyaOrig="315" w14:anchorId="6E718A2A">
          <v:shape id="_x0000_i1054" type="#_x0000_t75" style="width:26.65pt;height:15.75pt" o:ole="">
            <v:imagedata r:id="rId71" o:title=""/>
          </v:shape>
          <o:OLEObject Type="Embed" ProgID="Equation.AxMath" ShapeID="_x0000_i1054" DrawAspect="Content" ObjectID="_1824910949" r:id="rId72"/>
        </w:object>
      </w:r>
      <w:r>
        <w:rPr>
          <w:rFonts w:hint="eastAsia"/>
        </w:rPr>
        <w:t>: Sets of rooms assigned to Responder 1 and Responder 2, respectively.</w:t>
      </w:r>
    </w:p>
    <w:p w14:paraId="79D58843" w14:textId="77777777" w:rsidR="000E7E37" w:rsidRDefault="00000000">
      <w:pPr>
        <w:numPr>
          <w:ilvl w:val="0"/>
          <w:numId w:val="5"/>
        </w:numPr>
        <w:ind w:firstLineChars="0"/>
      </w:pPr>
      <w:r>
        <w:rPr>
          <w:position w:val="-10"/>
        </w:rPr>
        <w:object w:dxaOrig="655" w:dyaOrig="315" w14:anchorId="14CE5FC0">
          <v:shape id="_x0000_i1055" type="#_x0000_t75" style="width:32.75pt;height:15.75pt" o:ole="">
            <v:imagedata r:id="rId73" o:title=""/>
          </v:shape>
          <o:OLEObject Type="Embed" ProgID="Equation.AxMath" ShapeID="_x0000_i1055" DrawAspect="Content" ObjectID="_1824910950" r:id="rId74"/>
        </w:object>
      </w:r>
      <w:r>
        <w:rPr>
          <w:rFonts w:hint="eastAsia"/>
        </w:rPr>
        <w:t>: Visiting sequences for the rooms within each subset.</w:t>
      </w:r>
    </w:p>
    <w:p w14:paraId="0FD95D6A" w14:textId="77777777" w:rsidR="000E7E37" w:rsidRDefault="00000000">
      <w:pPr>
        <w:ind w:firstLine="480"/>
      </w:pPr>
      <w:r>
        <w:rPr>
          <w:rFonts w:hint="eastAsia"/>
        </w:rPr>
        <w:t>（</w:t>
      </w:r>
      <w:r>
        <w:rPr>
          <w:rFonts w:hint="eastAsia"/>
        </w:rPr>
        <w:t>2</w:t>
      </w:r>
      <w:r>
        <w:rPr>
          <w:rFonts w:hint="eastAsia"/>
        </w:rPr>
        <w:t>）</w:t>
      </w:r>
      <w:r>
        <w:rPr>
          <w:rFonts w:hint="eastAsia"/>
        </w:rPr>
        <w:t>Objective Function and Constraints:</w:t>
      </w:r>
    </w:p>
    <w:p w14:paraId="20E174B7" w14:textId="77777777" w:rsidR="000E7E37" w:rsidRDefault="00000000">
      <w:pPr>
        <w:pStyle w:val="AMDisplayEquation"/>
      </w:pPr>
      <w:r>
        <w:tab/>
      </w:r>
      <w:r>
        <w:rPr>
          <w:position w:val="-83"/>
        </w:rPr>
        <w:object w:dxaOrig="6227" w:dyaOrig="1788" w14:anchorId="4C3C1135">
          <v:shape id="_x0000_i1056" type="#_x0000_t75" style="width:311.35pt;height:89.4pt" o:ole="">
            <v:imagedata r:id="rId75" o:title=""/>
          </v:shape>
          <o:OLEObject Type="Embed" ProgID="Equation.AxMath" ShapeID="_x0000_i1056" DrawAspect="Content" ObjectID="_1824910951" r:id="rId76"/>
        </w:object>
      </w:r>
      <w:r>
        <w:rPr>
          <w:rFonts w:hint="eastAsia"/>
          <w:b w:val="0"/>
          <w:bCs w:val="0"/>
        </w:rPr>
        <w:t>（</w:t>
      </w:r>
      <w:r>
        <w:rPr>
          <w:rFonts w:hint="eastAsia"/>
          <w:b w:val="0"/>
          <w:bCs w:val="0"/>
        </w:rPr>
        <w:t>4.7</w:t>
      </w:r>
      <w:r>
        <w:rPr>
          <w:rFonts w:hint="eastAsia"/>
          <w:b w:val="0"/>
          <w:bCs w:val="0"/>
        </w:rPr>
        <w:t>）</w:t>
      </w:r>
    </w:p>
    <w:p w14:paraId="044755B8" w14:textId="77777777" w:rsidR="000E7E37" w:rsidRDefault="00000000">
      <w:pPr>
        <w:ind w:firstLine="480"/>
      </w:pPr>
      <w:r>
        <w:rPr>
          <w:rFonts w:hint="eastAsia"/>
        </w:rPr>
        <w:t>Therefore, the total time required is determined by the moment the last responder completes the search and evacuation. Here,</w:t>
      </w:r>
      <w:r>
        <w:rPr>
          <w:position w:val="-10"/>
        </w:rPr>
        <w:object w:dxaOrig="1039" w:dyaOrig="315" w14:anchorId="376CEA88">
          <v:shape id="_x0000_i1057" type="#_x0000_t75" style="width:51.95pt;height:15.75pt" o:ole="">
            <v:imagedata r:id="rId77" o:title=""/>
          </v:shape>
          <o:OLEObject Type="Embed" ProgID="Equation.AxMath" ShapeID="_x0000_i1057" DrawAspect="Content" ObjectID="_1824910952" r:id="rId78"/>
        </w:object>
      </w:r>
      <w:r>
        <w:rPr>
          <w:rFonts w:hint="eastAsia"/>
        </w:rPr>
        <w:t>。</w:t>
      </w:r>
    </w:p>
    <w:p w14:paraId="3FB02107" w14:textId="77777777" w:rsidR="000E7E37" w:rsidRDefault="00000000">
      <w:pPr>
        <w:pStyle w:val="a"/>
      </w:pPr>
      <w:bookmarkStart w:id="15" w:name="_Toc26284"/>
      <w:r>
        <w:rPr>
          <w:rStyle w:val="ab"/>
          <w:rFonts w:ascii="Segoe UI" w:eastAsia="Segoe UI" w:hAnsi="Segoe UI" w:cs="Segoe UI"/>
          <w:b/>
          <w:bCs/>
          <w:color w:val="0F1115"/>
          <w:sz w:val="16"/>
          <w:szCs w:val="16"/>
          <w:shd w:val="clear" w:color="auto" w:fill="FFFFFF"/>
        </w:rPr>
        <w:t>Strategy Analysis</w:t>
      </w:r>
      <w:bookmarkEnd w:id="15"/>
    </w:p>
    <w:p w14:paraId="62EFD153" w14:textId="77777777" w:rsidR="000E7E37" w:rsidRDefault="00000000">
      <w:pPr>
        <w:keepNext/>
        <w:ind w:firstLine="480"/>
        <w:jc w:val="center"/>
      </w:pPr>
      <w:r>
        <w:rPr>
          <w:noProof/>
        </w:rPr>
        <w:drawing>
          <wp:inline distT="0" distB="0" distL="114300" distR="114300" wp14:anchorId="686E39CC" wp14:editId="67AC3181">
            <wp:extent cx="3942080" cy="2364740"/>
            <wp:effectExtent l="0" t="0" r="0" b="0"/>
            <wp:docPr id="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7"/>
                    <pic:cNvPicPr>
                      <a:picLocks noChangeAspect="1"/>
                    </pic:cNvPicPr>
                  </pic:nvPicPr>
                  <pic:blipFill>
                    <a:blip r:embed="rId79"/>
                    <a:stretch>
                      <a:fillRect/>
                    </a:stretch>
                  </pic:blipFill>
                  <pic:spPr>
                    <a:xfrm>
                      <a:off x="0" y="0"/>
                      <a:ext cx="3942080" cy="2364740"/>
                    </a:xfrm>
                    <a:prstGeom prst="rect">
                      <a:avLst/>
                    </a:prstGeom>
                    <a:noFill/>
                    <a:ln>
                      <a:noFill/>
                    </a:ln>
                  </pic:spPr>
                </pic:pic>
              </a:graphicData>
            </a:graphic>
          </wp:inline>
        </w:drawing>
      </w:r>
    </w:p>
    <w:p w14:paraId="253E3771" w14:textId="77777777" w:rsidR="000E7E37" w:rsidRDefault="00000000">
      <w:pPr>
        <w:pStyle w:val="a4"/>
        <w:ind w:firstLine="480"/>
      </w:pPr>
      <w:r>
        <w:t xml:space="preserve">Figure </w:t>
      </w:r>
      <w:fldSimple w:instr=" STYLEREF 1 \s ">
        <w:r>
          <w:t>4</w:t>
        </w:r>
      </w:fldSimple>
      <w:r>
        <w:noBreakHyphen/>
      </w:r>
      <w:fldSimple w:instr=" SEQ Figure \* ARABIC \s 1 ">
        <w:r>
          <w:t>2</w:t>
        </w:r>
      </w:fldSimple>
      <w:r>
        <w:rPr>
          <w:rFonts w:hint="eastAsia"/>
        </w:rPr>
        <w:t xml:space="preserve"> </w:t>
      </w:r>
      <w:r>
        <w:t>Sweep Path</w:t>
      </w:r>
    </w:p>
    <w:p w14:paraId="5EE1BF2B" w14:textId="77777777" w:rsidR="000E7E37" w:rsidRDefault="000E7E37">
      <w:pPr>
        <w:ind w:firstLine="480"/>
      </w:pPr>
    </w:p>
    <w:p w14:paraId="156FBBA7" w14:textId="77777777" w:rsidR="000E7E37" w:rsidRDefault="00000000">
      <w:pPr>
        <w:ind w:firstLine="480"/>
      </w:pPr>
      <w:r>
        <w:rPr>
          <w:rFonts w:hint="eastAsia"/>
        </w:rPr>
        <w:t>As shown in Figure 4-2, two responders adopt a symmetric collaboration strategy to clear a corridor with six rooms (R1-R6) distributed on both sides. The core route planning is as follows:</w:t>
      </w:r>
    </w:p>
    <w:p w14:paraId="7A7E9FC6" w14:textId="77777777" w:rsidR="000E7E37" w:rsidRDefault="00000000">
      <w:pPr>
        <w:ind w:firstLine="480"/>
      </w:pPr>
      <w:bookmarkStart w:id="16" w:name="OLE_LINK2"/>
      <w:r>
        <w:rPr>
          <w:rFonts w:hint="eastAsia"/>
        </w:rPr>
        <w:lastRenderedPageBreak/>
        <w:t>（</w:t>
      </w:r>
      <w:r>
        <w:rPr>
          <w:rFonts w:hint="eastAsia"/>
        </w:rPr>
        <w:t>1</w:t>
      </w:r>
      <w:r>
        <w:rPr>
          <w:rFonts w:hint="eastAsia"/>
        </w:rPr>
        <w:t>）</w:t>
      </w:r>
      <w:r>
        <w:rPr>
          <w:rFonts w:hint="eastAsia"/>
        </w:rPr>
        <w:t>Responder 1 (responsible for left-side rooms R1, R2, R3):Enters R3 from the starting point and conducts a systematic clockwise search of the four corners, forming a closed loop before exiting R3. Subsequently proceeds to R2, completing the search using the identical clockwise path. Finally enters R1 and executes the clockwise search again.</w:t>
      </w:r>
    </w:p>
    <w:p w14:paraId="66C47247" w14:textId="77777777" w:rsidR="000E7E37" w:rsidRDefault="00000000">
      <w:pPr>
        <w:ind w:firstLine="480"/>
      </w:pPr>
      <w:r>
        <w:rPr>
          <w:rFonts w:hint="eastAsia"/>
        </w:rPr>
        <w:t>（</w:t>
      </w:r>
      <w:r>
        <w:rPr>
          <w:rFonts w:hint="eastAsia"/>
        </w:rPr>
        <w:t>2</w:t>
      </w:r>
      <w:r>
        <w:rPr>
          <w:rFonts w:hint="eastAsia"/>
        </w:rPr>
        <w:t>）</w:t>
      </w:r>
      <w:r>
        <w:rPr>
          <w:rFonts w:hint="eastAsia"/>
        </w:rPr>
        <w:t>Responder 2 (responsible for right-side rooms R6, R5, R4):Enters R6 from the starting point but adopts a counterclockwise direction to search the four corners. After completion, sequentially proceeds to R5 and R4, maintaining the fixed counterclockwise search pattern in each room.</w:t>
      </w:r>
    </w:p>
    <w:p w14:paraId="1960F7AB" w14:textId="77777777" w:rsidR="000E7E37" w:rsidRDefault="00000000">
      <w:pPr>
        <w:ind w:firstLine="480"/>
      </w:pPr>
      <w:bookmarkStart w:id="17" w:name="_Hlk214267173"/>
      <w:r>
        <w:rPr>
          <w:rFonts w:hint="eastAsia"/>
        </w:rPr>
        <w:t>Assuming a delay time of 120 seconds from fire detection to the start of search and rescue by responders, the actual time consumption of the two responders is shown in Table 4-1.</w:t>
      </w:r>
    </w:p>
    <w:bookmarkEnd w:id="16"/>
    <w:p w14:paraId="380A27D9" w14:textId="77777777" w:rsidR="000E7E37" w:rsidRDefault="00000000">
      <w:pPr>
        <w:pStyle w:val="a4"/>
        <w:keepNext/>
        <w:ind w:firstLine="480"/>
      </w:pPr>
      <w:r>
        <w:t xml:space="preserve">Table </w:t>
      </w:r>
      <w:fldSimple w:instr=" STYLEREF 1 \s ">
        <w:r>
          <w:t>4</w:t>
        </w:r>
      </w:fldSimple>
      <w:r>
        <w:noBreakHyphen/>
      </w:r>
      <w:fldSimple w:instr=" SEQ Table \* ARABIC \s 1 ">
        <w:r>
          <w:t>1</w:t>
        </w:r>
      </w:fldSimple>
      <w:r>
        <w:rPr>
          <w:rFonts w:hint="eastAsia"/>
        </w:rPr>
        <w:t xml:space="preserve"> </w:t>
      </w:r>
      <w:r>
        <w:t>Responder Sweep Time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tblGrid>
      <w:tr w:rsidR="000E7E37" w14:paraId="5557A112" w14:textId="77777777">
        <w:trPr>
          <w:jc w:val="center"/>
        </w:trPr>
        <w:tc>
          <w:tcPr>
            <w:tcW w:w="2381" w:type="dxa"/>
            <w:tcBorders>
              <w:top w:val="single" w:sz="12" w:space="0" w:color="auto"/>
              <w:left w:val="nil"/>
              <w:bottom w:val="single" w:sz="8" w:space="0" w:color="auto"/>
              <w:right w:val="nil"/>
            </w:tcBorders>
          </w:tcPr>
          <w:bookmarkEnd w:id="17"/>
          <w:p w14:paraId="78A789AB" w14:textId="77777777" w:rsidR="000E7E37" w:rsidRDefault="00000000">
            <w:pPr>
              <w:tabs>
                <w:tab w:val="right" w:leader="middleDot" w:pos="8400"/>
              </w:tabs>
              <w:adjustRightInd w:val="0"/>
              <w:snapToGrid w:val="0"/>
              <w:ind w:firstLineChars="0" w:firstLine="0"/>
              <w:jc w:val="center"/>
            </w:pPr>
            <w:r>
              <w:t>Responder</w:t>
            </w:r>
          </w:p>
        </w:tc>
        <w:tc>
          <w:tcPr>
            <w:tcW w:w="2381" w:type="dxa"/>
            <w:tcBorders>
              <w:top w:val="single" w:sz="12" w:space="0" w:color="auto"/>
              <w:left w:val="nil"/>
              <w:bottom w:val="single" w:sz="8" w:space="0" w:color="auto"/>
              <w:right w:val="nil"/>
            </w:tcBorders>
          </w:tcPr>
          <w:p w14:paraId="4E595D28" w14:textId="77777777" w:rsidR="000E7E37" w:rsidRDefault="00000000">
            <w:pPr>
              <w:tabs>
                <w:tab w:val="right" w:leader="middleDot" w:pos="8400"/>
              </w:tabs>
              <w:adjustRightInd w:val="0"/>
              <w:snapToGrid w:val="0"/>
              <w:ind w:firstLineChars="0" w:firstLine="0"/>
              <w:jc w:val="center"/>
            </w:pPr>
            <w:r>
              <w:rPr>
                <w:rFonts w:hint="eastAsia"/>
              </w:rPr>
              <w:t>Time</w:t>
            </w:r>
            <w:r>
              <w:rPr>
                <w:rFonts w:hint="eastAsia"/>
              </w:rPr>
              <w:t>（</w:t>
            </w:r>
            <w:r>
              <w:rPr>
                <w:rFonts w:hint="eastAsia"/>
              </w:rPr>
              <w:t>s</w:t>
            </w:r>
            <w:r>
              <w:rPr>
                <w:rFonts w:hint="eastAsia"/>
              </w:rPr>
              <w:t>）</w:t>
            </w:r>
          </w:p>
        </w:tc>
      </w:tr>
      <w:tr w:rsidR="000E7E37" w14:paraId="5F1159A5" w14:textId="77777777">
        <w:trPr>
          <w:jc w:val="center"/>
        </w:trPr>
        <w:tc>
          <w:tcPr>
            <w:tcW w:w="2381" w:type="dxa"/>
            <w:tcBorders>
              <w:top w:val="single" w:sz="8" w:space="0" w:color="auto"/>
              <w:left w:val="nil"/>
              <w:bottom w:val="nil"/>
              <w:right w:val="nil"/>
            </w:tcBorders>
          </w:tcPr>
          <w:p w14:paraId="1DCB0BB4" w14:textId="77777777" w:rsidR="000E7E37" w:rsidRDefault="00000000">
            <w:pPr>
              <w:tabs>
                <w:tab w:val="right" w:leader="middleDot" w:pos="8400"/>
              </w:tabs>
              <w:adjustRightInd w:val="0"/>
              <w:snapToGrid w:val="0"/>
              <w:ind w:firstLineChars="0" w:firstLine="0"/>
              <w:jc w:val="center"/>
            </w:pPr>
            <w:r>
              <w:t>Responder</w:t>
            </w:r>
            <w:r>
              <w:rPr>
                <w:rFonts w:hint="eastAsia"/>
              </w:rPr>
              <w:t xml:space="preserve"> 1</w:t>
            </w:r>
          </w:p>
        </w:tc>
        <w:tc>
          <w:tcPr>
            <w:tcW w:w="2381" w:type="dxa"/>
            <w:tcBorders>
              <w:top w:val="single" w:sz="8" w:space="0" w:color="auto"/>
              <w:left w:val="nil"/>
              <w:bottom w:val="nil"/>
              <w:right w:val="nil"/>
            </w:tcBorders>
          </w:tcPr>
          <w:p w14:paraId="118CBBE7" w14:textId="77777777" w:rsidR="000E7E37" w:rsidRDefault="00000000">
            <w:pPr>
              <w:tabs>
                <w:tab w:val="right" w:leader="middleDot" w:pos="8400"/>
              </w:tabs>
              <w:adjustRightInd w:val="0"/>
              <w:snapToGrid w:val="0"/>
              <w:ind w:firstLineChars="0" w:firstLine="0"/>
              <w:jc w:val="center"/>
            </w:pPr>
            <w:r>
              <w:rPr>
                <w:rFonts w:hint="eastAsia"/>
              </w:rPr>
              <w:t>151.17</w:t>
            </w:r>
          </w:p>
        </w:tc>
      </w:tr>
      <w:tr w:rsidR="000E7E37" w14:paraId="5286F9E7" w14:textId="77777777">
        <w:trPr>
          <w:jc w:val="center"/>
        </w:trPr>
        <w:tc>
          <w:tcPr>
            <w:tcW w:w="2381" w:type="dxa"/>
            <w:tcBorders>
              <w:top w:val="nil"/>
              <w:left w:val="nil"/>
              <w:bottom w:val="single" w:sz="12" w:space="0" w:color="auto"/>
              <w:right w:val="nil"/>
            </w:tcBorders>
          </w:tcPr>
          <w:p w14:paraId="37A8E8C8" w14:textId="77777777" w:rsidR="000E7E37" w:rsidRDefault="00000000">
            <w:pPr>
              <w:tabs>
                <w:tab w:val="right" w:leader="middleDot" w:pos="8400"/>
              </w:tabs>
              <w:adjustRightInd w:val="0"/>
              <w:snapToGrid w:val="0"/>
              <w:ind w:firstLineChars="0" w:firstLine="0"/>
              <w:jc w:val="center"/>
            </w:pPr>
            <w:r>
              <w:t>Responder</w:t>
            </w:r>
            <w:r>
              <w:rPr>
                <w:rFonts w:hint="eastAsia"/>
              </w:rPr>
              <w:t xml:space="preserve"> 2</w:t>
            </w:r>
          </w:p>
        </w:tc>
        <w:tc>
          <w:tcPr>
            <w:tcW w:w="2381" w:type="dxa"/>
            <w:tcBorders>
              <w:top w:val="nil"/>
              <w:left w:val="nil"/>
              <w:bottom w:val="single" w:sz="12" w:space="0" w:color="auto"/>
              <w:right w:val="nil"/>
            </w:tcBorders>
          </w:tcPr>
          <w:p w14:paraId="65F71253" w14:textId="77777777" w:rsidR="000E7E37" w:rsidRDefault="00000000">
            <w:pPr>
              <w:tabs>
                <w:tab w:val="right" w:leader="middleDot" w:pos="8400"/>
              </w:tabs>
              <w:adjustRightInd w:val="0"/>
              <w:snapToGrid w:val="0"/>
              <w:ind w:firstLineChars="0" w:firstLine="0"/>
              <w:jc w:val="center"/>
            </w:pPr>
            <w:r>
              <w:rPr>
                <w:rFonts w:hint="eastAsia"/>
              </w:rPr>
              <w:t>151.17</w:t>
            </w:r>
          </w:p>
        </w:tc>
      </w:tr>
    </w:tbl>
    <w:p w14:paraId="1F2E0782" w14:textId="77777777" w:rsidR="000E7E37" w:rsidRDefault="00000000">
      <w:pPr>
        <w:ind w:firstLine="480"/>
      </w:pPr>
      <w:r>
        <w:rPr>
          <w:rFonts w:hint="eastAsia"/>
        </w:rPr>
        <w:t>Under the condition of a 120-second delayed start, this strategy achieves parallel operations and synchronized completion by two rescue personnel through rational zoning and path planning. The total search and rescue time is controlled at 151.17 seconds, with an overall evacuation completion time of 271.17 seconds.</w:t>
      </w:r>
    </w:p>
    <w:p w14:paraId="43E2D1FB" w14:textId="77777777" w:rsidR="000E7E37" w:rsidRDefault="000E7E37">
      <w:pPr>
        <w:ind w:firstLine="480"/>
      </w:pPr>
    </w:p>
    <w:p w14:paraId="6F9E5629" w14:textId="77777777" w:rsidR="000E7E37" w:rsidRDefault="00000000">
      <w:pPr>
        <w:pStyle w:val="1"/>
      </w:pPr>
      <w:bookmarkStart w:id="18" w:name="_Toc11294"/>
      <w:r>
        <w:t>Problem</w:t>
      </w:r>
      <w:r>
        <w:rPr>
          <w:rFonts w:hint="eastAsia"/>
        </w:rPr>
        <w:t xml:space="preserve"> </w:t>
      </w:r>
      <w:r>
        <w:t>2:Developing a Multiple Traveling Salesman (TSP) Planning Model</w:t>
      </w:r>
      <w:bookmarkEnd w:id="18"/>
    </w:p>
    <w:p w14:paraId="285C43C7" w14:textId="77777777" w:rsidR="000E7E37" w:rsidRDefault="00000000">
      <w:pPr>
        <w:ind w:firstLine="480"/>
      </w:pPr>
      <w:r>
        <w:t>This section reshapes the spatial layout and establishes a multi-traveler planning model under hypothetical conditions to determine the optimal cleaning path and cleaning time. This model incorporates numerous factors, each of which significantly impacts cleaning duration.</w:t>
      </w:r>
    </w:p>
    <w:p w14:paraId="76A0FDE2" w14:textId="77777777" w:rsidR="000E7E37" w:rsidRDefault="00000000">
      <w:pPr>
        <w:pStyle w:val="a"/>
      </w:pPr>
      <w:bookmarkStart w:id="19" w:name="_Toc24567"/>
      <w:r>
        <w:rPr>
          <w:rFonts w:hint="eastAsia"/>
        </w:rPr>
        <w:t>Spatial Configuration Remodeling - Solution I</w:t>
      </w:r>
      <w:bookmarkEnd w:id="19"/>
    </w:p>
    <w:p w14:paraId="1938CA14" w14:textId="77777777" w:rsidR="000E7E37" w:rsidRDefault="00000000">
      <w:pPr>
        <w:ind w:firstLine="480"/>
      </w:pPr>
      <w:r>
        <w:t>As shown in Figure 5-1, the building has two floors, each containing three rooms. Staircases and exits are located on both sides. Each room measures 6 meters in length, 5 meters in width, and 2.5 meters in height, with a 3-meter-wide corridor.</w:t>
      </w:r>
    </w:p>
    <w:p w14:paraId="32AD2839" w14:textId="77777777" w:rsidR="000E7E37" w:rsidRDefault="00000000">
      <w:pPr>
        <w:ind w:firstLine="480"/>
      </w:pPr>
      <w:r>
        <w:t xml:space="preserve">For multi-story building search and rescue operations with dual evacuation routes, this paper establishes a multi-traveling salesman problem model based on </w:t>
      </w:r>
      <w:r>
        <w:lastRenderedPageBreak/>
        <w:t>topological graph theory.</w:t>
      </w:r>
    </w:p>
    <w:p w14:paraId="37ECED12" w14:textId="77777777" w:rsidR="000E7E37" w:rsidRDefault="00000000">
      <w:pPr>
        <w:keepNext/>
        <w:ind w:firstLineChars="0" w:firstLine="0"/>
        <w:jc w:val="center"/>
      </w:pPr>
      <w:r>
        <w:rPr>
          <w:rFonts w:ascii="宋体" w:hAnsi="宋体" w:cs="宋体"/>
          <w:noProof/>
        </w:rPr>
        <w:drawing>
          <wp:inline distT="0" distB="0" distL="114300" distR="114300" wp14:anchorId="53F41F5E" wp14:editId="57643C81">
            <wp:extent cx="2381885" cy="2072640"/>
            <wp:effectExtent l="0" t="0" r="5715" b="10160"/>
            <wp:docPr id="6"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8" descr="IMG_256"/>
                    <pic:cNvPicPr>
                      <a:picLocks noChangeAspect="1"/>
                    </pic:cNvPicPr>
                  </pic:nvPicPr>
                  <pic:blipFill>
                    <a:blip r:embed="rId80"/>
                    <a:stretch>
                      <a:fillRect/>
                    </a:stretch>
                  </pic:blipFill>
                  <pic:spPr>
                    <a:xfrm>
                      <a:off x="0" y="0"/>
                      <a:ext cx="2381885" cy="2072640"/>
                    </a:xfrm>
                    <a:prstGeom prst="rect">
                      <a:avLst/>
                    </a:prstGeom>
                    <a:noFill/>
                    <a:ln>
                      <a:noFill/>
                    </a:ln>
                  </pic:spPr>
                </pic:pic>
              </a:graphicData>
            </a:graphic>
          </wp:inline>
        </w:drawing>
      </w:r>
    </w:p>
    <w:p w14:paraId="174FA7A1" w14:textId="77777777" w:rsidR="000E7E37" w:rsidRDefault="00000000">
      <w:pPr>
        <w:pStyle w:val="a4"/>
        <w:ind w:firstLine="480"/>
      </w:pPr>
      <w:r>
        <w:t xml:space="preserve">Figure </w:t>
      </w:r>
      <w:fldSimple w:instr=" STYLEREF 1 \s ">
        <w:r>
          <w:t>5</w:t>
        </w:r>
      </w:fldSimple>
      <w:r>
        <w:noBreakHyphen/>
      </w:r>
      <w:fldSimple w:instr=" SEQ Figure \* ARABIC \s 1 ">
        <w:r>
          <w:t>1</w:t>
        </w:r>
      </w:fldSimple>
      <w:r>
        <w:rPr>
          <w:rFonts w:hint="eastAsia"/>
        </w:rPr>
        <w:t xml:space="preserve"> </w:t>
      </w:r>
      <w:r>
        <w:t>Spatial Layout Restructuring 1</w:t>
      </w:r>
    </w:p>
    <w:p w14:paraId="65DE8807" w14:textId="77777777" w:rsidR="000E7E37" w:rsidRDefault="00000000">
      <w:pPr>
        <w:pStyle w:val="3"/>
      </w:pPr>
      <w:bookmarkStart w:id="20" w:name="_Toc19281"/>
      <w:r>
        <w:rPr>
          <w:rFonts w:hint="eastAsia"/>
        </w:rPr>
        <w:t>Three-Dimensional Spatial Topological Model</w:t>
      </w:r>
      <w:bookmarkEnd w:id="20"/>
    </w:p>
    <w:p w14:paraId="25156BC1" w14:textId="77777777" w:rsidR="000E7E37" w:rsidRDefault="00000000">
      <w:pPr>
        <w:ind w:firstLine="480"/>
      </w:pPr>
      <w:r>
        <w:tab/>
      </w:r>
      <w:r>
        <w:rPr>
          <w:rFonts w:hint="eastAsia"/>
        </w:rPr>
        <w:t>This paper abstracts the search and rescue scenario into a weighted graph comprising three types of nodes: target nodes, connecting nodes, and entrance/exit nodes.</w:t>
      </w:r>
    </w:p>
    <w:p w14:paraId="41D3A494" w14:textId="77777777" w:rsidR="000E7E37" w:rsidRDefault="00000000">
      <w:pPr>
        <w:ind w:firstLine="480"/>
      </w:pPr>
      <w:bookmarkStart w:id="21" w:name="OLE_LINK3"/>
      <w:r>
        <w:rPr>
          <w:rFonts w:hint="eastAsia"/>
        </w:rPr>
        <w:t>Define the movement cost between any two points A and B as:</w:t>
      </w:r>
      <w:r>
        <w:rPr>
          <w:position w:val="-11"/>
        </w:rPr>
        <w:object w:dxaOrig="1037" w:dyaOrig="325" w14:anchorId="3B71F529">
          <v:shape id="_x0000_i1058" type="#_x0000_t75" style="width:51.85pt;height:16.25pt" o:ole="">
            <v:imagedata r:id="rId81" o:title=""/>
          </v:shape>
          <o:OLEObject Type="Embed" ProgID="Equation.AxMath" ShapeID="_x0000_i1058" DrawAspect="Content" ObjectID="_1824910953" r:id="rId82"/>
        </w:object>
      </w:r>
    </w:p>
    <w:bookmarkEnd w:id="21"/>
    <w:p w14:paraId="6F5D96F5" w14:textId="77777777" w:rsidR="000E7E37" w:rsidRDefault="00000000">
      <w:pPr>
        <w:ind w:firstLine="480"/>
      </w:pPr>
      <w:r>
        <w:rPr>
          <w:rFonts w:hint="eastAsia"/>
        </w:rPr>
        <w:t>（</w:t>
      </w:r>
      <w:r>
        <w:rPr>
          <w:rFonts w:hint="eastAsia"/>
        </w:rPr>
        <w:t>1</w:t>
      </w:r>
      <w:r>
        <w:rPr>
          <w:rFonts w:hint="eastAsia"/>
        </w:rPr>
        <w:t>）</w:t>
      </w:r>
      <w:r>
        <w:rPr>
          <w:rFonts w:hint="eastAsia"/>
        </w:rPr>
        <w:t>Same-floor movement</w:t>
      </w:r>
      <w:r>
        <w:rPr>
          <w:position w:val="-11"/>
        </w:rPr>
        <w:object w:dxaOrig="859" w:dyaOrig="329" w14:anchorId="1DD6E6A3">
          <v:shape id="_x0000_i1059" type="#_x0000_t75" style="width:42.95pt;height:16.45pt" o:ole="">
            <v:imagedata r:id="rId83" o:title=""/>
          </v:shape>
          <o:OLEObject Type="Embed" ProgID="Equation.AxMath" ShapeID="_x0000_i1059" DrawAspect="Content" ObjectID="_1824910954" r:id="rId84"/>
        </w:object>
      </w:r>
      <w:r>
        <w:rPr>
          <w:rFonts w:hint="eastAsia"/>
        </w:rPr>
        <w:t>：</w:t>
      </w:r>
    </w:p>
    <w:p w14:paraId="747522FF" w14:textId="77777777" w:rsidR="000E7E37" w:rsidRDefault="00000000">
      <w:pPr>
        <w:ind w:firstLine="480"/>
      </w:pPr>
      <w:r>
        <w:rPr>
          <w:rFonts w:hint="eastAsia"/>
        </w:rPr>
        <w:tab/>
      </w:r>
      <w:r>
        <w:rPr>
          <w:position w:val="-23"/>
        </w:rPr>
        <w:object w:dxaOrig="1719" w:dyaOrig="587" w14:anchorId="585AAC4B">
          <v:shape id="_x0000_i1060" type="#_x0000_t75" style="width:85.95pt;height:29.35pt" o:ole="">
            <v:imagedata r:id="rId85" o:title=""/>
          </v:shape>
          <o:OLEObject Type="Embed" ProgID="Equation.AxMath" ShapeID="_x0000_i1060" DrawAspect="Content" ObjectID="_1824910955" r:id="rId86"/>
        </w:object>
      </w:r>
      <w:r>
        <w:rPr>
          <w:rFonts w:hint="eastAsia"/>
        </w:rPr>
        <w:tab/>
      </w:r>
      <w:r>
        <w:rPr>
          <w:rFonts w:hint="eastAsia"/>
        </w:rPr>
        <w:t>（</w:t>
      </w:r>
      <w:r>
        <w:rPr>
          <w:rFonts w:hint="eastAsia"/>
        </w:rPr>
        <w:t>5.1</w:t>
      </w:r>
      <w:r>
        <w:rPr>
          <w:rFonts w:hint="eastAsia"/>
        </w:rPr>
        <w:t>）</w:t>
      </w:r>
    </w:p>
    <w:p w14:paraId="4CCC835A" w14:textId="77777777" w:rsidR="000E7E37" w:rsidRDefault="00000000">
      <w:pPr>
        <w:ind w:firstLine="480"/>
      </w:pPr>
      <w:r>
        <w:rPr>
          <w:rFonts w:hint="eastAsia"/>
        </w:rPr>
        <w:t>（</w:t>
      </w:r>
      <w:r>
        <w:rPr>
          <w:rFonts w:hint="eastAsia"/>
        </w:rPr>
        <w:t>2Cross-floor movement</w:t>
      </w:r>
      <w:r>
        <w:rPr>
          <w:position w:val="-11"/>
        </w:rPr>
        <w:object w:dxaOrig="859" w:dyaOrig="329" w14:anchorId="2990921D">
          <v:shape id="_x0000_i1061" type="#_x0000_t75" style="width:42.95pt;height:16.45pt" o:ole="">
            <v:imagedata r:id="rId87" o:title=""/>
          </v:shape>
          <o:OLEObject Type="Embed" ProgID="Equation.AxMath" ShapeID="_x0000_i1061" DrawAspect="Content" ObjectID="_1824910956" r:id="rId88"/>
        </w:object>
      </w:r>
      <w:r>
        <w:rPr>
          <w:rFonts w:hint="eastAsia"/>
        </w:rPr>
        <w:t>：</w:t>
      </w:r>
    </w:p>
    <w:p w14:paraId="5CD7F121" w14:textId="77777777" w:rsidR="000E7E37" w:rsidRDefault="00000000">
      <w:pPr>
        <w:ind w:firstLine="480"/>
      </w:pPr>
      <w:bookmarkStart w:id="22" w:name="OLE_LINK4"/>
      <w:r>
        <w:rPr>
          <w:rFonts w:hint="eastAsia"/>
        </w:rPr>
        <w:t>Given the presence of two staircases, let</w:t>
      </w:r>
      <w:r>
        <w:rPr>
          <w:position w:val="-10"/>
        </w:rPr>
        <w:object w:dxaOrig="300" w:dyaOrig="340" w14:anchorId="2A422659">
          <v:shape id="_x0000_i1062" type="#_x0000_t75" style="width:15pt;height:17pt" o:ole="">
            <v:imagedata r:id="rId89" o:title=""/>
          </v:shape>
          <o:OLEObject Type="Embed" ProgID="Equation.KSEE3" ShapeID="_x0000_i1062" DrawAspect="Content" ObjectID="_1824910957" r:id="rId90"/>
        </w:object>
      </w:r>
      <w:r>
        <w:rPr>
          <w:rFonts w:hint="eastAsia"/>
        </w:rPr>
        <w:t>denote the left staircase path and</w:t>
      </w:r>
      <w:r>
        <w:rPr>
          <w:position w:val="-10"/>
        </w:rPr>
        <w:object w:dxaOrig="300" w:dyaOrig="340" w14:anchorId="46C5E692">
          <v:shape id="_x0000_i1063" type="#_x0000_t75" style="width:15pt;height:17pt" o:ole="">
            <v:imagedata r:id="rId91" o:title=""/>
          </v:shape>
          <o:OLEObject Type="Embed" ProgID="Equation.KSEE3" ShapeID="_x0000_i1063" DrawAspect="Content" ObjectID="_1824910958" r:id="rId92"/>
        </w:object>
      </w:r>
      <w:r>
        <w:rPr>
          <w:rFonts w:hint="eastAsia"/>
        </w:rPr>
        <w:t xml:space="preserve"> denote the right staircase path. By calculating the cost of traversing between floors, we determine which staircase offers the more time-efficient entry. The paths for the left and right staircases are respectively:</w:t>
      </w:r>
    </w:p>
    <w:bookmarkEnd w:id="22"/>
    <w:p w14:paraId="634A6C3B" w14:textId="77777777" w:rsidR="000E7E37" w:rsidRDefault="00000000">
      <w:pPr>
        <w:pStyle w:val="AMDisplayEquation"/>
        <w:ind w:firstLine="480"/>
      </w:pPr>
      <w:r>
        <w:tab/>
      </w:r>
      <w:r>
        <w:rPr>
          <w:position w:val="-35"/>
        </w:rPr>
        <w:object w:dxaOrig="4330" w:dyaOrig="835" w14:anchorId="312B3865">
          <v:shape id="_x0000_i1064" type="#_x0000_t75" style="width:216.5pt;height:41.75pt" o:ole="">
            <v:imagedata r:id="rId93" o:title=""/>
          </v:shape>
          <o:OLEObject Type="Embed" ProgID="Equation.AxMath" ShapeID="_x0000_i1064" DrawAspect="Content" ObjectID="_1824910959" r:id="rId94"/>
        </w:object>
      </w:r>
    </w:p>
    <w:p w14:paraId="39270D31" w14:textId="77777777" w:rsidR="000E7E37" w:rsidRDefault="00000000">
      <w:pPr>
        <w:ind w:firstLine="480"/>
      </w:pPr>
      <w:r>
        <w:rPr>
          <w:rFonts w:hint="eastAsia"/>
        </w:rPr>
        <w:t>The time taken for responders to choose the shortest path is:</w:t>
      </w:r>
    </w:p>
    <w:p w14:paraId="2A31F103" w14:textId="77777777" w:rsidR="000E7E37" w:rsidRDefault="00000000">
      <w:pPr>
        <w:ind w:firstLineChars="0" w:firstLine="0"/>
      </w:pPr>
      <w:r>
        <w:rPr>
          <w:rFonts w:hint="eastAsia"/>
          <w:position w:val="-23"/>
        </w:rPr>
        <w:tab/>
      </w:r>
      <w:r>
        <w:rPr>
          <w:position w:val="-23"/>
        </w:rPr>
        <w:object w:dxaOrig="2006" w:dyaOrig="593" w14:anchorId="621F4DDC">
          <v:shape id="_x0000_i1065" type="#_x0000_t75" style="width:100.3pt;height:29.65pt" o:ole="">
            <v:imagedata r:id="rId95" o:title=""/>
          </v:shape>
          <o:OLEObject Type="Embed" ProgID="Equation.AxMath" ShapeID="_x0000_i1065" DrawAspect="Content" ObjectID="_1824910960" r:id="rId96"/>
        </w:object>
      </w:r>
      <w:r>
        <w:rPr>
          <w:rFonts w:hint="eastAsia"/>
          <w:position w:val="-23"/>
        </w:rPr>
        <w:tab/>
      </w:r>
      <w:r>
        <w:rPr>
          <w:rFonts w:hint="eastAsia"/>
          <w:position w:val="-23"/>
        </w:rPr>
        <w:t>（</w:t>
      </w:r>
      <w:r>
        <w:rPr>
          <w:rFonts w:hint="eastAsia"/>
          <w:position w:val="-23"/>
        </w:rPr>
        <w:t>5.2</w:t>
      </w:r>
      <w:r>
        <w:rPr>
          <w:rFonts w:hint="eastAsia"/>
          <w:position w:val="-23"/>
        </w:rPr>
        <w:t>）</w:t>
      </w:r>
    </w:p>
    <w:p w14:paraId="58F7BC42" w14:textId="77777777" w:rsidR="000E7E37" w:rsidRDefault="00000000">
      <w:pPr>
        <w:ind w:firstLine="480"/>
      </w:pPr>
      <w:r>
        <w:rPr>
          <w:rFonts w:hint="eastAsia"/>
        </w:rPr>
        <w:lastRenderedPageBreak/>
        <w:t>Among these,</w:t>
      </w:r>
      <w:r>
        <w:rPr>
          <w:position w:val="-10"/>
        </w:rPr>
        <w:object w:dxaOrig="340" w:dyaOrig="315" w14:anchorId="65FAE296">
          <v:shape id="_x0000_i1066" type="#_x0000_t75" style="width:17pt;height:15.75pt" o:ole="">
            <v:imagedata r:id="rId97" o:title=""/>
          </v:shape>
          <o:OLEObject Type="Embed" ProgID="Equation.AxMath" ShapeID="_x0000_i1066" DrawAspect="Content" ObjectID="_1824910961" r:id="rId98"/>
        </w:object>
      </w:r>
      <w:r>
        <w:rPr>
          <w:rFonts w:hint="eastAsia"/>
        </w:rPr>
        <w:t xml:space="preserve">combines horizontal velocity </w:t>
      </w:r>
      <w:r>
        <w:rPr>
          <w:position w:val="-10"/>
        </w:rPr>
        <w:object w:dxaOrig="223" w:dyaOrig="315" w14:anchorId="64D38362">
          <v:shape id="_x0000_i1067" type="#_x0000_t75" style="width:11.15pt;height:15.75pt" o:ole="">
            <v:imagedata r:id="rId99" o:title=""/>
          </v:shape>
          <o:OLEObject Type="Embed" ProgID="Equation.AxMath" ShapeID="_x0000_i1067" DrawAspect="Content" ObjectID="_1824910962" r:id="rId100"/>
        </w:object>
      </w:r>
      <w:r>
        <w:rPr>
          <w:rFonts w:hint="eastAsia"/>
        </w:rPr>
        <w:t xml:space="preserve">and vertical velocity </w:t>
      </w:r>
      <w:r>
        <w:rPr>
          <w:position w:val="-10"/>
        </w:rPr>
        <w:object w:dxaOrig="216" w:dyaOrig="315" w14:anchorId="21644036">
          <v:shape id="_x0000_i1068" type="#_x0000_t75" style="width:10.8pt;height:15.75pt" o:ole="">
            <v:imagedata r:id="rId101" o:title=""/>
          </v:shape>
          <o:OLEObject Type="Embed" ProgID="Equation.AxMath" ShapeID="_x0000_i1068" DrawAspect="Content" ObjectID="_1824910963" r:id="rId102"/>
        </w:object>
      </w:r>
    </w:p>
    <w:p w14:paraId="32FE0459" w14:textId="77777777" w:rsidR="000E7E37" w:rsidRDefault="00000000">
      <w:pPr>
        <w:pStyle w:val="3"/>
      </w:pPr>
      <w:bookmarkStart w:id="23" w:name="_Toc31298"/>
      <w:bookmarkStart w:id="24" w:name="OLE_LINK5"/>
      <w:r>
        <w:rPr>
          <w:rFonts w:hint="eastAsia"/>
        </w:rPr>
        <w:t>Global Optimization Models</w:t>
      </w:r>
      <w:bookmarkEnd w:id="23"/>
    </w:p>
    <w:bookmarkEnd w:id="24"/>
    <w:p w14:paraId="55F9920A" w14:textId="77777777" w:rsidR="000E7E37" w:rsidRDefault="00000000">
      <w:pPr>
        <w:ind w:firstLine="480"/>
      </w:pPr>
      <w:r>
        <w:rPr>
          <w:rFonts w:hint="eastAsia"/>
        </w:rPr>
        <w:t>（</w:t>
      </w:r>
      <w:r>
        <w:rPr>
          <w:rFonts w:hint="eastAsia"/>
        </w:rPr>
        <w:t>1</w:t>
      </w:r>
      <w:r>
        <w:rPr>
          <w:rFonts w:hint="eastAsia"/>
        </w:rPr>
        <w:t>）</w:t>
      </w:r>
      <w:r>
        <w:rPr>
          <w:rFonts w:hint="eastAsia"/>
        </w:rPr>
        <w:t>Decision variables:</w:t>
      </w:r>
    </w:p>
    <w:p w14:paraId="62645CF4" w14:textId="77777777" w:rsidR="000E7E37" w:rsidRDefault="00000000">
      <w:pPr>
        <w:ind w:firstLine="480"/>
      </w:pPr>
      <w:r>
        <w:rPr>
          <w:rFonts w:hint="eastAsia"/>
        </w:rPr>
        <w:t>Number of personnel</w:t>
      </w:r>
      <w:r>
        <w:t>：</w:t>
      </w:r>
      <w:r>
        <w:rPr>
          <w:position w:val="-12"/>
        </w:rPr>
        <w:object w:dxaOrig="937" w:dyaOrig="371" w14:anchorId="1E0029E4">
          <v:shape id="_x0000_i1069" type="#_x0000_t75" style="width:46.85pt;height:18.55pt" o:ole="">
            <v:imagedata r:id="rId103" o:title=""/>
          </v:shape>
          <o:OLEObject Type="Embed" ProgID="Equation.AxMath" ShapeID="_x0000_i1069" DrawAspect="Content" ObjectID="_1824910964" r:id="rId104"/>
        </w:object>
      </w:r>
      <w:r>
        <w:rPr>
          <w:rFonts w:hint="eastAsia"/>
        </w:rPr>
        <w:t>。</w:t>
      </w:r>
    </w:p>
    <w:p w14:paraId="3F4ED5E1" w14:textId="77777777" w:rsidR="000E7E37" w:rsidRDefault="00000000">
      <w:pPr>
        <w:ind w:firstLine="480"/>
      </w:pPr>
      <w:r>
        <w:rPr>
          <w:rFonts w:hint="eastAsia"/>
        </w:rPr>
        <w:t xml:space="preserve">Task Assignment and Sequence: Room Access Sequence </w:t>
      </w:r>
      <w:r>
        <w:rPr>
          <w:position w:val="-10"/>
        </w:rPr>
        <w:object w:dxaOrig="247" w:dyaOrig="315" w14:anchorId="0753D43E">
          <v:shape id="_x0000_i1070" type="#_x0000_t75" style="width:12.35pt;height:15.75pt" o:ole="">
            <v:imagedata r:id="rId105" o:title=""/>
          </v:shape>
          <o:OLEObject Type="Embed" ProgID="Equation.AxMath" ShapeID="_x0000_i1070" DrawAspect="Content" ObjectID="_1824910965" r:id="rId106"/>
        </w:object>
      </w:r>
      <w:r>
        <w:rPr>
          <w:rFonts w:hint="eastAsia"/>
        </w:rPr>
        <w:t xml:space="preserve"> for Each Responder</w:t>
      </w:r>
    </w:p>
    <w:p w14:paraId="4E6FFF64" w14:textId="77777777" w:rsidR="000E7E37" w:rsidRDefault="00000000">
      <w:pPr>
        <w:ind w:firstLine="480"/>
      </w:pPr>
      <w:r>
        <w:rPr>
          <w:rFonts w:hint="eastAsia"/>
        </w:rPr>
        <w:t>（</w:t>
      </w:r>
      <w:r>
        <w:rPr>
          <w:rFonts w:hint="eastAsia"/>
        </w:rPr>
        <w:t>2</w:t>
      </w:r>
      <w:r>
        <w:rPr>
          <w:rFonts w:hint="eastAsia"/>
        </w:rPr>
        <w:t>）</w:t>
      </w:r>
      <w:r>
        <w:rPr>
          <w:rFonts w:hint="eastAsia"/>
        </w:rPr>
        <w:t>Objective function</w:t>
      </w:r>
    </w:p>
    <w:p w14:paraId="39A57353" w14:textId="77777777" w:rsidR="000E7E37" w:rsidRDefault="00000000">
      <w:pPr>
        <w:ind w:firstLine="480"/>
      </w:pPr>
      <w:r>
        <w:tab/>
      </w:r>
      <w:r>
        <w:rPr>
          <w:position w:val="-13"/>
        </w:rPr>
        <w:object w:dxaOrig="2496" w:dyaOrig="393" w14:anchorId="3601FBC8">
          <v:shape id="_x0000_i1071" type="#_x0000_t75" style="width:124.8pt;height:19.65pt" o:ole="">
            <v:imagedata r:id="rId107" o:title=""/>
          </v:shape>
          <o:OLEObject Type="Embed" ProgID="Equation.AxMath" ShapeID="_x0000_i1071" DrawAspect="Content" ObjectID="_1824910966" r:id="rId108"/>
        </w:object>
      </w:r>
    </w:p>
    <w:p w14:paraId="1B460262" w14:textId="77777777" w:rsidR="000E7E37" w:rsidRDefault="00000000">
      <w:pPr>
        <w:ind w:firstLine="480"/>
      </w:pPr>
      <w:r>
        <w:tab/>
      </w:r>
      <w:r>
        <w:rPr>
          <w:position w:val="-34"/>
        </w:rPr>
        <w:object w:dxaOrig="4966" w:dyaOrig="628" w14:anchorId="0524F669">
          <v:shape id="_x0000_i1072" type="#_x0000_t75" style="width:248.3pt;height:31.4pt" o:ole="">
            <v:imagedata r:id="rId109" o:title=""/>
          </v:shape>
          <o:OLEObject Type="Embed" ProgID="Equation.AxMath" ShapeID="_x0000_i1072" DrawAspect="Content" ObjectID="_1824910967" r:id="rId110"/>
        </w:object>
      </w:r>
      <w:r>
        <w:rPr>
          <w:rFonts w:hint="eastAsia"/>
        </w:rPr>
        <w:tab/>
      </w:r>
      <w:r>
        <w:rPr>
          <w:rFonts w:hint="eastAsia"/>
        </w:rPr>
        <w:t>（</w:t>
      </w:r>
      <w:r>
        <w:rPr>
          <w:rFonts w:hint="eastAsia"/>
        </w:rPr>
        <w:t>5.3</w:t>
      </w:r>
      <w:r>
        <w:rPr>
          <w:rFonts w:hint="eastAsia"/>
        </w:rPr>
        <w:t>）</w:t>
      </w:r>
    </w:p>
    <w:p w14:paraId="67D62B29" w14:textId="77777777" w:rsidR="000E7E37" w:rsidRDefault="00000000">
      <w:pPr>
        <w:numPr>
          <w:ilvl w:val="0"/>
          <w:numId w:val="6"/>
        </w:numPr>
        <w:ind w:firstLineChars="0"/>
      </w:pPr>
      <w:r>
        <w:rPr>
          <w:position w:val="-12"/>
        </w:rPr>
        <w:object w:dxaOrig="513" w:dyaOrig="370" w14:anchorId="760DC9F2">
          <v:shape id="_x0000_i1073" type="#_x0000_t75" style="width:25.65pt;height:18.5pt" o:ole="">
            <v:imagedata r:id="rId111" o:title=""/>
          </v:shape>
          <o:OLEObject Type="Embed" ProgID="Equation.AxMath" ShapeID="_x0000_i1073" DrawAspect="Content" ObjectID="_1824910968" r:id="rId112"/>
        </w:object>
      </w:r>
      <w:r>
        <w:rPr>
          <w:rFonts w:hint="eastAsia"/>
        </w:rPr>
        <w:t>:After completing the final task, the time required to descend to the first floor via the nearest staircase and reach the exit.</w:t>
      </w:r>
    </w:p>
    <w:p w14:paraId="1E42C1A0" w14:textId="77777777" w:rsidR="000E7E37" w:rsidRDefault="00000000">
      <w:pPr>
        <w:pStyle w:val="3"/>
      </w:pPr>
      <w:bookmarkStart w:id="25" w:name="_Toc18785"/>
      <w:r>
        <w:rPr>
          <w:rFonts w:hint="eastAsia"/>
        </w:rPr>
        <w:t>Strategic Analysis</w:t>
      </w:r>
      <w:bookmarkEnd w:id="25"/>
    </w:p>
    <w:p w14:paraId="020AE907" w14:textId="77777777" w:rsidR="000E7E37" w:rsidRDefault="00000000">
      <w:pPr>
        <w:ind w:firstLine="480"/>
      </w:pPr>
      <w:r>
        <w:rPr>
          <w:rFonts w:hint="eastAsia"/>
        </w:rPr>
        <w:t>1.Analysis of Response Personnel Numbers</w:t>
      </w:r>
    </w:p>
    <w:p w14:paraId="779A531C" w14:textId="77777777" w:rsidR="000E7E37" w:rsidRDefault="00000000">
      <w:pPr>
        <w:keepNext/>
        <w:ind w:firstLineChars="0" w:firstLine="0"/>
        <w:jc w:val="center"/>
      </w:pPr>
      <w:r>
        <w:rPr>
          <w:noProof/>
        </w:rPr>
        <w:drawing>
          <wp:inline distT="0" distB="0" distL="114300" distR="114300" wp14:anchorId="0A0944C6" wp14:editId="20A01D26">
            <wp:extent cx="3489960" cy="2382520"/>
            <wp:effectExtent l="0" t="0" r="2540" b="5080"/>
            <wp:docPr id="7"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9"/>
                    <pic:cNvPicPr>
                      <a:picLocks noChangeAspect="1"/>
                    </pic:cNvPicPr>
                  </pic:nvPicPr>
                  <pic:blipFill>
                    <a:blip r:embed="rId113"/>
                    <a:stretch>
                      <a:fillRect/>
                    </a:stretch>
                  </pic:blipFill>
                  <pic:spPr>
                    <a:xfrm>
                      <a:off x="0" y="0"/>
                      <a:ext cx="3489960" cy="2382520"/>
                    </a:xfrm>
                    <a:prstGeom prst="rect">
                      <a:avLst/>
                    </a:prstGeom>
                    <a:noFill/>
                    <a:ln>
                      <a:noFill/>
                    </a:ln>
                  </pic:spPr>
                </pic:pic>
              </a:graphicData>
            </a:graphic>
          </wp:inline>
        </w:drawing>
      </w:r>
    </w:p>
    <w:p w14:paraId="76734165" w14:textId="77777777" w:rsidR="000E7E37" w:rsidRDefault="00000000">
      <w:pPr>
        <w:pStyle w:val="a4"/>
        <w:ind w:firstLine="480"/>
      </w:pPr>
      <w:r>
        <w:t xml:space="preserve">Figure </w:t>
      </w:r>
      <w:fldSimple w:instr=" STYLEREF 1 \s ">
        <w:r>
          <w:t>5</w:t>
        </w:r>
      </w:fldSimple>
      <w:r>
        <w:noBreakHyphen/>
      </w:r>
      <w:fldSimple w:instr=" SEQ Figure \* ARABIC \s 1 ">
        <w:r>
          <w:t>2</w:t>
        </w:r>
      </w:fldSimple>
      <w:r>
        <w:rPr>
          <w:rFonts w:hint="eastAsia"/>
        </w:rPr>
        <w:t xml:space="preserve"> </w:t>
      </w:r>
      <w:r>
        <w:t>Relationship between Responders and Sweep Time</w:t>
      </w:r>
    </w:p>
    <w:p w14:paraId="3EA0C9EF" w14:textId="77777777" w:rsidR="000E7E37" w:rsidRDefault="00000000">
      <w:pPr>
        <w:ind w:firstLine="480"/>
      </w:pPr>
      <w:r>
        <w:rPr>
          <w:rFonts w:hint="eastAsia"/>
        </w:rPr>
        <w:lastRenderedPageBreak/>
        <w:t>As shown in Figure 5-2, during search and rescue operations, the search time decreases as the number of responders increases. According to optimal resource allocation rules, while deploying four responders achieves the shortest search time (163.7 seconds), the time savings compared to a three-person configuration (4.0 seconds) are negligible. However, considering redundancy rules, it is necessary to repeat search operations. Therefore, four responders are still deployed.</w:t>
      </w:r>
    </w:p>
    <w:p w14:paraId="396FB49C" w14:textId="77777777" w:rsidR="000E7E37" w:rsidRDefault="00000000">
      <w:pPr>
        <w:ind w:firstLine="480"/>
      </w:pPr>
      <w:r>
        <w:rPr>
          <w:rFonts w:hint="eastAsia"/>
        </w:rPr>
        <w:t>2.Response Personnel Path Analysis</w:t>
      </w:r>
    </w:p>
    <w:p w14:paraId="0D7095E6" w14:textId="77777777" w:rsidR="000E7E37" w:rsidRDefault="00000000">
      <w:pPr>
        <w:keepNext/>
        <w:ind w:firstLine="480"/>
        <w:jc w:val="center"/>
      </w:pPr>
      <w:r>
        <w:rPr>
          <w:noProof/>
        </w:rPr>
        <w:drawing>
          <wp:inline distT="0" distB="0" distL="114300" distR="114300" wp14:anchorId="398AFDA4" wp14:editId="24315751">
            <wp:extent cx="2447290" cy="2459990"/>
            <wp:effectExtent l="0" t="0" r="3810" b="3810"/>
            <wp:docPr id="9"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0"/>
                    <pic:cNvPicPr>
                      <a:picLocks noChangeAspect="1"/>
                    </pic:cNvPicPr>
                  </pic:nvPicPr>
                  <pic:blipFill>
                    <a:blip r:embed="rId114"/>
                    <a:stretch>
                      <a:fillRect/>
                    </a:stretch>
                  </pic:blipFill>
                  <pic:spPr>
                    <a:xfrm>
                      <a:off x="0" y="0"/>
                      <a:ext cx="2447290" cy="2459990"/>
                    </a:xfrm>
                    <a:prstGeom prst="rect">
                      <a:avLst/>
                    </a:prstGeom>
                    <a:noFill/>
                    <a:ln>
                      <a:noFill/>
                    </a:ln>
                  </pic:spPr>
                </pic:pic>
              </a:graphicData>
            </a:graphic>
          </wp:inline>
        </w:drawing>
      </w:r>
    </w:p>
    <w:p w14:paraId="33334823" w14:textId="77777777" w:rsidR="000E7E37" w:rsidRDefault="00000000">
      <w:pPr>
        <w:pStyle w:val="a4"/>
        <w:ind w:firstLine="480"/>
      </w:pPr>
      <w:r>
        <w:t xml:space="preserve">Figure </w:t>
      </w:r>
      <w:fldSimple w:instr=" STYLEREF 1 \s ">
        <w:r>
          <w:t>5</w:t>
        </w:r>
      </w:fldSimple>
      <w:r>
        <w:noBreakHyphen/>
      </w:r>
      <w:fldSimple w:instr=" SEQ Figure \* ARABIC \s 1 ">
        <w:r>
          <w:t>3</w:t>
        </w:r>
      </w:fldSimple>
      <w:r>
        <w:rPr>
          <w:rFonts w:hint="eastAsia"/>
        </w:rPr>
        <w:t xml:space="preserve"> </w:t>
      </w:r>
      <w:r>
        <w:t>3D Sweep Path</w:t>
      </w:r>
    </w:p>
    <w:p w14:paraId="5163274D" w14:textId="77777777" w:rsidR="000E7E37" w:rsidRDefault="000E7E37">
      <w:pPr>
        <w:ind w:firstLine="480"/>
      </w:pPr>
    </w:p>
    <w:p w14:paraId="63E7A4D7" w14:textId="77777777" w:rsidR="000E7E37" w:rsidRDefault="00000000">
      <w:pPr>
        <w:ind w:firstLineChars="0" w:firstLine="0"/>
      </w:pPr>
      <w:r>
        <w:rPr>
          <w:noProof/>
        </w:rPr>
        <w:drawing>
          <wp:inline distT="0" distB="0" distL="114300" distR="114300" wp14:anchorId="13EF96FE" wp14:editId="69805C92">
            <wp:extent cx="2595245" cy="1500505"/>
            <wp:effectExtent l="0" t="0" r="8255" b="10795"/>
            <wp:docPr id="10"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1"/>
                    <pic:cNvPicPr>
                      <a:picLocks noChangeAspect="1"/>
                    </pic:cNvPicPr>
                  </pic:nvPicPr>
                  <pic:blipFill>
                    <a:blip r:embed="rId115"/>
                    <a:stretch>
                      <a:fillRect/>
                    </a:stretch>
                  </pic:blipFill>
                  <pic:spPr>
                    <a:xfrm>
                      <a:off x="0" y="0"/>
                      <a:ext cx="2595245" cy="1500505"/>
                    </a:xfrm>
                    <a:prstGeom prst="rect">
                      <a:avLst/>
                    </a:prstGeom>
                    <a:noFill/>
                    <a:ln>
                      <a:noFill/>
                    </a:ln>
                  </pic:spPr>
                </pic:pic>
              </a:graphicData>
            </a:graphic>
          </wp:inline>
        </w:drawing>
      </w:r>
      <w:r>
        <w:rPr>
          <w:noProof/>
        </w:rPr>
        <w:drawing>
          <wp:inline distT="0" distB="0" distL="114300" distR="114300" wp14:anchorId="7C6C461F" wp14:editId="60CB017B">
            <wp:extent cx="2595245" cy="1500505"/>
            <wp:effectExtent l="0" t="0" r="8255" b="10795"/>
            <wp:docPr id="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2"/>
                    <pic:cNvPicPr>
                      <a:picLocks noChangeAspect="1"/>
                    </pic:cNvPicPr>
                  </pic:nvPicPr>
                  <pic:blipFill>
                    <a:blip r:embed="rId116"/>
                    <a:stretch>
                      <a:fillRect/>
                    </a:stretch>
                  </pic:blipFill>
                  <pic:spPr>
                    <a:xfrm>
                      <a:off x="0" y="0"/>
                      <a:ext cx="2595245" cy="1500505"/>
                    </a:xfrm>
                    <a:prstGeom prst="rect">
                      <a:avLst/>
                    </a:prstGeom>
                    <a:noFill/>
                    <a:ln>
                      <a:noFill/>
                    </a:ln>
                  </pic:spPr>
                </pic:pic>
              </a:graphicData>
            </a:graphic>
          </wp:inline>
        </w:drawing>
      </w:r>
    </w:p>
    <w:p w14:paraId="48ABAD36" w14:textId="77777777" w:rsidR="000E7E37" w:rsidRDefault="00000000">
      <w:pPr>
        <w:pStyle w:val="a4"/>
        <w:ind w:firstLine="480"/>
      </w:pPr>
      <w:r>
        <w:rPr>
          <w:rFonts w:hint="eastAsia"/>
        </w:rPr>
        <w:t>Figure</w:t>
      </w:r>
      <w:r>
        <w:t xml:space="preserve"> </w:t>
      </w:r>
      <w:fldSimple w:instr=" STYLEREF 1 \s ">
        <w:r>
          <w:t>5</w:t>
        </w:r>
      </w:fldSimple>
      <w:r>
        <w:rPr>
          <w:rFonts w:hint="eastAsia"/>
        </w:rPr>
        <w:t>-</w:t>
      </w:r>
      <w:r>
        <w:fldChar w:fldCharType="begin"/>
      </w:r>
      <w:r>
        <w:instrText xml:space="preserve"> SEQ </w:instrText>
      </w:r>
      <w:r>
        <w:instrText>图</w:instrText>
      </w:r>
      <w:r>
        <w:instrText xml:space="preserve"> \* ARABIC \s 1 </w:instrText>
      </w:r>
      <w:r>
        <w:fldChar w:fldCharType="separate"/>
      </w:r>
      <w:r>
        <w:t>4</w:t>
      </w:r>
      <w:r>
        <w:fldChar w:fldCharType="end"/>
      </w:r>
      <w:r>
        <w:rPr>
          <w:rFonts w:hint="eastAsia"/>
        </w:rPr>
        <w:t xml:space="preserve"> 2D</w:t>
      </w:r>
      <w:r>
        <w:t xml:space="preserve"> Sweep Path</w:t>
      </w:r>
    </w:p>
    <w:p w14:paraId="7D20DA0A" w14:textId="77777777" w:rsidR="000E7E37" w:rsidRDefault="000E7E37">
      <w:pPr>
        <w:pStyle w:val="a4"/>
        <w:ind w:firstLine="480"/>
      </w:pPr>
    </w:p>
    <w:p w14:paraId="7059A146" w14:textId="77777777" w:rsidR="000E7E37" w:rsidRDefault="00000000">
      <w:pPr>
        <w:ind w:firstLine="480"/>
      </w:pPr>
      <w:r>
        <w:rPr>
          <w:rFonts w:hint="eastAsia"/>
        </w:rPr>
        <w:t xml:space="preserve">As shown in Figures 5-3 and 5-4, this search and rescue operation employs a collaborative strategy of </w:t>
      </w:r>
      <w:r>
        <w:rPr>
          <w:rFonts w:hint="eastAsia"/>
        </w:rPr>
        <w:t>“</w:t>
      </w:r>
      <w:r>
        <w:rPr>
          <w:rFonts w:hint="eastAsia"/>
        </w:rPr>
        <w:t>layered parallelism and zone-based responsibility.</w:t>
      </w:r>
      <w:r>
        <w:rPr>
          <w:rFonts w:hint="eastAsia"/>
        </w:rPr>
        <w:t>”</w:t>
      </w:r>
      <w:r>
        <w:rPr>
          <w:rFonts w:hint="eastAsia"/>
        </w:rPr>
        <w:t xml:space="preserve"> Four responders simultaneously execute sweep tasks on a two-story building. Their total task duration includes the time required to move from the entrance to the second floor. Consequently, their start and end times on the timeline are later than those of the first-floor team. Their specific routes and division of labor are as follows:</w:t>
      </w:r>
    </w:p>
    <w:p w14:paraId="398CED25" w14:textId="77777777" w:rsidR="000E7E37" w:rsidRDefault="00000000">
      <w:pPr>
        <w:ind w:firstLine="480"/>
      </w:pPr>
      <w:r>
        <w:rPr>
          <w:rFonts w:hint="eastAsia"/>
        </w:rPr>
        <w:t xml:space="preserve">Response Team Member 1: Enter through the first-floor entrance on the left side of the building. Follow a clockwise closed route to systematically search rooms F1-1 </w:t>
      </w:r>
      <w:r>
        <w:rPr>
          <w:rFonts w:hint="eastAsia"/>
        </w:rPr>
        <w:lastRenderedPageBreak/>
        <w:t>and F1-3 in sequence.</w:t>
      </w:r>
    </w:p>
    <w:p w14:paraId="6E7281E0" w14:textId="77777777" w:rsidR="000E7E37" w:rsidRDefault="00000000">
      <w:pPr>
        <w:ind w:firstLine="480"/>
      </w:pPr>
      <w:r>
        <w:rPr>
          <w:rFonts w:hint="eastAsia"/>
        </w:rPr>
        <w:t>（</w:t>
      </w:r>
      <w:r>
        <w:rPr>
          <w:rFonts w:hint="eastAsia"/>
        </w:rPr>
        <w:t>2</w:t>
      </w:r>
      <w:r>
        <w:rPr>
          <w:rFonts w:hint="eastAsia"/>
        </w:rPr>
        <w:t>）</w:t>
      </w:r>
      <w:r>
        <w:rPr>
          <w:rFonts w:hint="eastAsia"/>
        </w:rPr>
        <w:t>Response Team Member 2: Enter through the first-floor entrance on the left side of the building. Search the central rooms F1-2 to complement Team Member 1's route, ensuring rapid and thorough coverage of the entire first-floor section.</w:t>
      </w:r>
    </w:p>
    <w:p w14:paraId="39ED5B9F" w14:textId="77777777" w:rsidR="000E7E37" w:rsidRDefault="00000000">
      <w:pPr>
        <w:ind w:firstLine="480"/>
      </w:pPr>
      <w:r>
        <w:rPr>
          <w:rFonts w:hint="eastAsia"/>
        </w:rPr>
        <w:t>（</w:t>
      </w:r>
      <w:r>
        <w:rPr>
          <w:rFonts w:hint="eastAsia"/>
        </w:rPr>
        <w:t>3</w:t>
      </w:r>
      <w:r>
        <w:rPr>
          <w:rFonts w:hint="eastAsia"/>
        </w:rPr>
        <w:t>）</w:t>
      </w:r>
      <w:bookmarkStart w:id="26" w:name="OLE_LINK6"/>
      <w:r>
        <w:rPr>
          <w:rFonts w:hint="eastAsia"/>
        </w:rPr>
        <w:t>Response Personnel Three and Response Personnel Four: Replicate the search patterns of Personnel One and Personnel Two on the first floor, respectively.Both are responsible for searching F2-1 and F2-3, as well as F2-2, respectively.</w:t>
      </w:r>
    </w:p>
    <w:p w14:paraId="61E0B64E" w14:textId="77777777" w:rsidR="000E7E37" w:rsidRDefault="00000000">
      <w:pPr>
        <w:ind w:firstLine="480"/>
      </w:pPr>
      <w:bookmarkStart w:id="27" w:name="OLE_LINK7"/>
      <w:bookmarkEnd w:id="26"/>
      <w:r>
        <w:rPr>
          <w:rFonts w:hint="eastAsia"/>
        </w:rPr>
        <w:t>Assuming a 120-second delay from fire detection to the initiation of search and rescue operations by responders, the actual time taken by four responders is shown in Table 5-1.</w:t>
      </w:r>
    </w:p>
    <w:bookmarkEnd w:id="27"/>
    <w:p w14:paraId="04BEBC7C" w14:textId="77777777" w:rsidR="000E7E37" w:rsidRDefault="00000000">
      <w:pPr>
        <w:pStyle w:val="a4"/>
        <w:keepNext/>
        <w:ind w:firstLine="480"/>
      </w:pPr>
      <w:r>
        <w:t xml:space="preserve">Table </w:t>
      </w:r>
      <w:fldSimple w:instr=" STYLEREF 1 \s ">
        <w:r>
          <w:t>5</w:t>
        </w:r>
      </w:fldSimple>
      <w:r>
        <w:noBreakHyphen/>
      </w:r>
      <w:fldSimple w:instr=" SEQ Table \* ARABIC \s 1 ">
        <w:r>
          <w:t>1</w:t>
        </w:r>
      </w:fldSimple>
      <w:r>
        <w:rPr>
          <w:rFonts w:hint="eastAsia"/>
        </w:rPr>
        <w:t xml:space="preserve"> </w:t>
      </w:r>
      <w:r>
        <w:t>Responder Sweep Time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tblGrid>
      <w:tr w:rsidR="000E7E37" w14:paraId="1829936E" w14:textId="77777777">
        <w:trPr>
          <w:jc w:val="center"/>
        </w:trPr>
        <w:tc>
          <w:tcPr>
            <w:tcW w:w="2381" w:type="dxa"/>
            <w:tcBorders>
              <w:top w:val="single" w:sz="12" w:space="0" w:color="auto"/>
              <w:left w:val="nil"/>
              <w:bottom w:val="single" w:sz="6" w:space="0" w:color="auto"/>
              <w:right w:val="nil"/>
            </w:tcBorders>
          </w:tcPr>
          <w:p w14:paraId="245194F9" w14:textId="77777777" w:rsidR="000E7E37" w:rsidRDefault="00000000">
            <w:pPr>
              <w:ind w:firstLineChars="0" w:firstLine="0"/>
              <w:jc w:val="center"/>
            </w:pPr>
            <w:r>
              <w:t>Responder</w:t>
            </w:r>
          </w:p>
        </w:tc>
        <w:tc>
          <w:tcPr>
            <w:tcW w:w="2381" w:type="dxa"/>
            <w:tcBorders>
              <w:top w:val="single" w:sz="12" w:space="0" w:color="auto"/>
              <w:left w:val="nil"/>
              <w:bottom w:val="single" w:sz="6" w:space="0" w:color="auto"/>
              <w:right w:val="nil"/>
            </w:tcBorders>
          </w:tcPr>
          <w:p w14:paraId="68CCE993" w14:textId="77777777" w:rsidR="000E7E37" w:rsidRDefault="00000000">
            <w:pPr>
              <w:ind w:firstLineChars="0" w:firstLine="0"/>
              <w:jc w:val="center"/>
            </w:pPr>
            <w:r>
              <w:rPr>
                <w:rFonts w:hint="eastAsia"/>
              </w:rPr>
              <w:t>Time</w:t>
            </w:r>
            <w:r>
              <w:rPr>
                <w:rFonts w:hint="eastAsia"/>
              </w:rPr>
              <w:t>（</w:t>
            </w:r>
            <w:r>
              <w:rPr>
                <w:rFonts w:hint="eastAsia"/>
              </w:rPr>
              <w:t>s</w:t>
            </w:r>
            <w:r>
              <w:rPr>
                <w:rFonts w:hint="eastAsia"/>
              </w:rPr>
              <w:t>）</w:t>
            </w:r>
          </w:p>
        </w:tc>
      </w:tr>
      <w:tr w:rsidR="000E7E37" w14:paraId="116E6E80" w14:textId="77777777">
        <w:trPr>
          <w:jc w:val="center"/>
        </w:trPr>
        <w:tc>
          <w:tcPr>
            <w:tcW w:w="2381" w:type="dxa"/>
            <w:tcBorders>
              <w:top w:val="single" w:sz="6" w:space="0" w:color="auto"/>
              <w:left w:val="nil"/>
              <w:bottom w:val="nil"/>
              <w:right w:val="nil"/>
            </w:tcBorders>
          </w:tcPr>
          <w:p w14:paraId="0E09B370" w14:textId="77777777" w:rsidR="000E7E37" w:rsidRDefault="00000000">
            <w:pPr>
              <w:ind w:firstLineChars="0" w:firstLine="0"/>
              <w:jc w:val="center"/>
            </w:pPr>
            <w:r>
              <w:t>Responder</w:t>
            </w:r>
            <w:r>
              <w:rPr>
                <w:rFonts w:hint="eastAsia"/>
              </w:rPr>
              <w:t xml:space="preserve"> 1</w:t>
            </w:r>
          </w:p>
        </w:tc>
        <w:tc>
          <w:tcPr>
            <w:tcW w:w="2381" w:type="dxa"/>
            <w:tcBorders>
              <w:top w:val="single" w:sz="6" w:space="0" w:color="auto"/>
              <w:left w:val="nil"/>
              <w:bottom w:val="nil"/>
              <w:right w:val="nil"/>
            </w:tcBorders>
          </w:tcPr>
          <w:p w14:paraId="25358650" w14:textId="77777777" w:rsidR="000E7E37" w:rsidRDefault="00000000">
            <w:pPr>
              <w:ind w:firstLineChars="0" w:firstLine="0"/>
              <w:jc w:val="center"/>
            </w:pPr>
            <w:r>
              <w:rPr>
                <w:rFonts w:hint="eastAsia"/>
              </w:rPr>
              <w:t>146.7</w:t>
            </w:r>
          </w:p>
        </w:tc>
      </w:tr>
      <w:tr w:rsidR="000E7E37" w14:paraId="096D9F7D" w14:textId="77777777">
        <w:trPr>
          <w:jc w:val="center"/>
        </w:trPr>
        <w:tc>
          <w:tcPr>
            <w:tcW w:w="2381" w:type="dxa"/>
            <w:tcBorders>
              <w:top w:val="nil"/>
              <w:left w:val="nil"/>
              <w:bottom w:val="nil"/>
              <w:right w:val="nil"/>
            </w:tcBorders>
          </w:tcPr>
          <w:p w14:paraId="5491EA42" w14:textId="77777777" w:rsidR="000E7E37" w:rsidRDefault="00000000">
            <w:pPr>
              <w:ind w:firstLineChars="0" w:firstLine="0"/>
              <w:jc w:val="center"/>
            </w:pPr>
            <w:r>
              <w:t>Responder</w:t>
            </w:r>
            <w:r>
              <w:rPr>
                <w:rFonts w:hint="eastAsia"/>
              </w:rPr>
              <w:t xml:space="preserve"> 2</w:t>
            </w:r>
          </w:p>
        </w:tc>
        <w:tc>
          <w:tcPr>
            <w:tcW w:w="2381" w:type="dxa"/>
            <w:tcBorders>
              <w:top w:val="nil"/>
              <w:left w:val="nil"/>
              <w:bottom w:val="nil"/>
              <w:right w:val="nil"/>
            </w:tcBorders>
          </w:tcPr>
          <w:p w14:paraId="7CD4C3EF" w14:textId="77777777" w:rsidR="000E7E37" w:rsidRDefault="00000000">
            <w:pPr>
              <w:ind w:firstLineChars="0" w:firstLine="0"/>
              <w:jc w:val="center"/>
            </w:pPr>
            <w:r>
              <w:rPr>
                <w:rFonts w:hint="eastAsia"/>
              </w:rPr>
              <w:t>141.7</w:t>
            </w:r>
          </w:p>
        </w:tc>
      </w:tr>
      <w:tr w:rsidR="000E7E37" w14:paraId="78A6AE82" w14:textId="77777777">
        <w:trPr>
          <w:jc w:val="center"/>
        </w:trPr>
        <w:tc>
          <w:tcPr>
            <w:tcW w:w="2381" w:type="dxa"/>
            <w:tcBorders>
              <w:top w:val="nil"/>
              <w:left w:val="nil"/>
              <w:bottom w:val="nil"/>
              <w:right w:val="nil"/>
            </w:tcBorders>
          </w:tcPr>
          <w:p w14:paraId="4D8C3508" w14:textId="77777777" w:rsidR="000E7E37" w:rsidRDefault="00000000">
            <w:pPr>
              <w:ind w:firstLineChars="0" w:firstLine="0"/>
              <w:jc w:val="center"/>
            </w:pPr>
            <w:r>
              <w:t>Responder</w:t>
            </w:r>
            <w:r>
              <w:rPr>
                <w:rFonts w:hint="eastAsia"/>
              </w:rPr>
              <w:t xml:space="preserve"> 3</w:t>
            </w:r>
          </w:p>
        </w:tc>
        <w:tc>
          <w:tcPr>
            <w:tcW w:w="2381" w:type="dxa"/>
            <w:tcBorders>
              <w:top w:val="nil"/>
              <w:left w:val="nil"/>
              <w:bottom w:val="nil"/>
              <w:right w:val="nil"/>
            </w:tcBorders>
          </w:tcPr>
          <w:p w14:paraId="16DB5DB5" w14:textId="77777777" w:rsidR="000E7E37" w:rsidRDefault="00000000">
            <w:pPr>
              <w:ind w:firstLineChars="0" w:firstLine="0"/>
              <w:jc w:val="center"/>
            </w:pPr>
            <w:r>
              <w:rPr>
                <w:rFonts w:hint="eastAsia"/>
              </w:rPr>
              <w:t>163.7</w:t>
            </w:r>
          </w:p>
        </w:tc>
      </w:tr>
      <w:tr w:rsidR="000E7E37" w14:paraId="08DF91F9" w14:textId="77777777">
        <w:trPr>
          <w:jc w:val="center"/>
        </w:trPr>
        <w:tc>
          <w:tcPr>
            <w:tcW w:w="2381" w:type="dxa"/>
            <w:tcBorders>
              <w:top w:val="nil"/>
              <w:left w:val="nil"/>
              <w:bottom w:val="single" w:sz="12" w:space="0" w:color="auto"/>
              <w:right w:val="nil"/>
            </w:tcBorders>
          </w:tcPr>
          <w:p w14:paraId="2D81B58D" w14:textId="77777777" w:rsidR="000E7E37" w:rsidRDefault="00000000">
            <w:pPr>
              <w:ind w:firstLineChars="0" w:firstLine="0"/>
              <w:jc w:val="center"/>
            </w:pPr>
            <w:r>
              <w:t>Responder</w:t>
            </w:r>
            <w:r>
              <w:rPr>
                <w:rFonts w:hint="eastAsia"/>
              </w:rPr>
              <w:t xml:space="preserve"> 4</w:t>
            </w:r>
          </w:p>
        </w:tc>
        <w:tc>
          <w:tcPr>
            <w:tcW w:w="2381" w:type="dxa"/>
            <w:tcBorders>
              <w:top w:val="nil"/>
              <w:left w:val="nil"/>
              <w:bottom w:val="single" w:sz="12" w:space="0" w:color="auto"/>
              <w:right w:val="nil"/>
            </w:tcBorders>
          </w:tcPr>
          <w:p w14:paraId="641EB3AB" w14:textId="77777777" w:rsidR="000E7E37" w:rsidRDefault="00000000">
            <w:pPr>
              <w:ind w:firstLineChars="0" w:firstLine="0"/>
              <w:jc w:val="center"/>
            </w:pPr>
            <w:r>
              <w:rPr>
                <w:rFonts w:hint="eastAsia"/>
              </w:rPr>
              <w:t>158.7</w:t>
            </w:r>
          </w:p>
        </w:tc>
      </w:tr>
    </w:tbl>
    <w:p w14:paraId="03EFB1B0" w14:textId="77777777" w:rsidR="000E7E37" w:rsidRDefault="00000000">
      <w:pPr>
        <w:ind w:firstLine="480"/>
      </w:pPr>
      <w:r>
        <w:rPr>
          <w:rFonts w:hint="eastAsia"/>
        </w:rPr>
        <w:t>Under a 120-second delay in activation, this strategy achieved parallel operations and simultaneous completion by four search and rescue personnel through rational zoning and path planning. The total search and rescue time was controlled at 163.7 seconds, with the overall evacuation completion time recorded at 287.7 seconds.</w:t>
      </w:r>
    </w:p>
    <w:p w14:paraId="1D805135" w14:textId="77777777" w:rsidR="000E7E37" w:rsidRDefault="00000000">
      <w:pPr>
        <w:pStyle w:val="a"/>
      </w:pPr>
      <w:bookmarkStart w:id="28" w:name="_Toc31580"/>
      <w:r>
        <w:rPr>
          <w:rFonts w:hint="eastAsia"/>
        </w:rPr>
        <w:t>Spatial Pattern Restructuring Plan Two</w:t>
      </w:r>
      <w:bookmarkEnd w:id="28"/>
    </w:p>
    <w:p w14:paraId="5EB80E6E" w14:textId="77777777" w:rsidR="000E7E37" w:rsidRDefault="00000000">
      <w:pPr>
        <w:ind w:firstLine="480"/>
      </w:pPr>
      <w:r>
        <w:rPr>
          <w:rFonts w:hint="eastAsia"/>
        </w:rPr>
        <w:t>As shown in Figure 5-5, the building has two floors. The first floor consists of four rooms and four exits; the second floor comprises seven rooms and two stairwells. Large rooms measure 6 meters in length and 5 meters in width, while small rooms occupy half the area of large rooms. Corridors are 3 meters wide.</w:t>
      </w:r>
    </w:p>
    <w:p w14:paraId="560E8A4B" w14:textId="77777777" w:rsidR="000E7E37" w:rsidRDefault="00000000">
      <w:pPr>
        <w:ind w:firstLine="480"/>
      </w:pPr>
      <w:bookmarkStart w:id="29" w:name="OLE_LINK8"/>
      <w:r>
        <w:rPr>
          <w:rFonts w:hint="eastAsia"/>
        </w:rPr>
        <w:t>Due to volume differences between rooms, smoke diffusion rates will exhibit non-uniform dispersion, resulting in varying visual visibility within each room. This layout is therefore established. The issue is addressed through three-dimensional spatial topology and differentiated smoke diffusion dynamics.</w:t>
      </w:r>
    </w:p>
    <w:p w14:paraId="06DC5483" w14:textId="77777777" w:rsidR="000E7E37" w:rsidRDefault="000E7E37">
      <w:pPr>
        <w:ind w:firstLine="480"/>
      </w:pPr>
    </w:p>
    <w:bookmarkEnd w:id="29"/>
    <w:p w14:paraId="4DA2E355" w14:textId="77777777" w:rsidR="000E7E37" w:rsidRDefault="00000000">
      <w:pPr>
        <w:keepNext/>
        <w:ind w:firstLineChars="0" w:firstLine="0"/>
        <w:jc w:val="center"/>
      </w:pPr>
      <w:r>
        <w:rPr>
          <w:rFonts w:ascii="宋体" w:hAnsi="宋体" w:cs="宋体"/>
        </w:rPr>
        <w:lastRenderedPageBreak/>
        <w:fldChar w:fldCharType="begin"/>
      </w:r>
      <w:r>
        <w:rPr>
          <w:rFonts w:ascii="宋体" w:hAnsi="宋体" w:cs="宋体" w:hint="eastAsia"/>
        </w:rPr>
        <w:instrText xml:space="preserve"> INCLUDEPICTURE "E:\\WechatDates\\xwechat_files\\wxid_y608bjvgvmwb22_66ce\\msg\\86151\\AppData\\Local\\Temp\\MicrosoftEdgeDownloads\\95458e9f-b267-4424-9c56-bc449ecc4b7f\\938f0ea89f39764bfc93f83b35fd18a5.jpeg" \* MERGEFORMAT \d </w:instrText>
      </w:r>
      <w:r>
        <w:rPr>
          <w:rFonts w:ascii="宋体" w:hAnsi="宋体" w:cs="宋体"/>
        </w:rPr>
        <w:fldChar w:fldCharType="separate"/>
      </w:r>
      <w:r>
        <w:rPr>
          <w:rFonts w:ascii="宋体" w:hAnsi="宋体" w:cs="宋体"/>
          <w:noProof/>
        </w:rPr>
        <w:drawing>
          <wp:inline distT="0" distB="0" distL="114300" distR="114300" wp14:anchorId="6704AD03" wp14:editId="396E4A6B">
            <wp:extent cx="2240915" cy="3290570"/>
            <wp:effectExtent l="0" t="0" r="6985" b="11430"/>
            <wp:docPr id="11" name="图片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3" descr="IMG_256"/>
                    <pic:cNvPicPr>
                      <a:picLocks noChangeAspect="1"/>
                    </pic:cNvPicPr>
                  </pic:nvPicPr>
                  <pic:blipFill>
                    <a:blip r:embed="rId117"/>
                    <a:stretch>
                      <a:fillRect/>
                    </a:stretch>
                  </pic:blipFill>
                  <pic:spPr>
                    <a:xfrm>
                      <a:off x="0" y="0"/>
                      <a:ext cx="2240915" cy="3290570"/>
                    </a:xfrm>
                    <a:prstGeom prst="rect">
                      <a:avLst/>
                    </a:prstGeom>
                    <a:noFill/>
                    <a:ln>
                      <a:noFill/>
                    </a:ln>
                  </pic:spPr>
                </pic:pic>
              </a:graphicData>
            </a:graphic>
          </wp:inline>
        </w:drawing>
      </w:r>
      <w:r>
        <w:rPr>
          <w:rFonts w:ascii="宋体" w:hAnsi="宋体" w:cs="宋体"/>
        </w:rPr>
        <w:fldChar w:fldCharType="end"/>
      </w:r>
    </w:p>
    <w:p w14:paraId="7CF80120" w14:textId="77777777" w:rsidR="000E7E37" w:rsidRDefault="00000000">
      <w:pPr>
        <w:pStyle w:val="a4"/>
        <w:ind w:firstLine="480"/>
        <w:rPr>
          <w:rFonts w:ascii="宋体" w:hAnsi="宋体" w:cs="宋体" w:hint="eastAsia"/>
        </w:rPr>
      </w:pPr>
      <w:r>
        <w:t xml:space="preserve">Figure </w:t>
      </w:r>
      <w:fldSimple w:instr=" STYLEREF 1 \s ">
        <w:r>
          <w:t>5</w:t>
        </w:r>
      </w:fldSimple>
      <w:r>
        <w:noBreakHyphen/>
      </w:r>
      <w:r>
        <w:rPr>
          <w:rFonts w:hint="eastAsia"/>
        </w:rPr>
        <w:t xml:space="preserve">5 </w:t>
      </w:r>
      <w:r>
        <w:t>Spatial Layout Restructuring 2</w:t>
      </w:r>
    </w:p>
    <w:p w14:paraId="5150333E" w14:textId="77777777" w:rsidR="000E7E37" w:rsidRDefault="00000000">
      <w:pPr>
        <w:pStyle w:val="3"/>
      </w:pPr>
      <w:bookmarkStart w:id="30" w:name="_Toc11736"/>
      <w:r>
        <w:rPr>
          <w:rFonts w:hint="eastAsia"/>
        </w:rPr>
        <w:t>Room Heterogeneous Model</w:t>
      </w:r>
      <w:bookmarkEnd w:id="30"/>
    </w:p>
    <w:p w14:paraId="0CCAACDD" w14:textId="77777777" w:rsidR="000E7E37" w:rsidRDefault="00000000">
      <w:pPr>
        <w:ind w:firstLine="480"/>
      </w:pPr>
      <w:r>
        <w:rPr>
          <w:rFonts w:hint="eastAsia"/>
        </w:rPr>
        <w:t xml:space="preserve">In addition to the geometric properties of each room, we introduce a risk attenuation coefficient </w:t>
      </w:r>
      <w:r>
        <w:rPr>
          <w:position w:val="-10"/>
        </w:rPr>
        <w:object w:dxaOrig="213" w:dyaOrig="315" w14:anchorId="5729CE26">
          <v:shape id="_x0000_i1074" type="#_x0000_t75" style="width:10.65pt;height:15.75pt" o:ole="">
            <v:imagedata r:id="rId118" o:title=""/>
          </v:shape>
          <o:OLEObject Type="Embed" ProgID="Equation.AxMath" ShapeID="_x0000_i1074" DrawAspect="Content" ObjectID="_1824910969" r:id="rId119"/>
        </w:object>
      </w:r>
      <w:r>
        <w:rPr>
          <w:rFonts w:hint="eastAsia"/>
        </w:rPr>
        <w:t xml:space="preserve"> to reflect how quickly it is affected by smoke. We classify rooms into two categories:</w:t>
      </w:r>
    </w:p>
    <w:p w14:paraId="56565DDF" w14:textId="77777777" w:rsidR="000E7E37" w:rsidRDefault="00000000">
      <w:pPr>
        <w:ind w:firstLineChars="0" w:firstLine="0"/>
        <w:jc w:val="center"/>
      </w:pPr>
      <w:r>
        <w:rPr>
          <w:rFonts w:hint="eastAsia"/>
        </w:rPr>
        <w:t>Critical Failure Time Setting for Large-Volume Rooms</w:t>
      </w:r>
      <w:r>
        <w:rPr>
          <w:rFonts w:hint="eastAsia"/>
        </w:rPr>
        <w:t>：</w:t>
      </w:r>
      <w:r>
        <w:rPr>
          <w:position w:val="-10"/>
        </w:rPr>
        <w:object w:dxaOrig="408" w:dyaOrig="317" w14:anchorId="79D67B7E">
          <v:shape id="_x0000_i1075" type="#_x0000_t75" style="width:20.4pt;height:15.85pt" o:ole="">
            <v:imagedata r:id="rId120" o:title=""/>
          </v:shape>
          <o:OLEObject Type="Embed" ProgID="Equation.AxMath" ShapeID="_x0000_i1075" DrawAspect="Content" ObjectID="_1824910970" r:id="rId121"/>
        </w:object>
      </w:r>
      <w:r>
        <w:rPr>
          <w:rFonts w:hint="eastAsia"/>
        </w:rPr>
        <w:t>=10</w:t>
      </w:r>
      <w:r>
        <w:rPr>
          <w:rFonts w:hint="eastAsia"/>
        </w:rPr>
        <w:t>分钟</w:t>
      </w:r>
    </w:p>
    <w:p w14:paraId="4A5C07B5" w14:textId="77777777" w:rsidR="000E7E37" w:rsidRDefault="00000000">
      <w:pPr>
        <w:ind w:firstLineChars="0" w:firstLine="0"/>
        <w:jc w:val="center"/>
      </w:pPr>
      <w:r>
        <w:rPr>
          <w:rFonts w:hint="eastAsia"/>
        </w:rPr>
        <w:t>Critical Failure Time Setting for Small-Volume Rooms</w:t>
      </w:r>
      <w:r>
        <w:rPr>
          <w:rFonts w:hint="eastAsia"/>
        </w:rPr>
        <w:t>：</w:t>
      </w:r>
      <w:r>
        <w:rPr>
          <w:position w:val="-10"/>
        </w:rPr>
        <w:object w:dxaOrig="408" w:dyaOrig="317" w14:anchorId="344C7BFF">
          <v:shape id="_x0000_i1076" type="#_x0000_t75" style="width:20.4pt;height:15.85pt" o:ole="">
            <v:imagedata r:id="rId122" o:title=""/>
          </v:shape>
          <o:OLEObject Type="Embed" ProgID="Equation.AxMath" ShapeID="_x0000_i1076" DrawAspect="Content" ObjectID="_1824910971" r:id="rId123"/>
        </w:object>
      </w:r>
      <w:r>
        <w:rPr>
          <w:rFonts w:hint="eastAsia"/>
        </w:rPr>
        <w:t>=6</w:t>
      </w:r>
      <w:r>
        <w:rPr>
          <w:rFonts w:hint="eastAsia"/>
        </w:rPr>
        <w:t>分钟</w:t>
      </w:r>
    </w:p>
    <w:p w14:paraId="47A08079" w14:textId="77777777" w:rsidR="000E7E37" w:rsidRDefault="00000000">
      <w:pPr>
        <w:ind w:firstLineChars="0" w:firstLine="0"/>
      </w:pPr>
      <w:r>
        <w:rPr>
          <w:rFonts w:hint="eastAsia"/>
        </w:rPr>
        <w:t>Time required for cross-floor movement:</w:t>
      </w:r>
    </w:p>
    <w:p w14:paraId="736D7400" w14:textId="77777777" w:rsidR="000E7E37" w:rsidRDefault="00000000">
      <w:pPr>
        <w:ind w:firstLineChars="0" w:firstLine="0"/>
      </w:pPr>
      <w:r>
        <w:rPr>
          <w:rFonts w:hint="eastAsia"/>
          <w:position w:val="-23"/>
        </w:rPr>
        <w:tab/>
      </w:r>
      <w:r>
        <w:rPr>
          <w:position w:val="-23"/>
        </w:rPr>
        <w:object w:dxaOrig="4516" w:dyaOrig="587" w14:anchorId="753DBCC7">
          <v:shape id="_x0000_i1077" type="#_x0000_t75" style="width:225.8pt;height:29.35pt" o:ole="">
            <v:imagedata r:id="rId124" o:title=""/>
          </v:shape>
          <o:OLEObject Type="Embed" ProgID="Equation.AxMath" ShapeID="_x0000_i1077" DrawAspect="Content" ObjectID="_1824910972" r:id="rId125"/>
        </w:object>
      </w:r>
      <w:r>
        <w:rPr>
          <w:rFonts w:hint="eastAsia"/>
          <w:position w:val="-23"/>
        </w:rPr>
        <w:tab/>
      </w:r>
      <w:r>
        <w:rPr>
          <w:rFonts w:hint="eastAsia"/>
          <w:position w:val="-23"/>
        </w:rPr>
        <w:t>（</w:t>
      </w:r>
      <w:r>
        <w:rPr>
          <w:rFonts w:hint="eastAsia"/>
          <w:position w:val="-23"/>
        </w:rPr>
        <w:t>5.4</w:t>
      </w:r>
      <w:r>
        <w:rPr>
          <w:rFonts w:hint="eastAsia"/>
          <w:position w:val="-23"/>
        </w:rPr>
        <w:t>）</w:t>
      </w:r>
    </w:p>
    <w:p w14:paraId="4908203B" w14:textId="77777777" w:rsidR="000E7E37" w:rsidRDefault="00000000">
      <w:pPr>
        <w:numPr>
          <w:ilvl w:val="0"/>
          <w:numId w:val="5"/>
        </w:numPr>
        <w:ind w:firstLineChars="0"/>
      </w:pPr>
      <w:r>
        <w:rPr>
          <w:position w:val="-12"/>
        </w:rPr>
        <w:object w:dxaOrig="605" w:dyaOrig="360" w14:anchorId="5C8001A5">
          <v:shape id="_x0000_i1078" type="#_x0000_t75" style="width:30.25pt;height:18pt" o:ole="">
            <v:imagedata r:id="rId126" o:title=""/>
          </v:shape>
          <o:OLEObject Type="Embed" ProgID="Equation.AxMath" ShapeID="_x0000_i1078" DrawAspect="Content" ObjectID="_1824910973" r:id="rId127"/>
        </w:object>
      </w:r>
      <w:r>
        <w:rPr>
          <w:rFonts w:hint="eastAsia"/>
        </w:rPr>
        <w:t>=2.5 is the floor-to-ceiling height.</w:t>
      </w:r>
    </w:p>
    <w:p w14:paraId="57C95791" w14:textId="77777777" w:rsidR="000E7E37" w:rsidRDefault="00000000">
      <w:pPr>
        <w:numPr>
          <w:ilvl w:val="0"/>
          <w:numId w:val="5"/>
        </w:numPr>
        <w:ind w:firstLineChars="0"/>
      </w:pPr>
      <w:r>
        <w:rPr>
          <w:position w:val="-12"/>
        </w:rPr>
        <w:object w:dxaOrig="255" w:dyaOrig="360" w14:anchorId="35CC11C0">
          <v:shape id="_x0000_i1079" type="#_x0000_t75" style="width:12.75pt;height:18pt" o:ole="">
            <v:imagedata r:id="rId128" o:title=""/>
          </v:shape>
          <o:OLEObject Type="Embed" ProgID="Equation.AxMath" ShapeID="_x0000_i1079" DrawAspect="Content" ObjectID="_1824910974" r:id="rId129"/>
        </w:object>
      </w:r>
      <w:r>
        <w:rPr>
          <w:rFonts w:hint="eastAsia"/>
        </w:rPr>
        <w:t xml:space="preserve"> is the horizontal movement speed.</w:t>
      </w:r>
    </w:p>
    <w:p w14:paraId="6231313D" w14:textId="77777777" w:rsidR="000E7E37" w:rsidRDefault="00000000">
      <w:pPr>
        <w:numPr>
          <w:ilvl w:val="0"/>
          <w:numId w:val="5"/>
        </w:numPr>
        <w:ind w:firstLineChars="0"/>
      </w:pPr>
      <w:r>
        <w:rPr>
          <w:position w:val="-12"/>
        </w:rPr>
        <w:object w:dxaOrig="247" w:dyaOrig="360" w14:anchorId="70D1C16C">
          <v:shape id="_x0000_i1080" type="#_x0000_t75" style="width:12.35pt;height:18pt" o:ole="">
            <v:imagedata r:id="rId130" o:title=""/>
          </v:shape>
          <o:OLEObject Type="Embed" ProgID="Equation.AxMath" ShapeID="_x0000_i1080" DrawAspect="Content" ObjectID="_1824910975" r:id="rId131"/>
        </w:object>
      </w:r>
      <w:r>
        <w:rPr>
          <w:rFonts w:hint="eastAsia"/>
        </w:rPr>
        <w:t xml:space="preserve"> is the vertical velocity.</w:t>
      </w:r>
    </w:p>
    <w:p w14:paraId="143AC9A7" w14:textId="77777777" w:rsidR="000E7E37" w:rsidRDefault="00000000">
      <w:pPr>
        <w:pStyle w:val="3"/>
      </w:pPr>
      <w:bookmarkStart w:id="31" w:name="_Toc2513"/>
      <w:r>
        <w:rPr>
          <w:rFonts w:hint="eastAsia"/>
        </w:rPr>
        <w:lastRenderedPageBreak/>
        <w:t>Room-Level Visual Attenuation Model</w:t>
      </w:r>
      <w:bookmarkEnd w:id="31"/>
    </w:p>
    <w:p w14:paraId="2E56D300" w14:textId="77777777" w:rsidR="000E7E37" w:rsidRDefault="00000000">
      <w:pPr>
        <w:ind w:firstLine="480"/>
      </w:pPr>
      <w:r>
        <w:rPr>
          <w:rFonts w:hint="eastAsia"/>
        </w:rPr>
        <w:t xml:space="preserve">Let </w:t>
      </w:r>
      <w:r>
        <w:rPr>
          <w:position w:val="-10"/>
        </w:rPr>
        <w:object w:dxaOrig="125" w:dyaOrig="312" w14:anchorId="39F641CC">
          <v:shape id="_x0000_i1081" type="#_x0000_t75" style="width:6.25pt;height:15.6pt" o:ole="">
            <v:imagedata r:id="rId132" o:title=""/>
          </v:shape>
          <o:OLEObject Type="Embed" ProgID="Equation.AxMath" ShapeID="_x0000_i1081" DrawAspect="Content" ObjectID="_1824910976" r:id="rId133"/>
        </w:object>
      </w:r>
      <w:r>
        <w:rPr>
          <w:rFonts w:hint="eastAsia"/>
        </w:rPr>
        <w:t xml:space="preserve"> denote absolute time. For room </w:t>
      </w:r>
      <w:r>
        <w:rPr>
          <w:position w:val="-10"/>
        </w:rPr>
        <w:object w:dxaOrig="183" w:dyaOrig="315" w14:anchorId="374708CD">
          <v:shape id="_x0000_i1082" type="#_x0000_t75" style="width:9.15pt;height:15.75pt" o:ole="">
            <v:imagedata r:id="rId134" o:title=""/>
          </v:shape>
          <o:OLEObject Type="Embed" ProgID="Equation.AxMath" ShapeID="_x0000_i1082" DrawAspect="Content" ObjectID="_1824910977" r:id="rId135"/>
        </w:object>
      </w:r>
      <w:r>
        <w:rPr>
          <w:rFonts w:hint="eastAsia"/>
        </w:rPr>
        <w:t xml:space="preserve">, its effective internal visual radius </w:t>
      </w:r>
      <w:r>
        <w:rPr>
          <w:position w:val="-11"/>
        </w:rPr>
        <w:object w:dxaOrig="518" w:dyaOrig="325" w14:anchorId="3B296435">
          <v:shape id="_x0000_i1083" type="#_x0000_t75" style="width:25.9pt;height:16.25pt" o:ole="">
            <v:imagedata r:id="rId136" o:title=""/>
          </v:shape>
          <o:OLEObject Type="Embed" ProgID="Equation.AxMath" ShapeID="_x0000_i1083" DrawAspect="Content" ObjectID="_1824910978" r:id="rId137"/>
        </w:object>
      </w:r>
      <w:r>
        <w:rPr>
          <w:rFonts w:hint="eastAsia"/>
        </w:rPr>
        <w:t xml:space="preserve"> follows a specific exponential decay law:</w:t>
      </w:r>
    </w:p>
    <w:p w14:paraId="53E97DD7" w14:textId="77777777" w:rsidR="000E7E37" w:rsidRDefault="00000000">
      <w:pPr>
        <w:ind w:firstLine="480"/>
      </w:pPr>
      <w:r>
        <w:tab/>
      </w:r>
      <w:r>
        <w:rPr>
          <w:position w:val="-11"/>
        </w:rPr>
        <w:object w:dxaOrig="3235" w:dyaOrig="346" w14:anchorId="3DF626E3">
          <v:shape id="_x0000_i1084" type="#_x0000_t75" style="width:161.75pt;height:17.3pt" o:ole="">
            <v:imagedata r:id="rId138" o:title=""/>
          </v:shape>
          <o:OLEObject Type="Embed" ProgID="Equation.AxMath" ShapeID="_x0000_i1084" DrawAspect="Content" ObjectID="_1824910979" r:id="rId139"/>
        </w:object>
      </w:r>
      <w:r>
        <w:rPr>
          <w:rFonts w:hint="eastAsia"/>
        </w:rPr>
        <w:tab/>
      </w:r>
      <w:r>
        <w:rPr>
          <w:rFonts w:hint="eastAsia"/>
        </w:rPr>
        <w:t>（</w:t>
      </w:r>
      <w:r>
        <w:rPr>
          <w:rFonts w:hint="eastAsia"/>
        </w:rPr>
        <w:t>5.5</w:t>
      </w:r>
      <w:r>
        <w:rPr>
          <w:rFonts w:hint="eastAsia"/>
        </w:rPr>
        <w:t>）</w:t>
      </w:r>
    </w:p>
    <w:p w14:paraId="3F8D8EF3" w14:textId="77777777" w:rsidR="000E7E37" w:rsidRDefault="00000000">
      <w:pPr>
        <w:ind w:firstLine="480"/>
      </w:pPr>
      <w:bookmarkStart w:id="32" w:name="OLE_LINK9"/>
      <w:r>
        <w:rPr>
          <w:rFonts w:hint="eastAsia"/>
        </w:rPr>
        <w:t xml:space="preserve">Among these, the attenuation coefficient </w:t>
      </w:r>
      <w:r>
        <w:rPr>
          <w:position w:val="-10"/>
        </w:rPr>
        <w:object w:dxaOrig="213" w:dyaOrig="315" w14:anchorId="273E9FF1">
          <v:shape id="_x0000_i1085" type="#_x0000_t75" style="width:10.65pt;height:15.75pt" o:ole="">
            <v:imagedata r:id="rId118" o:title=""/>
          </v:shape>
          <o:OLEObject Type="Embed" ProgID="Equation.AxMath" ShapeID="_x0000_i1085" DrawAspect="Content" ObjectID="_1824910980" r:id="rId140"/>
        </w:object>
      </w:r>
      <w:r>
        <w:rPr>
          <w:rFonts w:hint="eastAsia"/>
        </w:rPr>
        <w:t xml:space="preserve"> is determined by the critical time </w:t>
      </w:r>
      <w:r>
        <w:rPr>
          <w:position w:val="-10"/>
        </w:rPr>
        <w:object w:dxaOrig="408" w:dyaOrig="324" w14:anchorId="288AB359">
          <v:shape id="_x0000_i1086" type="#_x0000_t75" style="width:20.4pt;height:16.2pt" o:ole="">
            <v:imagedata r:id="rId141" o:title=""/>
          </v:shape>
          <o:OLEObject Type="Embed" ProgID="Equation.AxMath" ShapeID="_x0000_i1086" DrawAspect="Content" ObjectID="_1824910981" r:id="rId142"/>
        </w:object>
      </w:r>
      <w:r>
        <w:rPr>
          <w:rFonts w:hint="eastAsia"/>
        </w:rPr>
        <w:t xml:space="preserve"> of the room:</w:t>
      </w:r>
    </w:p>
    <w:bookmarkEnd w:id="32"/>
    <w:p w14:paraId="34B1E50F" w14:textId="77777777" w:rsidR="000E7E37" w:rsidRDefault="00000000">
      <w:pPr>
        <w:ind w:firstLine="480"/>
      </w:pPr>
      <w:r>
        <w:tab/>
      </w:r>
      <w:r>
        <w:rPr>
          <w:position w:val="-24"/>
        </w:rPr>
        <w:object w:dxaOrig="909" w:dyaOrig="585" w14:anchorId="6C0F2C27">
          <v:shape id="_x0000_i1087" type="#_x0000_t75" style="width:45.45pt;height:29.25pt" o:ole="">
            <v:imagedata r:id="rId143" o:title=""/>
          </v:shape>
          <o:OLEObject Type="Embed" ProgID="Equation.AxMath" ShapeID="_x0000_i1087" DrawAspect="Content" ObjectID="_1824910982" r:id="rId144"/>
        </w:object>
      </w:r>
      <w:r>
        <w:rPr>
          <w:rFonts w:hint="eastAsia"/>
        </w:rPr>
        <w:tab/>
      </w:r>
      <w:r>
        <w:rPr>
          <w:rFonts w:hint="eastAsia"/>
        </w:rPr>
        <w:t>（</w:t>
      </w:r>
      <w:r>
        <w:rPr>
          <w:rFonts w:hint="eastAsia"/>
        </w:rPr>
        <w:t>5.6</w:t>
      </w:r>
      <w:r>
        <w:rPr>
          <w:rFonts w:hint="eastAsia"/>
        </w:rPr>
        <w:t>）</w:t>
      </w:r>
    </w:p>
    <w:p w14:paraId="27AD2FB1" w14:textId="77777777" w:rsidR="000E7E37" w:rsidRDefault="00000000">
      <w:pPr>
        <w:ind w:firstLine="480"/>
      </w:pPr>
      <w:r>
        <w:rPr>
          <w:rFonts w:hint="eastAsia"/>
        </w:rPr>
        <w:t>Compared to the previous model's nonlinear mapping of search time and visibility, we incorporate the arrival time at the room, thereby deriving a new piecewise function:</w:t>
      </w:r>
    </w:p>
    <w:p w14:paraId="3A0B5877" w14:textId="77777777" w:rsidR="000E7E37" w:rsidRDefault="00000000">
      <w:pPr>
        <w:ind w:firstLine="480"/>
      </w:pPr>
      <w:r>
        <w:rPr>
          <w:rFonts w:hint="eastAsia"/>
        </w:rPr>
        <w:tab/>
      </w:r>
      <w:r>
        <w:rPr>
          <w:position w:val="-55"/>
        </w:rPr>
        <w:object w:dxaOrig="4634" w:dyaOrig="1220" w14:anchorId="1D1DD7AB">
          <v:shape id="_x0000_i1088" type="#_x0000_t75" style="width:231.7pt;height:61pt" o:ole="">
            <v:imagedata r:id="rId145" o:title=""/>
          </v:shape>
          <o:OLEObject Type="Embed" ProgID="Equation.AxMath" ShapeID="_x0000_i1088" DrawAspect="Content" ObjectID="_1824910983" r:id="rId146"/>
        </w:object>
      </w:r>
      <w:r>
        <w:rPr>
          <w:rFonts w:hint="eastAsia"/>
        </w:rPr>
        <w:tab/>
      </w:r>
      <w:r>
        <w:rPr>
          <w:rFonts w:hint="eastAsia"/>
        </w:rPr>
        <w:t>（</w:t>
      </w:r>
      <w:r>
        <w:rPr>
          <w:rFonts w:hint="eastAsia"/>
        </w:rPr>
        <w:t>5.7</w:t>
      </w:r>
      <w:r>
        <w:rPr>
          <w:rFonts w:hint="eastAsia"/>
        </w:rPr>
        <w:t>）</w:t>
      </w:r>
    </w:p>
    <w:p w14:paraId="604DABCA" w14:textId="77777777" w:rsidR="000E7E37" w:rsidRDefault="00000000">
      <w:pPr>
        <w:numPr>
          <w:ilvl w:val="0"/>
          <w:numId w:val="5"/>
        </w:numPr>
        <w:ind w:firstLineChars="0"/>
      </w:pPr>
      <w:r>
        <w:rPr>
          <w:rFonts w:hint="eastAsia"/>
          <w:position w:val="-10"/>
        </w:rPr>
        <w:object w:dxaOrig="166" w:dyaOrig="312" w14:anchorId="1CE78C92">
          <v:shape id="_x0000_i1089" type="#_x0000_t75" style="width:8.3pt;height:15.6pt" o:ole="">
            <v:imagedata r:id="rId48" o:title=""/>
          </v:shape>
          <o:OLEObject Type="Embed" ProgID="Equation.AxMath" ShapeID="_x0000_i1089" DrawAspect="Content" ObjectID="_1824910984" r:id="rId147"/>
        </w:object>
      </w:r>
      <w:r>
        <w:rPr>
          <w:rFonts w:hint="eastAsia"/>
        </w:rPr>
        <w:t>=0.3 is the efficiency factor</w:t>
      </w:r>
    </w:p>
    <w:p w14:paraId="1EC44711" w14:textId="77777777" w:rsidR="000E7E37" w:rsidRDefault="00000000">
      <w:pPr>
        <w:pStyle w:val="3"/>
      </w:pPr>
      <w:bookmarkStart w:id="33" w:name="_Toc30092"/>
      <w:bookmarkStart w:id="34" w:name="OLE_LINK10"/>
      <w:r>
        <w:rPr>
          <w:rFonts w:hint="eastAsia"/>
        </w:rPr>
        <w:t>Global Optimization Models</w:t>
      </w:r>
      <w:bookmarkEnd w:id="33"/>
    </w:p>
    <w:p w14:paraId="6AE7131E" w14:textId="77777777" w:rsidR="000E7E37" w:rsidRDefault="00000000">
      <w:pPr>
        <w:numPr>
          <w:ilvl w:val="0"/>
          <w:numId w:val="7"/>
        </w:numPr>
        <w:ind w:firstLine="480"/>
      </w:pPr>
      <w:bookmarkStart w:id="35" w:name="_Hlk214129930"/>
      <w:bookmarkEnd w:id="34"/>
      <w:r>
        <w:rPr>
          <w:rFonts w:hint="eastAsia"/>
        </w:rPr>
        <w:t xml:space="preserve">Decision variables: We seek the optimal number of personnel </w:t>
      </w:r>
      <w:r>
        <w:rPr>
          <w:position w:val="-6"/>
        </w:rPr>
        <w:object w:dxaOrig="279" w:dyaOrig="279" w14:anchorId="7A088185">
          <v:shape id="_x0000_i1090" type="#_x0000_t75" style="width:13.95pt;height:13.95pt" o:ole="">
            <v:imagedata r:id="rId148" o:title=""/>
          </v:shape>
          <o:OLEObject Type="Embed" ProgID="Equation.KSEE3" ShapeID="_x0000_i1090" DrawAspect="Content" ObjectID="_1824910985" r:id="rId149"/>
        </w:object>
      </w:r>
      <w:r>
        <w:rPr>
          <w:rFonts w:hint="eastAsia"/>
        </w:rPr>
        <w:t xml:space="preserve">, the task assignment scheme </w:t>
      </w:r>
      <w:r>
        <w:rPr>
          <w:position w:val="-12"/>
        </w:rPr>
        <w:object w:dxaOrig="1540" w:dyaOrig="360" w14:anchorId="335DCC45">
          <v:shape id="_x0000_i1091" type="#_x0000_t75" style="width:77pt;height:18pt" o:ole="">
            <v:imagedata r:id="rId150" o:title=""/>
          </v:shape>
          <o:OLEObject Type="Embed" ProgID="Equation.KSEE3" ShapeID="_x0000_i1091" DrawAspect="Content" ObjectID="_1824910986" r:id="rId151"/>
        </w:object>
      </w:r>
      <w:r>
        <w:rPr>
          <w:rFonts w:hint="eastAsia"/>
        </w:rPr>
        <w:t xml:space="preserve">, and the visit sequence </w:t>
      </w:r>
      <w:r>
        <w:rPr>
          <w:rFonts w:hint="eastAsia"/>
          <w:position w:val="-12"/>
        </w:rPr>
        <w:object w:dxaOrig="300" w:dyaOrig="360" w14:anchorId="30723DC5">
          <v:shape id="_x0000_i1092" type="#_x0000_t75" style="width:15pt;height:18pt" o:ole="">
            <v:imagedata r:id="rId152" o:title=""/>
          </v:shape>
          <o:OLEObject Type="Embed" ProgID="Equation.KSEE3" ShapeID="_x0000_i1092" DrawAspect="Content" ObjectID="_1824910987" r:id="rId153"/>
        </w:object>
      </w:r>
      <w:r>
        <w:rPr>
          <w:rFonts w:hint="eastAsia"/>
        </w:rPr>
        <w:t xml:space="preserve"> for each team member.</w:t>
      </w:r>
    </w:p>
    <w:p w14:paraId="3DD54BBA" w14:textId="77777777" w:rsidR="000E7E37" w:rsidRDefault="00000000">
      <w:pPr>
        <w:ind w:firstLine="480"/>
      </w:pPr>
      <w:r>
        <w:rPr>
          <w:rFonts w:hint="eastAsia"/>
        </w:rPr>
        <w:t>（</w:t>
      </w:r>
      <w:r>
        <w:rPr>
          <w:rFonts w:hint="eastAsia"/>
        </w:rPr>
        <w:t>2</w:t>
      </w:r>
      <w:r>
        <w:rPr>
          <w:rFonts w:hint="eastAsia"/>
        </w:rPr>
        <w:t>）</w:t>
      </w:r>
      <w:r>
        <w:rPr>
          <w:rFonts w:hint="eastAsia"/>
        </w:rPr>
        <w:t>Objective function</w:t>
      </w:r>
    </w:p>
    <w:p w14:paraId="3AC6F2B7" w14:textId="77777777" w:rsidR="000E7E37" w:rsidRDefault="00000000">
      <w:pPr>
        <w:ind w:firstLineChars="0" w:firstLine="0"/>
      </w:pPr>
      <w:r>
        <w:rPr>
          <w:rFonts w:hint="eastAsia"/>
        </w:rPr>
        <w:lastRenderedPageBreak/>
        <w:tab/>
      </w:r>
      <w:r>
        <w:rPr>
          <w:position w:val="-125"/>
        </w:rPr>
        <w:object w:dxaOrig="4779" w:dyaOrig="2648" w14:anchorId="29B88C14">
          <v:shape id="_x0000_i1093" type="#_x0000_t75" style="width:238.95pt;height:132.4pt" o:ole="">
            <v:imagedata r:id="rId154" o:title=""/>
          </v:shape>
          <o:OLEObject Type="Embed" ProgID="Equation.AxMath" ShapeID="_x0000_i1093" DrawAspect="Content" ObjectID="_1824910988" r:id="rId155"/>
        </w:object>
      </w:r>
      <w:r>
        <w:rPr>
          <w:rFonts w:hint="eastAsia"/>
        </w:rPr>
        <w:tab/>
      </w:r>
      <w:r>
        <w:rPr>
          <w:rFonts w:hint="eastAsia"/>
        </w:rPr>
        <w:t>（</w:t>
      </w:r>
      <w:r>
        <w:rPr>
          <w:rFonts w:hint="eastAsia"/>
        </w:rPr>
        <w:t>5.8</w:t>
      </w:r>
      <w:r>
        <w:rPr>
          <w:rFonts w:hint="eastAsia"/>
        </w:rPr>
        <w:t>）</w:t>
      </w:r>
    </w:p>
    <w:p w14:paraId="7D5A2FA4" w14:textId="77777777" w:rsidR="000E7E37" w:rsidRDefault="00000000">
      <w:pPr>
        <w:ind w:firstLineChars="400" w:firstLine="960"/>
      </w:pPr>
      <w:r>
        <w:rPr>
          <w:rFonts w:hint="eastAsia"/>
        </w:rPr>
        <w:t>Among these,</w:t>
      </w:r>
    </w:p>
    <w:p w14:paraId="07E2ACA1" w14:textId="77777777" w:rsidR="000E7E37" w:rsidRDefault="00000000">
      <w:pPr>
        <w:numPr>
          <w:ilvl w:val="0"/>
          <w:numId w:val="8"/>
        </w:numPr>
        <w:ind w:firstLineChars="0"/>
      </w:pPr>
      <w:r>
        <w:rPr>
          <w:position w:val="-17"/>
        </w:rPr>
        <w:object w:dxaOrig="480" w:dyaOrig="415" w14:anchorId="27E2A91E">
          <v:shape id="_x0000_i1094" type="#_x0000_t75" style="width:24pt;height:20.75pt" o:ole="">
            <v:imagedata r:id="rId156" o:title=""/>
          </v:shape>
          <o:OLEObject Type="Embed" ProgID="Equation.AxMath" ShapeID="_x0000_i1094" DrawAspect="Content" ObjectID="_1824910989" r:id="rId157"/>
        </w:object>
      </w:r>
      <w:r>
        <w:rPr>
          <w:rFonts w:hint="eastAsia"/>
        </w:rPr>
        <w:t xml:space="preserve">is the time when the </w:t>
      </w:r>
      <w:r>
        <w:rPr>
          <w:position w:val="-11"/>
        </w:rPr>
        <w:object w:dxaOrig="135" w:dyaOrig="357" w14:anchorId="3D7EB32C">
          <v:shape id="_x0000_i1095" type="#_x0000_t75" style="width:6.75pt;height:17.85pt" o:ole="">
            <v:imagedata r:id="rId158" o:title=""/>
          </v:shape>
          <o:OLEObject Type="Embed" ProgID="Equation.AxMath" ShapeID="_x0000_i1095" DrawAspect="Content" ObjectID="_1824910990" r:id="rId159"/>
        </w:object>
      </w:r>
      <w:r>
        <w:rPr>
          <w:rFonts w:hint="eastAsia"/>
        </w:rPr>
        <w:t>-th responder passes node A.</w:t>
      </w:r>
    </w:p>
    <w:p w14:paraId="1E054E51" w14:textId="77777777" w:rsidR="000E7E37" w:rsidRDefault="00000000">
      <w:pPr>
        <w:numPr>
          <w:ilvl w:val="0"/>
          <w:numId w:val="8"/>
        </w:numPr>
        <w:ind w:firstLineChars="0"/>
      </w:pPr>
      <w:r>
        <w:rPr>
          <w:position w:val="-17"/>
        </w:rPr>
        <w:object w:dxaOrig="480" w:dyaOrig="415" w14:anchorId="40AC7F91">
          <v:shape id="_x0000_i1096" type="#_x0000_t75" style="width:24pt;height:20.75pt" o:ole="">
            <v:imagedata r:id="rId160" o:title=""/>
          </v:shape>
          <o:OLEObject Type="Embed" ProgID="Equation.AxMath" ShapeID="_x0000_i1096" DrawAspect="Content" ObjectID="_1824910991" r:id="rId161"/>
        </w:object>
      </w:r>
      <w:r>
        <w:rPr>
          <w:rFonts w:hint="eastAsia"/>
        </w:rPr>
        <w:t xml:space="preserve">is the time when the </w:t>
      </w:r>
      <w:r>
        <w:rPr>
          <w:position w:val="-11"/>
        </w:rPr>
        <w:object w:dxaOrig="135" w:dyaOrig="357" w14:anchorId="34A6BCB0">
          <v:shape id="_x0000_i1097" type="#_x0000_t75" style="width:6.75pt;height:17.85pt" o:ole="">
            <v:imagedata r:id="rId158" o:title=""/>
          </v:shape>
          <o:OLEObject Type="Embed" ProgID="Equation.AxMath" ShapeID="_x0000_i1097" DrawAspect="Content" ObjectID="_1824910992" r:id="rId162"/>
        </w:object>
      </w:r>
      <w:r>
        <w:rPr>
          <w:rFonts w:hint="eastAsia"/>
        </w:rPr>
        <w:t>-th responder passes node B.</w:t>
      </w:r>
    </w:p>
    <w:p w14:paraId="4C9A4B3F" w14:textId="77777777" w:rsidR="000E7E37" w:rsidRDefault="00000000">
      <w:pPr>
        <w:numPr>
          <w:ilvl w:val="0"/>
          <w:numId w:val="8"/>
        </w:numPr>
        <w:ind w:firstLineChars="0"/>
      </w:pPr>
      <w:r>
        <w:rPr>
          <w:position w:val="-11"/>
        </w:rPr>
        <w:object w:dxaOrig="480" w:dyaOrig="360" w14:anchorId="7BA16BB3">
          <v:shape id="_x0000_i1098" type="#_x0000_t75" style="width:24pt;height:18pt" o:ole="">
            <v:imagedata r:id="rId163" o:title=""/>
          </v:shape>
          <o:OLEObject Type="Embed" ProgID="Equation.AxMath" ShapeID="_x0000_i1098" DrawAspect="Content" ObjectID="_1824910993" r:id="rId164"/>
        </w:object>
      </w:r>
      <w:r>
        <w:rPr>
          <w:rFonts w:hint="eastAsia"/>
        </w:rPr>
        <w:t>is the delayed start time for responders</w:t>
      </w:r>
    </w:p>
    <w:p w14:paraId="56459736" w14:textId="77777777" w:rsidR="000E7E37" w:rsidRDefault="00000000">
      <w:pPr>
        <w:numPr>
          <w:ilvl w:val="0"/>
          <w:numId w:val="8"/>
        </w:numPr>
        <w:ind w:firstLineChars="0"/>
      </w:pPr>
      <w:r>
        <w:rPr>
          <w:position w:val="-12"/>
        </w:rPr>
        <w:object w:dxaOrig="872" w:dyaOrig="360" w14:anchorId="7AADA1F8">
          <v:shape id="_x0000_i1099" type="#_x0000_t75" style="width:43.6pt;height:18pt" o:ole="">
            <v:imagedata r:id="rId165" o:title=""/>
          </v:shape>
          <o:OLEObject Type="Embed" ProgID="Equation.AxMath" ShapeID="_x0000_i1099" DrawAspect="Content" ObjectID="_1824910994" r:id="rId166"/>
        </w:object>
      </w:r>
      <w:r>
        <w:rPr>
          <w:rFonts w:hint="eastAsia"/>
        </w:rPr>
        <w:t>is the time taken by the responder to travel from node A to node B.</w:t>
      </w:r>
    </w:p>
    <w:p w14:paraId="46C6DEF7" w14:textId="77777777" w:rsidR="000E7E37" w:rsidRDefault="00000000">
      <w:pPr>
        <w:numPr>
          <w:ilvl w:val="0"/>
          <w:numId w:val="8"/>
        </w:numPr>
        <w:ind w:firstLineChars="0"/>
      </w:pPr>
      <w:r>
        <w:rPr>
          <w:position w:val="-12"/>
        </w:rPr>
        <w:object w:dxaOrig="582" w:dyaOrig="360" w14:anchorId="722B8F51">
          <v:shape id="_x0000_i1100" type="#_x0000_t75" style="width:29.1pt;height:18pt" o:ole="">
            <v:imagedata r:id="rId167" o:title=""/>
          </v:shape>
          <o:OLEObject Type="Embed" ProgID="Equation.AxMath" ShapeID="_x0000_i1100" DrawAspect="Content" ObjectID="_1824910995" r:id="rId168"/>
        </w:object>
      </w:r>
      <w:r>
        <w:rPr>
          <w:rFonts w:hint="eastAsia"/>
        </w:rPr>
        <w:t>is the time taken by the response personnel to clean the room.</w:t>
      </w:r>
    </w:p>
    <w:p w14:paraId="5664763B" w14:textId="77777777" w:rsidR="000E7E37" w:rsidRDefault="00000000">
      <w:pPr>
        <w:ind w:firstLine="480"/>
      </w:pPr>
      <w:r>
        <w:rPr>
          <w:rFonts w:hint="eastAsia"/>
        </w:rPr>
        <w:t xml:space="preserve"> </w:t>
      </w:r>
    </w:p>
    <w:p w14:paraId="6718A0BB" w14:textId="77777777" w:rsidR="000E7E37" w:rsidRDefault="00000000">
      <w:pPr>
        <w:pStyle w:val="3"/>
      </w:pPr>
      <w:bookmarkStart w:id="36" w:name="_Toc26007"/>
      <w:bookmarkEnd w:id="35"/>
      <w:r>
        <w:rPr>
          <w:rFonts w:hint="eastAsia"/>
        </w:rPr>
        <w:t>Strategy Analysis</w:t>
      </w:r>
      <w:bookmarkEnd w:id="36"/>
    </w:p>
    <w:p w14:paraId="36DB03F8" w14:textId="77777777" w:rsidR="000E7E37" w:rsidRDefault="00000000">
      <w:pPr>
        <w:ind w:firstLine="480"/>
      </w:pPr>
      <w:r>
        <w:rPr>
          <w:rFonts w:hint="eastAsia"/>
        </w:rPr>
        <w:t>1.Analysis of Response Personnel Numbers</w:t>
      </w:r>
    </w:p>
    <w:p w14:paraId="0B34195D" w14:textId="77777777" w:rsidR="000E7E37" w:rsidRDefault="00000000">
      <w:pPr>
        <w:keepNext/>
        <w:ind w:firstLine="480"/>
        <w:jc w:val="center"/>
      </w:pPr>
      <w:r>
        <w:rPr>
          <w:noProof/>
        </w:rPr>
        <w:drawing>
          <wp:inline distT="0" distB="0" distL="114300" distR="114300" wp14:anchorId="0C2609BE" wp14:editId="2A50867B">
            <wp:extent cx="3496310" cy="2382520"/>
            <wp:effectExtent l="0" t="0" r="8890" b="5080"/>
            <wp:docPr id="1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2"/>
                    <pic:cNvPicPr>
                      <a:picLocks noChangeAspect="1"/>
                    </pic:cNvPicPr>
                  </pic:nvPicPr>
                  <pic:blipFill>
                    <a:blip r:embed="rId169"/>
                    <a:stretch>
                      <a:fillRect/>
                    </a:stretch>
                  </pic:blipFill>
                  <pic:spPr>
                    <a:xfrm>
                      <a:off x="0" y="0"/>
                      <a:ext cx="3496310" cy="2382520"/>
                    </a:xfrm>
                    <a:prstGeom prst="rect">
                      <a:avLst/>
                    </a:prstGeom>
                    <a:noFill/>
                    <a:ln>
                      <a:noFill/>
                    </a:ln>
                  </pic:spPr>
                </pic:pic>
              </a:graphicData>
            </a:graphic>
          </wp:inline>
        </w:drawing>
      </w:r>
    </w:p>
    <w:p w14:paraId="68BDB736" w14:textId="77777777" w:rsidR="000E7E37" w:rsidRDefault="00000000">
      <w:pPr>
        <w:pStyle w:val="a4"/>
        <w:ind w:firstLine="480"/>
      </w:pPr>
      <w:r>
        <w:t xml:space="preserve">Figure </w:t>
      </w:r>
      <w:fldSimple w:instr=" STYLEREF 1 \s ">
        <w:r>
          <w:t>5</w:t>
        </w:r>
      </w:fldSimple>
      <w:r>
        <w:noBreakHyphen/>
      </w:r>
      <w:r>
        <w:rPr>
          <w:rFonts w:hint="eastAsia"/>
        </w:rPr>
        <w:t xml:space="preserve">6 </w:t>
      </w:r>
      <w:r>
        <w:t>Number of Responders vs. Sweep Time</w:t>
      </w:r>
    </w:p>
    <w:p w14:paraId="512A75D2" w14:textId="77777777" w:rsidR="000E7E37" w:rsidRDefault="000E7E37">
      <w:pPr>
        <w:ind w:firstLine="480"/>
      </w:pPr>
    </w:p>
    <w:p w14:paraId="64F6E602" w14:textId="77777777" w:rsidR="000E7E37" w:rsidRDefault="00000000">
      <w:pPr>
        <w:ind w:firstLine="480"/>
      </w:pPr>
      <w:r>
        <w:rPr>
          <w:rFonts w:hint="eastAsia"/>
        </w:rPr>
        <w:t>Based on Figures 5 and 6, applying the principles of optimal resource allocation and diminishing marginal returns, deploying six rescue personnel represents the optimal strategy for this emergency cleanup task. This approach ensures the shortest operational time while avoiding redundancy and waste of human resources.</w:t>
      </w:r>
    </w:p>
    <w:p w14:paraId="6EE2CA11" w14:textId="77777777" w:rsidR="000E7E37" w:rsidRDefault="00000000">
      <w:pPr>
        <w:ind w:firstLine="480"/>
      </w:pPr>
      <w:r>
        <w:rPr>
          <w:rFonts w:hint="eastAsia"/>
        </w:rPr>
        <w:t>2.Response Personnel Path Analysis</w:t>
      </w:r>
    </w:p>
    <w:p w14:paraId="0D6EEB3C" w14:textId="77777777" w:rsidR="000E7E37" w:rsidRDefault="00000000">
      <w:pPr>
        <w:ind w:firstLineChars="0" w:firstLine="0"/>
        <w:jc w:val="center"/>
      </w:pPr>
      <w:r>
        <w:rPr>
          <w:noProof/>
        </w:rPr>
        <w:drawing>
          <wp:inline distT="0" distB="0" distL="114300" distR="114300" wp14:anchorId="6E43E8F5" wp14:editId="3E4CFBC3">
            <wp:extent cx="2358390" cy="2332355"/>
            <wp:effectExtent l="0" t="0" r="3810" b="4445"/>
            <wp:docPr id="15"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3"/>
                    <pic:cNvPicPr>
                      <a:picLocks noChangeAspect="1"/>
                    </pic:cNvPicPr>
                  </pic:nvPicPr>
                  <pic:blipFill>
                    <a:blip r:embed="rId170"/>
                    <a:stretch>
                      <a:fillRect/>
                    </a:stretch>
                  </pic:blipFill>
                  <pic:spPr>
                    <a:xfrm>
                      <a:off x="0" y="0"/>
                      <a:ext cx="2358390" cy="2332355"/>
                    </a:xfrm>
                    <a:prstGeom prst="rect">
                      <a:avLst/>
                    </a:prstGeom>
                    <a:noFill/>
                    <a:ln>
                      <a:noFill/>
                    </a:ln>
                  </pic:spPr>
                </pic:pic>
              </a:graphicData>
            </a:graphic>
          </wp:inline>
        </w:drawing>
      </w:r>
    </w:p>
    <w:p w14:paraId="7343166A" w14:textId="77777777" w:rsidR="000E7E37" w:rsidRDefault="00000000">
      <w:pPr>
        <w:pStyle w:val="a4"/>
        <w:tabs>
          <w:tab w:val="right" w:pos="8400"/>
        </w:tabs>
        <w:ind w:firstLineChars="0" w:firstLine="0"/>
      </w:pPr>
      <w:r>
        <w:rPr>
          <w:rFonts w:hint="eastAsia"/>
        </w:rPr>
        <w:t>Figure</w:t>
      </w:r>
      <w:r>
        <w:t xml:space="preserve"> </w:t>
      </w:r>
      <w:fldSimple w:instr=" STYLEREF 1 \s ">
        <w:r>
          <w:t>5</w:t>
        </w:r>
      </w:fldSimple>
      <w:r>
        <w:rPr>
          <w:rFonts w:hint="eastAsia"/>
        </w:rPr>
        <w:t>-</w:t>
      </w:r>
      <w:r>
        <w:fldChar w:fldCharType="begin"/>
      </w:r>
      <w:r>
        <w:instrText xml:space="preserve"> SEQ </w:instrText>
      </w:r>
      <w:r>
        <w:instrText>图</w:instrText>
      </w:r>
      <w:r>
        <w:instrText xml:space="preserve"> \* ARABIC \s 1 </w:instrText>
      </w:r>
      <w:r>
        <w:fldChar w:fldCharType="separate"/>
      </w:r>
      <w:r>
        <w:t>7</w:t>
      </w:r>
      <w:r>
        <w:fldChar w:fldCharType="end"/>
      </w:r>
      <w:r>
        <w:t xml:space="preserve"> 3D Sweep Path</w:t>
      </w:r>
    </w:p>
    <w:p w14:paraId="6FBFD47F" w14:textId="77777777" w:rsidR="000E7E37" w:rsidRDefault="00000000">
      <w:pPr>
        <w:pStyle w:val="a4"/>
        <w:tabs>
          <w:tab w:val="right" w:pos="8400"/>
        </w:tabs>
        <w:ind w:firstLineChars="0" w:firstLine="0"/>
      </w:pPr>
      <w:r>
        <w:rPr>
          <w:noProof/>
        </w:rPr>
        <w:drawing>
          <wp:inline distT="0" distB="0" distL="114300" distR="114300" wp14:anchorId="2A632BF4" wp14:editId="3999E763">
            <wp:extent cx="2312035" cy="1847850"/>
            <wp:effectExtent l="0" t="0" r="12065" b="6350"/>
            <wp:docPr id="13"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4"/>
                    <pic:cNvPicPr>
                      <a:picLocks noChangeAspect="1"/>
                    </pic:cNvPicPr>
                  </pic:nvPicPr>
                  <pic:blipFill>
                    <a:blip r:embed="rId171"/>
                    <a:stretch>
                      <a:fillRect/>
                    </a:stretch>
                  </pic:blipFill>
                  <pic:spPr>
                    <a:xfrm>
                      <a:off x="0" y="0"/>
                      <a:ext cx="2312035" cy="1847850"/>
                    </a:xfrm>
                    <a:prstGeom prst="rect">
                      <a:avLst/>
                    </a:prstGeom>
                    <a:noFill/>
                    <a:ln>
                      <a:noFill/>
                    </a:ln>
                  </pic:spPr>
                </pic:pic>
              </a:graphicData>
            </a:graphic>
          </wp:inline>
        </w:drawing>
      </w:r>
      <w:r>
        <w:rPr>
          <w:noProof/>
        </w:rPr>
        <w:drawing>
          <wp:inline distT="0" distB="0" distL="114300" distR="114300" wp14:anchorId="604EA032" wp14:editId="43649932">
            <wp:extent cx="2271395" cy="1814195"/>
            <wp:effectExtent l="0" t="0" r="1905" b="1905"/>
            <wp:docPr id="14"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5"/>
                    <pic:cNvPicPr>
                      <a:picLocks noChangeAspect="1"/>
                    </pic:cNvPicPr>
                  </pic:nvPicPr>
                  <pic:blipFill>
                    <a:blip r:embed="rId172"/>
                    <a:stretch>
                      <a:fillRect/>
                    </a:stretch>
                  </pic:blipFill>
                  <pic:spPr>
                    <a:xfrm>
                      <a:off x="0" y="0"/>
                      <a:ext cx="2271395" cy="1814195"/>
                    </a:xfrm>
                    <a:prstGeom prst="rect">
                      <a:avLst/>
                    </a:prstGeom>
                    <a:noFill/>
                    <a:ln>
                      <a:noFill/>
                    </a:ln>
                  </pic:spPr>
                </pic:pic>
              </a:graphicData>
            </a:graphic>
          </wp:inline>
        </w:drawing>
      </w:r>
    </w:p>
    <w:p w14:paraId="2D47ECDF" w14:textId="77777777" w:rsidR="000E7E37" w:rsidRDefault="00000000">
      <w:pPr>
        <w:pStyle w:val="a4"/>
        <w:tabs>
          <w:tab w:val="right" w:pos="8400"/>
        </w:tabs>
        <w:ind w:firstLineChars="0" w:firstLine="0"/>
      </w:pPr>
      <w:r>
        <w:rPr>
          <w:rFonts w:hint="eastAsia"/>
        </w:rPr>
        <w:t>Figure</w:t>
      </w:r>
      <w:r>
        <w:t xml:space="preserve"> </w:t>
      </w:r>
      <w:fldSimple w:instr=" STYLEREF 1 \s ">
        <w:r>
          <w:t>5</w:t>
        </w:r>
      </w:fldSimple>
      <w:r>
        <w:rPr>
          <w:rFonts w:hint="eastAsia"/>
        </w:rPr>
        <w:t>-</w:t>
      </w:r>
      <w:r>
        <w:fldChar w:fldCharType="begin"/>
      </w:r>
      <w:r>
        <w:instrText xml:space="preserve"> SEQ </w:instrText>
      </w:r>
      <w:r>
        <w:instrText>图</w:instrText>
      </w:r>
      <w:r>
        <w:instrText xml:space="preserve"> \* ARABIC \s 1 </w:instrText>
      </w:r>
      <w:r>
        <w:fldChar w:fldCharType="separate"/>
      </w:r>
      <w:r>
        <w:t>8</w:t>
      </w:r>
      <w:r>
        <w:fldChar w:fldCharType="end"/>
      </w:r>
      <w:r>
        <w:t xml:space="preserve"> </w:t>
      </w:r>
      <w:r>
        <w:rPr>
          <w:rFonts w:hint="eastAsia"/>
        </w:rPr>
        <w:t>2</w:t>
      </w:r>
      <w:r>
        <w:t>D Sweep Path</w:t>
      </w:r>
    </w:p>
    <w:p w14:paraId="3B56EDAB" w14:textId="77777777" w:rsidR="000E7E37" w:rsidRDefault="00000000">
      <w:pPr>
        <w:ind w:firstLine="480"/>
      </w:pPr>
      <w:r>
        <w:rPr>
          <w:rFonts w:hint="eastAsia"/>
        </w:rPr>
        <w:t xml:space="preserve">As shown in the diagram: This search and rescue operation employs a coordinated strategy of </w:t>
      </w:r>
      <w:r>
        <w:rPr>
          <w:rFonts w:hint="eastAsia"/>
        </w:rPr>
        <w:t>“</w:t>
      </w:r>
      <w:r>
        <w:rPr>
          <w:rFonts w:hint="eastAsia"/>
        </w:rPr>
        <w:t>layered parallelism and zone-based responsibility,</w:t>
      </w:r>
      <w:r>
        <w:rPr>
          <w:rFonts w:hint="eastAsia"/>
        </w:rPr>
        <w:t>”</w:t>
      </w:r>
      <w:r>
        <w:rPr>
          <w:rFonts w:hint="eastAsia"/>
        </w:rPr>
        <w:t xml:space="preserve"> with six responders simultaneously conducting sweep operations on a two-story building. Their specific routes and assignments are as follows:</w:t>
      </w:r>
    </w:p>
    <w:p w14:paraId="10E89DFA" w14:textId="77777777" w:rsidR="000E7E37" w:rsidRDefault="00000000">
      <w:pPr>
        <w:ind w:firstLine="480"/>
      </w:pPr>
      <w:r>
        <w:rPr>
          <w:rFonts w:hint="eastAsia"/>
        </w:rPr>
        <w:t>(1)Response Personnel 1: Follow a clockwise closed route to systematically search the two rooms on the left. First search F1-L-Top, then proceed to search F1-L-Bot upon completion.</w:t>
      </w:r>
    </w:p>
    <w:p w14:paraId="47014607" w14:textId="77777777" w:rsidR="000E7E37" w:rsidRDefault="00000000">
      <w:pPr>
        <w:ind w:firstLine="480"/>
      </w:pPr>
      <w:r>
        <w:rPr>
          <w:rFonts w:hint="eastAsia"/>
        </w:rPr>
        <w:t>(2)Response Personnel 2: Follow the same clockwise closed route, covering the right-hand area. Search in sequence: F1-R-Top and F1-R-Bot.</w:t>
      </w:r>
    </w:p>
    <w:p w14:paraId="16E85BF4" w14:textId="77777777" w:rsidR="000E7E37" w:rsidRDefault="00000000">
      <w:pPr>
        <w:ind w:firstLine="480"/>
      </w:pPr>
      <w:r>
        <w:rPr>
          <w:rFonts w:hint="eastAsia"/>
        </w:rPr>
        <w:lastRenderedPageBreak/>
        <w:t>(3)Remaining personnel: The remaining four individuals are responsible for searching the entire second-floor area. Their search route must ensure comprehensive coverage of every corner on the second floor without omission.</w:t>
      </w:r>
    </w:p>
    <w:p w14:paraId="6B1C5836" w14:textId="77777777" w:rsidR="000E7E37" w:rsidRDefault="00000000">
      <w:pPr>
        <w:ind w:firstLine="480"/>
      </w:pPr>
      <w:r>
        <w:rPr>
          <w:rFonts w:hint="eastAsia"/>
        </w:rPr>
        <w:t>Assuming a delay of 120 seconds from fire detection to the initiation of search and rescue operations by responders, the actual time required per responder is shown in Table 5-2.</w:t>
      </w:r>
    </w:p>
    <w:p w14:paraId="3970EEC7" w14:textId="77777777" w:rsidR="000E7E37" w:rsidRDefault="00000000">
      <w:pPr>
        <w:pStyle w:val="a4"/>
        <w:keepNext/>
        <w:ind w:firstLine="480"/>
      </w:pPr>
      <w:r>
        <w:t xml:space="preserve">Table </w:t>
      </w:r>
      <w:fldSimple w:instr=" STYLEREF 1 \s ">
        <w:r>
          <w:t>5</w:t>
        </w:r>
      </w:fldSimple>
      <w:r>
        <w:noBreakHyphen/>
      </w:r>
      <w:fldSimple w:instr=" SEQ Table \* ARABIC \s 1 ">
        <w:r>
          <w:t>2</w:t>
        </w:r>
      </w:fldSimple>
      <w:r>
        <w:rPr>
          <w:rFonts w:hint="eastAsia"/>
        </w:rPr>
        <w:t xml:space="preserve"> </w:t>
      </w:r>
      <w:r>
        <w:t>Responder Sweep Time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tblGrid>
      <w:tr w:rsidR="000E7E37" w14:paraId="59EB4510" w14:textId="77777777">
        <w:trPr>
          <w:jc w:val="center"/>
        </w:trPr>
        <w:tc>
          <w:tcPr>
            <w:tcW w:w="2381" w:type="dxa"/>
            <w:tcBorders>
              <w:top w:val="single" w:sz="12" w:space="0" w:color="auto"/>
              <w:left w:val="nil"/>
              <w:bottom w:val="single" w:sz="6" w:space="0" w:color="auto"/>
              <w:right w:val="nil"/>
            </w:tcBorders>
          </w:tcPr>
          <w:p w14:paraId="3C851625" w14:textId="77777777" w:rsidR="000E7E37" w:rsidRDefault="00000000">
            <w:pPr>
              <w:ind w:firstLineChars="0" w:firstLine="0"/>
              <w:jc w:val="center"/>
            </w:pPr>
            <w:r>
              <w:t>Responder</w:t>
            </w:r>
          </w:p>
        </w:tc>
        <w:tc>
          <w:tcPr>
            <w:tcW w:w="2381" w:type="dxa"/>
            <w:tcBorders>
              <w:top w:val="single" w:sz="12" w:space="0" w:color="auto"/>
              <w:left w:val="nil"/>
              <w:bottom w:val="single" w:sz="6" w:space="0" w:color="auto"/>
              <w:right w:val="nil"/>
            </w:tcBorders>
          </w:tcPr>
          <w:p w14:paraId="58AF58B7" w14:textId="77777777" w:rsidR="000E7E37" w:rsidRDefault="00000000">
            <w:pPr>
              <w:ind w:firstLineChars="0" w:firstLine="0"/>
              <w:jc w:val="center"/>
            </w:pPr>
            <w:r>
              <w:rPr>
                <w:rFonts w:hint="eastAsia"/>
              </w:rPr>
              <w:t>Time</w:t>
            </w:r>
            <w:r>
              <w:rPr>
                <w:rFonts w:hint="eastAsia"/>
              </w:rPr>
              <w:t>（</w:t>
            </w:r>
            <w:r>
              <w:rPr>
                <w:rFonts w:hint="eastAsia"/>
              </w:rPr>
              <w:t>s</w:t>
            </w:r>
            <w:r>
              <w:rPr>
                <w:rFonts w:hint="eastAsia"/>
              </w:rPr>
              <w:t>）</w:t>
            </w:r>
          </w:p>
        </w:tc>
      </w:tr>
      <w:tr w:rsidR="000E7E37" w14:paraId="3EDFB573" w14:textId="77777777">
        <w:trPr>
          <w:jc w:val="center"/>
        </w:trPr>
        <w:tc>
          <w:tcPr>
            <w:tcW w:w="2381" w:type="dxa"/>
            <w:tcBorders>
              <w:top w:val="single" w:sz="6" w:space="0" w:color="auto"/>
              <w:left w:val="nil"/>
              <w:bottom w:val="nil"/>
              <w:right w:val="nil"/>
            </w:tcBorders>
          </w:tcPr>
          <w:p w14:paraId="31C555D3" w14:textId="77777777" w:rsidR="000E7E37" w:rsidRDefault="00000000">
            <w:pPr>
              <w:ind w:firstLineChars="0" w:firstLine="0"/>
              <w:jc w:val="center"/>
            </w:pPr>
            <w:r>
              <w:t>Responder</w:t>
            </w:r>
            <w:r>
              <w:rPr>
                <w:rFonts w:hint="eastAsia"/>
              </w:rPr>
              <w:t xml:space="preserve"> 1</w:t>
            </w:r>
          </w:p>
        </w:tc>
        <w:tc>
          <w:tcPr>
            <w:tcW w:w="2381" w:type="dxa"/>
            <w:tcBorders>
              <w:top w:val="single" w:sz="6" w:space="0" w:color="auto"/>
              <w:left w:val="nil"/>
              <w:bottom w:val="nil"/>
              <w:right w:val="nil"/>
            </w:tcBorders>
          </w:tcPr>
          <w:p w14:paraId="7A7A3F6A" w14:textId="77777777" w:rsidR="000E7E37" w:rsidRDefault="00000000">
            <w:pPr>
              <w:ind w:firstLineChars="0" w:firstLine="0"/>
              <w:jc w:val="center"/>
            </w:pPr>
            <w:r>
              <w:rPr>
                <w:rFonts w:hint="eastAsia"/>
              </w:rPr>
              <w:t>158.9</w:t>
            </w:r>
          </w:p>
        </w:tc>
      </w:tr>
      <w:tr w:rsidR="000E7E37" w14:paraId="70E11FEF" w14:textId="77777777">
        <w:trPr>
          <w:jc w:val="center"/>
        </w:trPr>
        <w:tc>
          <w:tcPr>
            <w:tcW w:w="2381" w:type="dxa"/>
            <w:tcBorders>
              <w:top w:val="nil"/>
              <w:left w:val="nil"/>
              <w:bottom w:val="nil"/>
              <w:right w:val="nil"/>
            </w:tcBorders>
          </w:tcPr>
          <w:p w14:paraId="2740E501" w14:textId="77777777" w:rsidR="000E7E37" w:rsidRDefault="00000000">
            <w:pPr>
              <w:ind w:firstLineChars="0" w:firstLine="0"/>
              <w:jc w:val="center"/>
            </w:pPr>
            <w:r>
              <w:t>Responder</w:t>
            </w:r>
            <w:r>
              <w:rPr>
                <w:rFonts w:hint="eastAsia"/>
              </w:rPr>
              <w:t xml:space="preserve"> 2</w:t>
            </w:r>
          </w:p>
        </w:tc>
        <w:tc>
          <w:tcPr>
            <w:tcW w:w="2381" w:type="dxa"/>
            <w:tcBorders>
              <w:top w:val="nil"/>
              <w:left w:val="nil"/>
              <w:bottom w:val="nil"/>
              <w:right w:val="nil"/>
            </w:tcBorders>
          </w:tcPr>
          <w:p w14:paraId="7F9E243C" w14:textId="77777777" w:rsidR="000E7E37" w:rsidRDefault="00000000">
            <w:pPr>
              <w:ind w:firstLineChars="0" w:firstLine="0"/>
              <w:jc w:val="center"/>
            </w:pPr>
            <w:r>
              <w:rPr>
                <w:rFonts w:hint="eastAsia"/>
              </w:rPr>
              <w:t>169.4</w:t>
            </w:r>
          </w:p>
        </w:tc>
      </w:tr>
      <w:tr w:rsidR="000E7E37" w14:paraId="0A5E2514" w14:textId="77777777">
        <w:trPr>
          <w:jc w:val="center"/>
        </w:trPr>
        <w:tc>
          <w:tcPr>
            <w:tcW w:w="2381" w:type="dxa"/>
            <w:tcBorders>
              <w:top w:val="nil"/>
              <w:left w:val="nil"/>
              <w:bottom w:val="nil"/>
              <w:right w:val="nil"/>
            </w:tcBorders>
          </w:tcPr>
          <w:p w14:paraId="079303B2" w14:textId="77777777" w:rsidR="000E7E37" w:rsidRDefault="00000000">
            <w:pPr>
              <w:ind w:firstLineChars="0" w:firstLine="0"/>
              <w:jc w:val="center"/>
            </w:pPr>
            <w:r>
              <w:t>Responder</w:t>
            </w:r>
            <w:r>
              <w:rPr>
                <w:rFonts w:hint="eastAsia"/>
              </w:rPr>
              <w:t xml:space="preserve"> 3</w:t>
            </w:r>
          </w:p>
        </w:tc>
        <w:tc>
          <w:tcPr>
            <w:tcW w:w="2381" w:type="dxa"/>
            <w:tcBorders>
              <w:top w:val="nil"/>
              <w:left w:val="nil"/>
              <w:bottom w:val="nil"/>
              <w:right w:val="nil"/>
            </w:tcBorders>
          </w:tcPr>
          <w:p w14:paraId="2E017E7C" w14:textId="77777777" w:rsidR="000E7E37" w:rsidRDefault="00000000">
            <w:pPr>
              <w:ind w:firstLineChars="0" w:firstLine="0"/>
              <w:jc w:val="center"/>
            </w:pPr>
            <w:r>
              <w:rPr>
                <w:rFonts w:hint="eastAsia"/>
              </w:rPr>
              <w:t>149.1</w:t>
            </w:r>
          </w:p>
        </w:tc>
      </w:tr>
      <w:tr w:rsidR="000E7E37" w14:paraId="26888140" w14:textId="77777777">
        <w:trPr>
          <w:jc w:val="center"/>
        </w:trPr>
        <w:tc>
          <w:tcPr>
            <w:tcW w:w="2381" w:type="dxa"/>
            <w:tcBorders>
              <w:top w:val="nil"/>
              <w:left w:val="nil"/>
              <w:bottom w:val="nil"/>
              <w:right w:val="nil"/>
            </w:tcBorders>
          </w:tcPr>
          <w:p w14:paraId="58C1356C" w14:textId="77777777" w:rsidR="000E7E37" w:rsidRDefault="00000000">
            <w:pPr>
              <w:ind w:firstLineChars="0" w:firstLine="0"/>
              <w:jc w:val="center"/>
            </w:pPr>
            <w:r>
              <w:t>Responder</w:t>
            </w:r>
            <w:r>
              <w:rPr>
                <w:rFonts w:hint="eastAsia"/>
              </w:rPr>
              <w:t xml:space="preserve"> 4</w:t>
            </w:r>
          </w:p>
        </w:tc>
        <w:tc>
          <w:tcPr>
            <w:tcW w:w="2381" w:type="dxa"/>
            <w:tcBorders>
              <w:top w:val="nil"/>
              <w:left w:val="nil"/>
              <w:bottom w:val="nil"/>
              <w:right w:val="nil"/>
            </w:tcBorders>
          </w:tcPr>
          <w:p w14:paraId="072B632E" w14:textId="77777777" w:rsidR="000E7E37" w:rsidRDefault="00000000">
            <w:pPr>
              <w:ind w:firstLineChars="0" w:firstLine="0"/>
              <w:jc w:val="center"/>
            </w:pPr>
            <w:r>
              <w:rPr>
                <w:rFonts w:hint="eastAsia"/>
              </w:rPr>
              <w:t>168.5</w:t>
            </w:r>
          </w:p>
        </w:tc>
      </w:tr>
      <w:tr w:rsidR="000E7E37" w14:paraId="25D341D3" w14:textId="77777777">
        <w:trPr>
          <w:jc w:val="center"/>
        </w:trPr>
        <w:tc>
          <w:tcPr>
            <w:tcW w:w="2381" w:type="dxa"/>
            <w:tcBorders>
              <w:top w:val="nil"/>
              <w:left w:val="nil"/>
              <w:bottom w:val="nil"/>
              <w:right w:val="nil"/>
            </w:tcBorders>
          </w:tcPr>
          <w:p w14:paraId="5DD34E2A" w14:textId="77777777" w:rsidR="000E7E37" w:rsidRDefault="00000000">
            <w:pPr>
              <w:ind w:firstLineChars="0" w:firstLine="0"/>
              <w:jc w:val="center"/>
            </w:pPr>
            <w:r>
              <w:t>Responder</w:t>
            </w:r>
            <w:r>
              <w:rPr>
                <w:rFonts w:hint="eastAsia"/>
              </w:rPr>
              <w:t xml:space="preserve"> 5</w:t>
            </w:r>
          </w:p>
        </w:tc>
        <w:tc>
          <w:tcPr>
            <w:tcW w:w="2381" w:type="dxa"/>
            <w:tcBorders>
              <w:top w:val="nil"/>
              <w:left w:val="nil"/>
              <w:bottom w:val="nil"/>
              <w:right w:val="nil"/>
            </w:tcBorders>
          </w:tcPr>
          <w:p w14:paraId="0E6A79E7" w14:textId="77777777" w:rsidR="000E7E37" w:rsidRDefault="00000000">
            <w:pPr>
              <w:ind w:firstLineChars="0" w:firstLine="0"/>
              <w:jc w:val="center"/>
            </w:pPr>
            <w:r>
              <w:rPr>
                <w:rFonts w:hint="eastAsia"/>
              </w:rPr>
              <w:t>169.4</w:t>
            </w:r>
          </w:p>
        </w:tc>
      </w:tr>
      <w:tr w:rsidR="000E7E37" w14:paraId="1A5C6735" w14:textId="77777777">
        <w:trPr>
          <w:jc w:val="center"/>
        </w:trPr>
        <w:tc>
          <w:tcPr>
            <w:tcW w:w="2381" w:type="dxa"/>
            <w:tcBorders>
              <w:top w:val="nil"/>
              <w:left w:val="nil"/>
              <w:bottom w:val="single" w:sz="12" w:space="0" w:color="auto"/>
              <w:right w:val="nil"/>
            </w:tcBorders>
          </w:tcPr>
          <w:p w14:paraId="34910A41" w14:textId="77777777" w:rsidR="000E7E37" w:rsidRDefault="00000000">
            <w:pPr>
              <w:ind w:firstLineChars="0" w:firstLine="0"/>
              <w:jc w:val="center"/>
            </w:pPr>
            <w:r>
              <w:t>Responder</w:t>
            </w:r>
            <w:r>
              <w:rPr>
                <w:rFonts w:hint="eastAsia"/>
              </w:rPr>
              <w:t xml:space="preserve"> 6</w:t>
            </w:r>
          </w:p>
        </w:tc>
        <w:tc>
          <w:tcPr>
            <w:tcW w:w="2381" w:type="dxa"/>
            <w:tcBorders>
              <w:top w:val="nil"/>
              <w:left w:val="nil"/>
              <w:bottom w:val="single" w:sz="12" w:space="0" w:color="auto"/>
              <w:right w:val="nil"/>
            </w:tcBorders>
          </w:tcPr>
          <w:p w14:paraId="3B4327D8" w14:textId="77777777" w:rsidR="000E7E37" w:rsidRDefault="00000000">
            <w:pPr>
              <w:ind w:firstLineChars="0" w:firstLine="0"/>
              <w:jc w:val="center"/>
            </w:pPr>
            <w:r>
              <w:rPr>
                <w:rFonts w:hint="eastAsia"/>
              </w:rPr>
              <w:t>161.9</w:t>
            </w:r>
          </w:p>
        </w:tc>
      </w:tr>
    </w:tbl>
    <w:p w14:paraId="65F018A5" w14:textId="77777777" w:rsidR="000E7E37" w:rsidRDefault="00000000">
      <w:pPr>
        <w:ind w:firstLine="480"/>
        <w:rPr>
          <w:rFonts w:eastAsiaTheme="minorEastAsia"/>
          <w:b/>
          <w:bCs/>
          <w:kern w:val="44"/>
          <w:sz w:val="36"/>
          <w:szCs w:val="44"/>
        </w:rPr>
      </w:pPr>
      <w:r>
        <w:rPr>
          <w:rFonts w:hint="eastAsia"/>
        </w:rPr>
        <w:t>Conclusion: Under the condition of a 120-second delay before initiation, this strategy achieved parallel operations and simultaneous completion by six search and rescue personnel through rational zoning and path planning. The total search and rescue time was controlled at 169.4 seconds, with the overall evacuation completion time recorded at 289.4 seconds.</w:t>
      </w:r>
    </w:p>
    <w:p w14:paraId="46EE5B37" w14:textId="77777777" w:rsidR="000E7E37" w:rsidRDefault="00000000">
      <w:pPr>
        <w:pStyle w:val="1"/>
      </w:pPr>
      <w:bookmarkStart w:id="37" w:name="_Toc9524"/>
      <w:r>
        <w:t>Problem 3: Developing a Time-varying Multi-agent Cooperative Planning Model</w:t>
      </w:r>
      <w:bookmarkEnd w:id="37"/>
    </w:p>
    <w:p w14:paraId="412E2EB0" w14:textId="77777777" w:rsidR="000E7E37" w:rsidRDefault="00000000">
      <w:pPr>
        <w:ind w:firstLine="480"/>
      </w:pPr>
      <w:r>
        <w:t>In this section, the spatial pattern is reshaped, and a time-varying multi-agent collaborative planning approach is established in light of practical scenarios to identify the optimal paths and cleaning time for both cleaning and rescue operations.</w:t>
      </w:r>
    </w:p>
    <w:p w14:paraId="23C1EA62" w14:textId="77777777" w:rsidR="000E7E37" w:rsidRDefault="00000000">
      <w:pPr>
        <w:ind w:firstLine="480"/>
      </w:pPr>
      <w:r>
        <w:t>Considering the actual situation, the proposed model incorporates multiple influential factors:</w:t>
      </w:r>
    </w:p>
    <w:p w14:paraId="61498046" w14:textId="77777777" w:rsidR="000E7E37" w:rsidRDefault="00000000">
      <w:pPr>
        <w:widowControl/>
        <w:numPr>
          <w:ilvl w:val="0"/>
          <w:numId w:val="9"/>
        </w:numPr>
        <w:pBdr>
          <w:top w:val="single" w:sz="2" w:space="0" w:color="auto"/>
          <w:left w:val="single" w:sz="2" w:space="0" w:color="auto"/>
          <w:bottom w:val="single" w:sz="2" w:space="0" w:color="auto"/>
          <w:right w:val="single" w:sz="2" w:space="0" w:color="auto"/>
        </w:pBdr>
        <w:shd w:val="clear" w:color="auto" w:fill="FFFFFF"/>
        <w:tabs>
          <w:tab w:val="clear" w:pos="4200"/>
          <w:tab w:val="clear" w:pos="8400"/>
        </w:tabs>
        <w:spacing w:before="120" w:after="120" w:line="360" w:lineRule="atLeast"/>
        <w:ind w:firstLine="480"/>
        <w:rPr>
          <w:rFonts w:ascii="Segoe UI" w:hAnsi="Segoe UI" w:cs="Segoe UI"/>
          <w:color w:val="000000"/>
          <w:kern w:val="0"/>
          <w:szCs w:val="24"/>
        </w:rPr>
      </w:pPr>
      <w:r>
        <w:rPr>
          <w:rFonts w:ascii="Segoe UI" w:hAnsi="Segoe UI" w:cs="Segoe UI"/>
          <w:color w:val="000000"/>
          <w:kern w:val="0"/>
          <w:szCs w:val="24"/>
        </w:rPr>
        <w:t>Inclusion of trapped personnel awaiting rescue</w:t>
      </w:r>
    </w:p>
    <w:p w14:paraId="5BCAF2FE" w14:textId="77777777" w:rsidR="000E7E37" w:rsidRDefault="00000000">
      <w:pPr>
        <w:widowControl/>
        <w:numPr>
          <w:ilvl w:val="0"/>
          <w:numId w:val="9"/>
        </w:numPr>
        <w:pBdr>
          <w:top w:val="single" w:sz="2" w:space="0" w:color="auto"/>
          <w:left w:val="single" w:sz="2" w:space="0" w:color="auto"/>
          <w:bottom w:val="single" w:sz="2" w:space="0" w:color="auto"/>
          <w:right w:val="single" w:sz="2" w:space="0" w:color="auto"/>
        </w:pBdr>
        <w:shd w:val="clear" w:color="auto" w:fill="FFFFFF"/>
        <w:tabs>
          <w:tab w:val="clear" w:pos="4200"/>
          <w:tab w:val="clear" w:pos="8400"/>
        </w:tabs>
        <w:spacing w:before="120" w:after="120" w:line="360" w:lineRule="atLeast"/>
        <w:ind w:firstLine="480"/>
        <w:rPr>
          <w:rFonts w:ascii="Segoe UI" w:hAnsi="Segoe UI" w:cs="Segoe UI"/>
          <w:color w:val="000000"/>
          <w:kern w:val="0"/>
          <w:szCs w:val="24"/>
        </w:rPr>
      </w:pPr>
      <w:r>
        <w:rPr>
          <w:rFonts w:ascii="Segoe UI" w:hAnsi="Segoe UI" w:cs="Segoe UI"/>
          <w:color w:val="000000"/>
          <w:kern w:val="0"/>
          <w:szCs w:val="24"/>
        </w:rPr>
        <w:t>Integration of different types of response personnel</w:t>
      </w:r>
    </w:p>
    <w:p w14:paraId="13D8D3E4" w14:textId="77777777" w:rsidR="000E7E37" w:rsidRDefault="00000000">
      <w:pPr>
        <w:widowControl/>
        <w:numPr>
          <w:ilvl w:val="0"/>
          <w:numId w:val="9"/>
        </w:numPr>
        <w:pBdr>
          <w:top w:val="single" w:sz="2" w:space="0" w:color="auto"/>
          <w:left w:val="single" w:sz="2" w:space="0" w:color="auto"/>
          <w:bottom w:val="single" w:sz="2" w:space="0" w:color="auto"/>
          <w:right w:val="single" w:sz="2" w:space="0" w:color="auto"/>
        </w:pBdr>
        <w:shd w:val="clear" w:color="auto" w:fill="FFFFFF"/>
        <w:tabs>
          <w:tab w:val="clear" w:pos="4200"/>
          <w:tab w:val="clear" w:pos="8400"/>
        </w:tabs>
        <w:spacing w:before="120" w:after="120" w:line="360" w:lineRule="atLeast"/>
        <w:ind w:firstLine="480"/>
        <w:rPr>
          <w:rFonts w:ascii="Segoe UI" w:hAnsi="Segoe UI" w:cs="Segoe UI"/>
          <w:color w:val="000000"/>
          <w:kern w:val="0"/>
          <w:szCs w:val="24"/>
        </w:rPr>
      </w:pPr>
      <w:r>
        <w:rPr>
          <w:rFonts w:ascii="Segoe UI" w:hAnsi="Segoe UI" w:cs="Segoe UI"/>
          <w:color w:val="000000"/>
          <w:kern w:val="0"/>
          <w:szCs w:val="24"/>
        </w:rPr>
        <w:t>Adoption of realistic movement rules</w:t>
      </w:r>
    </w:p>
    <w:p w14:paraId="00458E99" w14:textId="77777777" w:rsidR="000E7E37" w:rsidRDefault="00000000">
      <w:pPr>
        <w:widowControl/>
        <w:numPr>
          <w:ilvl w:val="0"/>
          <w:numId w:val="9"/>
        </w:numPr>
        <w:pBdr>
          <w:top w:val="single" w:sz="2" w:space="0" w:color="auto"/>
          <w:left w:val="single" w:sz="2" w:space="0" w:color="auto"/>
          <w:bottom w:val="single" w:sz="2" w:space="0" w:color="auto"/>
          <w:right w:val="single" w:sz="2" w:space="0" w:color="auto"/>
        </w:pBdr>
        <w:shd w:val="clear" w:color="auto" w:fill="FFFFFF"/>
        <w:tabs>
          <w:tab w:val="clear" w:pos="4200"/>
          <w:tab w:val="clear" w:pos="8400"/>
        </w:tabs>
        <w:spacing w:before="120" w:after="120" w:line="360" w:lineRule="atLeast"/>
        <w:ind w:firstLine="480"/>
        <w:rPr>
          <w:rFonts w:ascii="Segoe UI" w:hAnsi="Segoe UI" w:cs="Segoe UI"/>
          <w:color w:val="000000"/>
          <w:kern w:val="0"/>
          <w:szCs w:val="24"/>
        </w:rPr>
      </w:pPr>
      <w:r>
        <w:rPr>
          <w:rFonts w:ascii="Segoe UI" w:hAnsi="Segoe UI" w:cs="Segoe UI"/>
          <w:color w:val="000000"/>
          <w:kern w:val="0"/>
          <w:szCs w:val="24"/>
        </w:rPr>
        <w:lastRenderedPageBreak/>
        <w:t>Incorporation of diverse types of residents</w:t>
      </w:r>
    </w:p>
    <w:p w14:paraId="077C42FA" w14:textId="77777777" w:rsidR="000E7E37" w:rsidRDefault="00000000">
      <w:pPr>
        <w:widowControl/>
        <w:numPr>
          <w:ilvl w:val="0"/>
          <w:numId w:val="9"/>
        </w:numPr>
        <w:pBdr>
          <w:top w:val="single" w:sz="2" w:space="0" w:color="auto"/>
          <w:left w:val="single" w:sz="2" w:space="0" w:color="auto"/>
          <w:bottom w:val="single" w:sz="2" w:space="0" w:color="auto"/>
          <w:right w:val="single" w:sz="2" w:space="0" w:color="auto"/>
        </w:pBdr>
        <w:shd w:val="clear" w:color="auto" w:fill="FFFFFF"/>
        <w:tabs>
          <w:tab w:val="clear" w:pos="4200"/>
          <w:tab w:val="clear" w:pos="8400"/>
        </w:tabs>
        <w:spacing w:before="120" w:after="120" w:line="360" w:lineRule="atLeast"/>
        <w:ind w:firstLine="480"/>
        <w:rPr>
          <w:rFonts w:ascii="Segoe UI" w:hAnsi="Segoe UI" w:cs="Segoe UI"/>
          <w:color w:val="000000"/>
          <w:kern w:val="0"/>
          <w:szCs w:val="24"/>
        </w:rPr>
      </w:pPr>
      <w:r>
        <w:rPr>
          <w:rFonts w:ascii="Segoe UI" w:hAnsi="Segoe UI" w:cs="Segoe UI"/>
          <w:color w:val="000000"/>
          <w:kern w:val="0"/>
          <w:szCs w:val="24"/>
        </w:rPr>
        <w:t>Addition of redundancy rules</w:t>
      </w:r>
    </w:p>
    <w:p w14:paraId="4522178F" w14:textId="77777777" w:rsidR="000E7E37" w:rsidRDefault="00000000">
      <w:pPr>
        <w:widowControl/>
        <w:numPr>
          <w:ilvl w:val="0"/>
          <w:numId w:val="9"/>
        </w:numPr>
        <w:pBdr>
          <w:top w:val="single" w:sz="2" w:space="0" w:color="auto"/>
          <w:left w:val="single" w:sz="2" w:space="0" w:color="auto"/>
          <w:bottom w:val="single" w:sz="2" w:space="0" w:color="auto"/>
          <w:right w:val="single" w:sz="2" w:space="0" w:color="auto"/>
        </w:pBdr>
        <w:shd w:val="clear" w:color="auto" w:fill="FFFFFF"/>
        <w:tabs>
          <w:tab w:val="clear" w:pos="4200"/>
          <w:tab w:val="clear" w:pos="8400"/>
        </w:tabs>
        <w:spacing w:before="120" w:after="120" w:line="360" w:lineRule="atLeast"/>
        <w:ind w:firstLine="480"/>
        <w:rPr>
          <w:rFonts w:ascii="Segoe UI" w:hAnsi="Segoe UI" w:cs="Segoe UI"/>
          <w:color w:val="000000"/>
          <w:kern w:val="0"/>
          <w:szCs w:val="24"/>
        </w:rPr>
      </w:pPr>
      <w:r>
        <w:rPr>
          <w:rFonts w:ascii="Segoe UI" w:hAnsi="Segoe UI" w:cs="Segoe UI"/>
          <w:color w:val="000000"/>
          <w:kern w:val="0"/>
          <w:szCs w:val="24"/>
        </w:rPr>
        <w:t>Integration of a labyrinthine complex warehouse structure</w:t>
      </w:r>
    </w:p>
    <w:p w14:paraId="47EEADA5" w14:textId="77777777" w:rsidR="000E7E37" w:rsidRDefault="00000000">
      <w:pPr>
        <w:ind w:firstLine="480"/>
      </w:pPr>
      <w:r>
        <w:t>Each of these factors exerts a significant impact on the cleaning time.</w:t>
      </w:r>
    </w:p>
    <w:p w14:paraId="2A88624B" w14:textId="77777777" w:rsidR="000E7E37" w:rsidRDefault="00000000">
      <w:pPr>
        <w:pStyle w:val="ae"/>
        <w:ind w:left="360" w:firstLineChars="0" w:firstLine="0"/>
        <w:rPr>
          <w:rFonts w:eastAsiaTheme="minorEastAsia"/>
          <w:b/>
          <w:bCs/>
          <w:kern w:val="44"/>
          <w:sz w:val="36"/>
          <w:szCs w:val="44"/>
        </w:rPr>
      </w:pPr>
      <w:r>
        <w:rPr>
          <w:noProof/>
        </w:rPr>
        <w:drawing>
          <wp:inline distT="0" distB="0" distL="0" distR="0" wp14:anchorId="0555F6BF" wp14:editId="4DE7C039">
            <wp:extent cx="3023235" cy="2087880"/>
            <wp:effectExtent l="0" t="0" r="12065" b="7620"/>
            <wp:docPr id="10024345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4508" name="图片 4"/>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a:xfrm>
                      <a:off x="0" y="0"/>
                      <a:ext cx="3023235" cy="2087880"/>
                    </a:xfrm>
                    <a:prstGeom prst="rect">
                      <a:avLst/>
                    </a:prstGeom>
                    <a:noFill/>
                    <a:ln>
                      <a:noFill/>
                    </a:ln>
                    <a:effectLst/>
                  </pic:spPr>
                </pic:pic>
              </a:graphicData>
            </a:graphic>
          </wp:inline>
        </w:drawing>
      </w:r>
      <w:r>
        <w:rPr>
          <w:noProof/>
        </w:rPr>
        <w:drawing>
          <wp:inline distT="0" distB="0" distL="0" distR="0" wp14:anchorId="4EC62572" wp14:editId="22975EFB">
            <wp:extent cx="1833880" cy="2087880"/>
            <wp:effectExtent l="0" t="0" r="7620" b="7620"/>
            <wp:docPr id="21250386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38623" name="图片 5"/>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a:xfrm>
                      <a:off x="0" y="0"/>
                      <a:ext cx="1833880" cy="2087880"/>
                    </a:xfrm>
                    <a:prstGeom prst="rect">
                      <a:avLst/>
                    </a:prstGeom>
                    <a:noFill/>
                    <a:ln>
                      <a:noFill/>
                    </a:ln>
                  </pic:spPr>
                </pic:pic>
              </a:graphicData>
            </a:graphic>
          </wp:inline>
        </w:drawing>
      </w:r>
    </w:p>
    <w:p w14:paraId="4D2F986F" w14:textId="77777777" w:rsidR="000E7E37" w:rsidRDefault="00000000">
      <w:pPr>
        <w:pStyle w:val="a4"/>
        <w:ind w:firstLineChars="0" w:firstLine="0"/>
      </w:pPr>
      <w:r>
        <w:rPr>
          <w:rFonts w:hint="eastAsia"/>
        </w:rPr>
        <w:t>Figure</w:t>
      </w:r>
      <w:r>
        <w:t xml:space="preserve"> </w:t>
      </w:r>
      <w:fldSimple w:instr=" STYLEREF 1 \s ">
        <w:r>
          <w:t>6</w:t>
        </w:r>
      </w:fldSimple>
      <w:r>
        <w:rPr>
          <w:rFonts w:hint="eastAsia"/>
        </w:rPr>
        <w:t>-</w:t>
      </w:r>
      <w:r>
        <w:fldChar w:fldCharType="begin"/>
      </w:r>
      <w:r>
        <w:instrText xml:space="preserve"> SEQ </w:instrText>
      </w:r>
      <w:r>
        <w:instrText>图</w:instrText>
      </w:r>
      <w:r>
        <w:instrText xml:space="preserve"> \* ARABIC \s 1 </w:instrText>
      </w:r>
      <w:r>
        <w:fldChar w:fldCharType="separate"/>
      </w:r>
      <w:r>
        <w:t>1</w:t>
      </w:r>
      <w:r>
        <w:fldChar w:fldCharType="end"/>
      </w:r>
      <w:r>
        <w:t xml:space="preserve"> Spatial Layout Restructuring</w:t>
      </w:r>
    </w:p>
    <w:p w14:paraId="35F7B537" w14:textId="77777777" w:rsidR="000E7E37" w:rsidRDefault="00000000">
      <w:pPr>
        <w:ind w:firstLine="480"/>
      </w:pPr>
      <w:r>
        <w:t>A complex layout is constructed as illustrated in Figure 6-1. The shaded areas represent complex fixed goods, which block visibility and are impassable. The blue dots denote trapped personnel awaiting rescue, and the red dots indicate exits. On the second floor, Apt 1 is occupied by a pregnant woman, Apt 2 by shop staff, Apt 3 by warehouse management personnel, and Apt 4 by a family with an infant, with the floor height being 2.5 meters. On the ground floor, Shop 1, Shop 2, and Shop 3 correspond to three separate commercial establishments.</w:t>
      </w:r>
    </w:p>
    <w:p w14:paraId="7AEFBF1E" w14:textId="2961D38B" w:rsidR="000E7E37" w:rsidRDefault="00F07270" w:rsidP="00F07270">
      <w:pPr>
        <w:pStyle w:val="a"/>
        <w:rPr>
          <w:rFonts w:hint="eastAsia"/>
        </w:rPr>
      </w:pPr>
      <w:r w:rsidRPr="00F07270">
        <w:t>Collaborative Planning Model</w:t>
      </w:r>
    </w:p>
    <w:p w14:paraId="14BD8F99" w14:textId="417C753C" w:rsidR="00F07270" w:rsidRDefault="00F07270">
      <w:pPr>
        <w:ind w:firstLine="480"/>
        <w:rPr>
          <w:rFonts w:hint="eastAsia"/>
        </w:rPr>
      </w:pPr>
      <w:r>
        <w:rPr>
          <w:rFonts w:hint="eastAsia"/>
        </w:rPr>
        <w:t>复用问题一的视觉半径衰减模型和速度与效率</w:t>
      </w:r>
    </w:p>
    <w:p w14:paraId="38B1B85B" w14:textId="28FD33EB" w:rsidR="000E7E37" w:rsidRDefault="00000000">
      <w:pPr>
        <w:ind w:firstLine="480"/>
      </w:pPr>
      <w:r>
        <w:t>Objective Function and Constraints</w:t>
      </w:r>
    </w:p>
    <w:p w14:paraId="14FA4C5C" w14:textId="77777777" w:rsidR="000E7E37" w:rsidRDefault="00000000">
      <w:pPr>
        <w:ind w:firstLine="480"/>
      </w:pPr>
      <w:r>
        <w:rPr>
          <w:rFonts w:hint="eastAsia"/>
        </w:rPr>
        <w:tab/>
      </w:r>
      <w:r>
        <w:rPr>
          <w:position w:val="-119"/>
        </w:rPr>
        <w:object w:dxaOrig="5012" w:dyaOrig="2529" w14:anchorId="51131534">
          <v:shape id="_x0000_i1110" type="#_x0000_t75" style="width:250.6pt;height:126.45pt" o:ole="">
            <v:imagedata r:id="rId175" o:title=""/>
          </v:shape>
          <o:OLEObject Type="Embed" ProgID="Equation.AxMath" ShapeID="_x0000_i1110" DrawAspect="Content" ObjectID="_1824910996" r:id="rId176"/>
        </w:object>
      </w:r>
      <w:r>
        <w:rPr>
          <w:rFonts w:hint="eastAsia"/>
        </w:rPr>
        <w:tab/>
      </w:r>
      <w:r>
        <w:rPr>
          <w:rFonts w:hint="eastAsia"/>
        </w:rPr>
        <w:t>（</w:t>
      </w:r>
      <w:r>
        <w:rPr>
          <w:rFonts w:hint="eastAsia"/>
        </w:rPr>
        <w:t>6.3</w:t>
      </w:r>
      <w:r>
        <w:rPr>
          <w:rFonts w:hint="eastAsia"/>
        </w:rPr>
        <w:t>）</w:t>
      </w:r>
    </w:p>
    <w:p w14:paraId="61501BF8" w14:textId="77777777" w:rsidR="000E7E37" w:rsidRDefault="00000000">
      <w:pPr>
        <w:numPr>
          <w:ilvl w:val="0"/>
          <w:numId w:val="10"/>
        </w:numPr>
        <w:ind w:firstLineChars="0"/>
        <w:rPr>
          <w:rFonts w:ascii="宋体" w:hAnsi="宋体" w:cs="宋体" w:hint="eastAsia"/>
          <w:kern w:val="0"/>
          <w:szCs w:val="24"/>
        </w:rPr>
      </w:pPr>
      <w:r>
        <w:rPr>
          <w:rFonts w:hint="eastAsia"/>
          <w:position w:val="-12"/>
        </w:rPr>
        <w:object w:dxaOrig="507" w:dyaOrig="361" w14:anchorId="642159CF">
          <v:shape id="_x0000_i1111" type="#_x0000_t75" style="width:25.35pt;height:18.05pt" o:ole="">
            <v:imagedata r:id="rId177" o:title=""/>
          </v:shape>
          <o:OLEObject Type="Embed" ProgID="Equation.AxMath" ShapeID="_x0000_i1111" DrawAspect="Content" ObjectID="_1824910997" r:id="rId178"/>
        </w:object>
      </w:r>
      <w:r>
        <w:rPr>
          <w:rFonts w:hint="eastAsia"/>
        </w:rPr>
        <w:t>：</w:t>
      </w:r>
      <w:r>
        <w:rPr>
          <w:rFonts w:ascii="宋体" w:hAnsi="宋体" w:cs="宋体"/>
          <w:kern w:val="0"/>
          <w:szCs w:val="24"/>
        </w:rPr>
        <w:t>Total Rescue Time</w:t>
      </w:r>
    </w:p>
    <w:p w14:paraId="594DDBEC" w14:textId="77777777" w:rsidR="000E7E37" w:rsidRDefault="00000000">
      <w:pPr>
        <w:numPr>
          <w:ilvl w:val="0"/>
          <w:numId w:val="10"/>
        </w:numPr>
        <w:ind w:firstLineChars="0"/>
        <w:rPr>
          <w:rFonts w:ascii="宋体" w:hAnsi="宋体" w:cs="宋体" w:hint="eastAsia"/>
          <w:kern w:val="0"/>
          <w:szCs w:val="24"/>
        </w:rPr>
      </w:pPr>
      <w:r>
        <w:rPr>
          <w:rFonts w:hint="eastAsia"/>
          <w:position w:val="-12"/>
        </w:rPr>
        <w:object w:dxaOrig="534" w:dyaOrig="361" w14:anchorId="6E7F45F2">
          <v:shape id="_x0000_i1112" type="#_x0000_t75" style="width:26.7pt;height:18.05pt" o:ole="">
            <v:imagedata r:id="rId179" o:title=""/>
          </v:shape>
          <o:OLEObject Type="Embed" ProgID="Equation.AxMath" ShapeID="_x0000_i1112" DrawAspect="Content" ObjectID="_1824910998" r:id="rId180"/>
        </w:object>
      </w:r>
      <w:r>
        <w:rPr>
          <w:rFonts w:hint="eastAsia"/>
        </w:rPr>
        <w:t>：</w:t>
      </w:r>
      <w:r>
        <w:rPr>
          <w:rFonts w:ascii="宋体" w:hAnsi="宋体" w:cs="宋体"/>
          <w:kern w:val="0"/>
          <w:szCs w:val="24"/>
        </w:rPr>
        <w:t>Total Number of Responders</w:t>
      </w:r>
    </w:p>
    <w:p w14:paraId="1AFADCFB" w14:textId="77777777" w:rsidR="000E7E37" w:rsidRDefault="00000000">
      <w:pPr>
        <w:numPr>
          <w:ilvl w:val="0"/>
          <w:numId w:val="10"/>
        </w:numPr>
        <w:ind w:firstLineChars="0"/>
      </w:pPr>
      <w:r>
        <w:rPr>
          <w:rFonts w:hint="eastAsia"/>
          <w:position w:val="-12"/>
        </w:rPr>
        <w:object w:dxaOrig="491" w:dyaOrig="361" w14:anchorId="23AB3666">
          <v:shape id="_x0000_i1113" type="#_x0000_t75" style="width:24.55pt;height:18.05pt" o:ole="">
            <v:imagedata r:id="rId181" o:title=""/>
          </v:shape>
          <o:OLEObject Type="Embed" ProgID="Equation.AxMath" ShapeID="_x0000_i1113" DrawAspect="Content" ObjectID="_1824910999" r:id="rId182"/>
        </w:object>
      </w:r>
      <w:r>
        <w:rPr>
          <w:rFonts w:hint="eastAsia"/>
        </w:rPr>
        <w:t>：</w:t>
      </w:r>
      <w:r>
        <w:rPr>
          <w:rFonts w:ascii="宋体" w:hAnsi="宋体" w:cs="宋体"/>
          <w:kern w:val="0"/>
          <w:szCs w:val="24"/>
        </w:rPr>
        <w:t>The absolute time when the</w:t>
      </w:r>
      <w:r>
        <w:rPr>
          <w:rFonts w:ascii="宋体" w:hAnsi="宋体" w:cs="宋体" w:hint="eastAsia"/>
          <w:kern w:val="0"/>
          <w:szCs w:val="24"/>
        </w:rPr>
        <w:t xml:space="preserve"> </w:t>
      </w:r>
      <w:r>
        <w:rPr>
          <w:rFonts w:ascii="宋体" w:hAnsi="宋体" w:cs="宋体"/>
          <w:kern w:val="0"/>
          <w:position w:val="-10"/>
          <w:szCs w:val="24"/>
        </w:rPr>
        <w:object w:dxaOrig="118" w:dyaOrig="312" w14:anchorId="7A52A6AA">
          <v:shape id="_x0000_i1114" type="#_x0000_t75" style="width:5.9pt;height:15.6pt" o:ole="">
            <v:imagedata r:id="rId183" o:title=""/>
          </v:shape>
          <o:OLEObject Type="Embed" ProgID="Equation.AxMath" ShapeID="_x0000_i1114" DrawAspect="Content" ObjectID="_1824911000" r:id="rId184"/>
        </w:object>
      </w:r>
      <w:r>
        <w:rPr>
          <w:rFonts w:ascii="宋体" w:hAnsi="宋体" w:cs="宋体"/>
          <w:kern w:val="0"/>
          <w:szCs w:val="24"/>
        </w:rPr>
        <w:t>-th responder completes all tasks and evacuates.</w:t>
      </w:r>
    </w:p>
    <w:p w14:paraId="24FC4068" w14:textId="77777777" w:rsidR="000E7E37" w:rsidRDefault="00000000">
      <w:pPr>
        <w:numPr>
          <w:ilvl w:val="0"/>
          <w:numId w:val="10"/>
        </w:numPr>
        <w:ind w:firstLineChars="0"/>
      </w:pPr>
      <w:r>
        <w:rPr>
          <w:rFonts w:hint="eastAsia"/>
          <w:position w:val="-12"/>
        </w:rPr>
        <w:object w:dxaOrig="971" w:dyaOrig="361" w14:anchorId="4FD0D020">
          <v:shape id="_x0000_i1115" type="#_x0000_t75" style="width:48.55pt;height:18.05pt" o:ole="">
            <v:imagedata r:id="rId185" o:title=""/>
          </v:shape>
          <o:OLEObject Type="Embed" ProgID="Equation.AxMath" ShapeID="_x0000_i1115" DrawAspect="Content" ObjectID="_1824911001" r:id="rId186"/>
        </w:object>
      </w:r>
      <w:r>
        <w:rPr>
          <w:rFonts w:hint="eastAsia"/>
        </w:rPr>
        <w:t>：</w:t>
      </w:r>
      <w:r>
        <w:rPr>
          <w:rFonts w:ascii="宋体" w:hAnsi="宋体" w:cs="宋体"/>
          <w:kern w:val="0"/>
          <w:szCs w:val="24"/>
        </w:rPr>
        <w:t>Response Delay</w:t>
      </w:r>
    </w:p>
    <w:p w14:paraId="7C3FAA99" w14:textId="77777777" w:rsidR="000E7E37" w:rsidRDefault="00000000">
      <w:pPr>
        <w:numPr>
          <w:ilvl w:val="0"/>
          <w:numId w:val="10"/>
        </w:numPr>
        <w:ind w:firstLineChars="0"/>
        <w:rPr>
          <w:rFonts w:ascii="宋体" w:hAnsi="宋体" w:cs="宋体" w:hint="eastAsia"/>
          <w:kern w:val="0"/>
          <w:szCs w:val="24"/>
        </w:rPr>
      </w:pPr>
      <w:r>
        <w:rPr>
          <w:rFonts w:hint="eastAsia"/>
          <w:position w:val="-12"/>
        </w:rPr>
        <w:object w:dxaOrig="451" w:dyaOrig="361" w14:anchorId="18CD4BF2">
          <v:shape id="_x0000_i1116" type="#_x0000_t75" style="width:22.55pt;height:18.05pt" o:ole="">
            <v:imagedata r:id="rId25" o:title=""/>
          </v:shape>
          <o:OLEObject Type="Embed" ProgID="Equation.AxMath" ShapeID="_x0000_i1116" DrawAspect="Content" ObjectID="_1824911002" r:id="rId187"/>
        </w:object>
      </w:r>
      <w:r>
        <w:rPr>
          <w:rFonts w:hint="eastAsia"/>
        </w:rPr>
        <w:t>：</w:t>
      </w:r>
      <w:r>
        <w:rPr>
          <w:rFonts w:ascii="宋体" w:hAnsi="宋体" w:cs="宋体"/>
          <w:kern w:val="0"/>
          <w:szCs w:val="24"/>
        </w:rPr>
        <w:t>Classified by scenarios (1.2 m/s on flat ground, 1.1 m/s on stairs, and 1.0 m/s when turning).</w:t>
      </w:r>
    </w:p>
    <w:p w14:paraId="3180A119" w14:textId="77777777" w:rsidR="000E7E37" w:rsidRDefault="00000000">
      <w:pPr>
        <w:numPr>
          <w:ilvl w:val="0"/>
          <w:numId w:val="10"/>
        </w:numPr>
        <w:ind w:firstLineChars="0"/>
        <w:rPr>
          <w:rFonts w:ascii="宋体" w:hAnsi="宋体" w:cs="宋体" w:hint="eastAsia"/>
          <w:kern w:val="0"/>
          <w:szCs w:val="24"/>
        </w:rPr>
      </w:pPr>
      <w:r>
        <w:rPr>
          <w:rFonts w:hint="eastAsia"/>
          <w:position w:val="-12"/>
        </w:rPr>
        <w:object w:dxaOrig="1000" w:dyaOrig="361" w14:anchorId="16E7411B">
          <v:shape id="_x0000_i1117" type="#_x0000_t75" style="width:50pt;height:18.05pt" o:ole="">
            <v:imagedata r:id="rId188" o:title=""/>
          </v:shape>
          <o:OLEObject Type="Embed" ProgID="Equation.AxMath" ShapeID="_x0000_i1117" DrawAspect="Content" ObjectID="_1824911003" r:id="rId189"/>
        </w:object>
      </w:r>
      <w:r>
        <w:rPr>
          <w:rFonts w:hint="eastAsia"/>
        </w:rPr>
        <w:t>：</w:t>
      </w:r>
      <w:r>
        <w:rPr>
          <w:rFonts w:ascii="宋体" w:hAnsi="宋体" w:cs="宋体"/>
          <w:kern w:val="0"/>
          <w:szCs w:val="24"/>
        </w:rPr>
        <w:t>Minimum movement speed for rescue personnel in smoke: 0.2 m/s</w:t>
      </w:r>
    </w:p>
    <w:p w14:paraId="2EB11D1E" w14:textId="77777777" w:rsidR="000E7E37" w:rsidRDefault="00000000">
      <w:pPr>
        <w:pStyle w:val="a"/>
      </w:pPr>
      <w:bookmarkStart w:id="38" w:name="_Toc12666"/>
      <w:r>
        <w:t>Strategy Analysis</w:t>
      </w:r>
      <w:bookmarkEnd w:id="38"/>
    </w:p>
    <w:p w14:paraId="0D3926F5" w14:textId="77777777" w:rsidR="00F07270" w:rsidRDefault="00F07270" w:rsidP="00F07270">
      <w:pPr>
        <w:ind w:firstLine="480"/>
      </w:pPr>
      <w:r>
        <w:t>For task allocation, prioritize tasks in descending order of importance: high-risk personnel zones, standard floor sweeps, and warehouse scans conducted concurrently.</w:t>
      </w:r>
    </w:p>
    <w:p w14:paraId="64984F2E" w14:textId="77777777" w:rsidR="00F07270" w:rsidRDefault="00F07270" w:rsidP="00F07270">
      <w:pPr>
        <w:ind w:firstLine="480"/>
      </w:pPr>
      <w:r>
        <w:t>The total execution time for responders comprises the sum of macro-path and micro-path durations.</w:t>
      </w:r>
    </w:p>
    <w:p w14:paraId="4222912B" w14:textId="77777777" w:rsidR="00F07270" w:rsidRDefault="00F07270" w:rsidP="00F07270">
      <w:pPr>
        <w:ind w:firstLine="480"/>
      </w:pPr>
      <w:r>
        <w:t>At the macro level, locations are abstracted into a weighted graph. Using Dijkstra's algorithm, the shortest path from one vertex to all others is calculated.</w:t>
      </w:r>
    </w:p>
    <w:p w14:paraId="60D173A0" w14:textId="77777777" w:rsidR="00F07270" w:rsidRDefault="00F07270" w:rsidP="00F07270">
      <w:pPr>
        <w:ind w:firstLine="480"/>
      </w:pPr>
      <w:r>
        <w:t>At the micro level, a two-dimensional discrete grid is introduced. Using the A* algorithm for parallel bow-shaped scanning, point-to-point pathfinding is performed within the warehouse, accumulating dynamic time from the starting point to each node.</w:t>
      </w:r>
    </w:p>
    <w:p w14:paraId="7A7CB502" w14:textId="753080FE" w:rsidR="000E7E37" w:rsidRDefault="00000000" w:rsidP="00F07270">
      <w:pPr>
        <w:ind w:firstLine="480"/>
      </w:pPr>
      <w:r>
        <w:t>The cleaning results are as follows:</w:t>
      </w:r>
    </w:p>
    <w:p w14:paraId="1D38F67B" w14:textId="77777777" w:rsidR="000E7E37" w:rsidRDefault="00000000">
      <w:pPr>
        <w:pStyle w:val="10"/>
        <w:numPr>
          <w:ilvl w:val="0"/>
          <w:numId w:val="0"/>
        </w:numPr>
        <w:ind w:left="840"/>
        <w:rPr>
          <w:rFonts w:ascii="宋体" w:eastAsia="宋体" w:hAnsi="宋体" w:cs="宋体" w:hint="eastAsia"/>
          <w:b w:val="0"/>
          <w:bCs w:val="0"/>
          <w:kern w:val="0"/>
          <w:sz w:val="24"/>
          <w:szCs w:val="24"/>
        </w:rPr>
      </w:pPr>
      <w:r>
        <w:rPr>
          <w:noProof/>
        </w:rPr>
        <w:lastRenderedPageBreak/>
        <w:drawing>
          <wp:inline distT="0" distB="0" distL="0" distR="0" wp14:anchorId="2A721F35" wp14:editId="7723EE2C">
            <wp:extent cx="4471670" cy="2388870"/>
            <wp:effectExtent l="0" t="0" r="11430" b="11430"/>
            <wp:docPr id="12010119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11966" name="图片 6"/>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a:xfrm>
                      <a:off x="0" y="0"/>
                      <a:ext cx="4471670" cy="2388870"/>
                    </a:xfrm>
                    <a:prstGeom prst="rect">
                      <a:avLst/>
                    </a:prstGeom>
                    <a:noFill/>
                    <a:ln>
                      <a:noFill/>
                    </a:ln>
                    <a:effectLst/>
                  </pic:spPr>
                </pic:pic>
              </a:graphicData>
            </a:graphic>
          </wp:inline>
        </w:drawing>
      </w:r>
    </w:p>
    <w:p w14:paraId="2D547DC3" w14:textId="77777777" w:rsidR="000E7E37" w:rsidRDefault="00000000">
      <w:pPr>
        <w:pStyle w:val="a4"/>
        <w:tabs>
          <w:tab w:val="right" w:pos="8400"/>
        </w:tabs>
        <w:ind w:firstLineChars="0" w:firstLine="0"/>
      </w:pPr>
      <w:r>
        <w:rPr>
          <w:rFonts w:hint="eastAsia"/>
        </w:rPr>
        <w:t>Figure</w:t>
      </w:r>
      <w:r>
        <w:t xml:space="preserve"> </w:t>
      </w:r>
      <w:fldSimple w:instr=" STYLEREF 1 \s ">
        <w:r>
          <w:t>6</w:t>
        </w:r>
      </w:fldSimple>
      <w:r>
        <w:rPr>
          <w:rFonts w:hint="eastAsia"/>
        </w:rPr>
        <w:t>-</w:t>
      </w:r>
      <w:r>
        <w:fldChar w:fldCharType="begin"/>
      </w:r>
      <w:r>
        <w:instrText xml:space="preserve"> SEQ </w:instrText>
      </w:r>
      <w:r>
        <w:instrText>图</w:instrText>
      </w:r>
      <w:r>
        <w:instrText xml:space="preserve"> \* ARABIC \s 1 </w:instrText>
      </w:r>
      <w:r>
        <w:fldChar w:fldCharType="separate"/>
      </w:r>
      <w:r>
        <w:t>2</w:t>
      </w:r>
      <w:r>
        <w:fldChar w:fldCharType="end"/>
      </w:r>
      <w:r>
        <w:t xml:space="preserve"> 3D Sweep Path</w:t>
      </w:r>
    </w:p>
    <w:p w14:paraId="1D697AB5" w14:textId="77777777" w:rsidR="000E7E37" w:rsidRDefault="000E7E37">
      <w:pPr>
        <w:pStyle w:val="10"/>
        <w:numPr>
          <w:ilvl w:val="0"/>
          <w:numId w:val="0"/>
        </w:numPr>
        <w:ind w:left="840"/>
        <w:rPr>
          <w:rFonts w:ascii="宋体" w:eastAsia="宋体" w:hAnsi="宋体" w:cs="宋体" w:hint="eastAsia"/>
          <w:b w:val="0"/>
          <w:bCs w:val="0"/>
          <w:kern w:val="0"/>
          <w:sz w:val="24"/>
          <w:szCs w:val="24"/>
        </w:rPr>
      </w:pPr>
    </w:p>
    <w:p w14:paraId="72953590" w14:textId="77777777" w:rsidR="000E7E37" w:rsidRDefault="00000000">
      <w:pPr>
        <w:pStyle w:val="10"/>
        <w:numPr>
          <w:ilvl w:val="0"/>
          <w:numId w:val="0"/>
        </w:numPr>
        <w:ind w:left="840"/>
        <w:rPr>
          <w:rFonts w:ascii="宋体" w:eastAsia="宋体" w:hAnsi="宋体" w:cs="宋体" w:hint="eastAsia"/>
          <w:b w:val="0"/>
          <w:bCs w:val="0"/>
          <w:kern w:val="0"/>
          <w:sz w:val="24"/>
          <w:szCs w:val="24"/>
        </w:rPr>
      </w:pPr>
      <w:r>
        <w:rPr>
          <w:noProof/>
        </w:rPr>
        <w:drawing>
          <wp:inline distT="0" distB="0" distL="0" distR="0" wp14:anchorId="3874F77C" wp14:editId="7A47204B">
            <wp:extent cx="3324860" cy="2061210"/>
            <wp:effectExtent l="0" t="0" r="2540" b="8890"/>
            <wp:docPr id="3352227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22759" name="图片 7"/>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a:xfrm>
                      <a:off x="0" y="0"/>
                      <a:ext cx="3324860" cy="2061210"/>
                    </a:xfrm>
                    <a:prstGeom prst="rect">
                      <a:avLst/>
                    </a:prstGeom>
                    <a:noFill/>
                    <a:ln>
                      <a:noFill/>
                    </a:ln>
                    <a:effectLst/>
                  </pic:spPr>
                </pic:pic>
              </a:graphicData>
            </a:graphic>
          </wp:inline>
        </w:drawing>
      </w:r>
      <w:r>
        <w:rPr>
          <w:noProof/>
        </w:rPr>
        <w:drawing>
          <wp:inline distT="0" distB="0" distL="0" distR="0" wp14:anchorId="15AECBB1" wp14:editId="6DC9153F">
            <wp:extent cx="1162685" cy="2082800"/>
            <wp:effectExtent l="0" t="0" r="5715" b="0"/>
            <wp:docPr id="16385129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12943" name="图片 8"/>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a:xfrm>
                      <a:off x="0" y="0"/>
                      <a:ext cx="1162685" cy="2082800"/>
                    </a:xfrm>
                    <a:prstGeom prst="rect">
                      <a:avLst/>
                    </a:prstGeom>
                    <a:noFill/>
                    <a:ln>
                      <a:noFill/>
                    </a:ln>
                  </pic:spPr>
                </pic:pic>
              </a:graphicData>
            </a:graphic>
          </wp:inline>
        </w:drawing>
      </w:r>
    </w:p>
    <w:p w14:paraId="6134BDE9" w14:textId="77777777" w:rsidR="000E7E37" w:rsidRDefault="00000000">
      <w:pPr>
        <w:pStyle w:val="a4"/>
        <w:ind w:firstLine="480"/>
      </w:pPr>
      <w:r>
        <w:rPr>
          <w:rFonts w:hint="eastAsia"/>
        </w:rPr>
        <w:t>Figure</w:t>
      </w:r>
      <w:r>
        <w:t xml:space="preserve"> </w:t>
      </w:r>
      <w:fldSimple w:instr=" STYLEREF 1 \s ">
        <w:r>
          <w:t>6</w:t>
        </w:r>
      </w:fldSimple>
      <w:r>
        <w:rPr>
          <w:rFonts w:hint="eastAsia"/>
        </w:rPr>
        <w:t>-</w:t>
      </w:r>
      <w:r>
        <w:fldChar w:fldCharType="begin"/>
      </w:r>
      <w:r>
        <w:instrText xml:space="preserve"> SEQ </w:instrText>
      </w:r>
      <w:r>
        <w:instrText>图</w:instrText>
      </w:r>
      <w:r>
        <w:instrText xml:space="preserve"> \* ARABIC \s 1 </w:instrText>
      </w:r>
      <w:r>
        <w:fldChar w:fldCharType="separate"/>
      </w:r>
      <w:r>
        <w:t>3</w:t>
      </w:r>
      <w:r>
        <w:fldChar w:fldCharType="end"/>
      </w:r>
      <w:r>
        <w:t xml:space="preserve"> </w:t>
      </w:r>
      <w:r>
        <w:rPr>
          <w:rFonts w:hint="eastAsia"/>
        </w:rPr>
        <w:t>2</w:t>
      </w:r>
      <w:r>
        <w:t>D Sweep Path</w:t>
      </w:r>
    </w:p>
    <w:p w14:paraId="3F66835D" w14:textId="77777777" w:rsidR="000E7E37" w:rsidRDefault="00000000">
      <w:pPr>
        <w:ind w:firstLine="480"/>
      </w:pPr>
      <w:r>
        <w:t>Conclusion: The total time for all rescue and cleanup operations (calculated from the moment of response) was 536.32 seconds.</w:t>
      </w:r>
    </w:p>
    <w:p w14:paraId="5ACA59F4" w14:textId="77777777" w:rsidR="000E7E37" w:rsidRDefault="00000000">
      <w:pPr>
        <w:ind w:firstLine="480"/>
      </w:pPr>
      <w:r>
        <w:t>Compared to previous models, this model accounts for the evacuation of different types of personnel by different types of responders, as follows:</w:t>
      </w:r>
    </w:p>
    <w:p w14:paraId="1FE9D74F" w14:textId="77777777" w:rsidR="000E7E37" w:rsidRDefault="00000000">
      <w:pPr>
        <w:pStyle w:val="10"/>
        <w:numPr>
          <w:ilvl w:val="0"/>
          <w:numId w:val="0"/>
        </w:numPr>
        <w:ind w:left="840"/>
        <w:rPr>
          <w:rFonts w:ascii="宋体" w:eastAsia="宋体" w:hAnsi="宋体" w:cs="宋体" w:hint="eastAsia"/>
          <w:b w:val="0"/>
          <w:bCs w:val="0"/>
          <w:kern w:val="0"/>
          <w:sz w:val="24"/>
          <w:szCs w:val="24"/>
        </w:rPr>
      </w:pPr>
      <w:r>
        <w:rPr>
          <w:noProof/>
        </w:rPr>
        <w:lastRenderedPageBreak/>
        <w:drawing>
          <wp:inline distT="0" distB="0" distL="0" distR="0" wp14:anchorId="56410AD2" wp14:editId="1848FAB9">
            <wp:extent cx="3498850" cy="2113915"/>
            <wp:effectExtent l="0" t="0" r="6350" b="6985"/>
            <wp:docPr id="1919719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1954" name="图片 10"/>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a:xfrm>
                      <a:off x="0" y="0"/>
                      <a:ext cx="3498850" cy="2113915"/>
                    </a:xfrm>
                    <a:prstGeom prst="rect">
                      <a:avLst/>
                    </a:prstGeom>
                    <a:noFill/>
                    <a:ln>
                      <a:noFill/>
                    </a:ln>
                    <a:effectLst/>
                  </pic:spPr>
                </pic:pic>
              </a:graphicData>
            </a:graphic>
          </wp:inline>
        </w:drawing>
      </w:r>
    </w:p>
    <w:p w14:paraId="68F5BA3A" w14:textId="77777777" w:rsidR="000E7E37" w:rsidRDefault="00000000">
      <w:pPr>
        <w:pStyle w:val="a4"/>
        <w:tabs>
          <w:tab w:val="right" w:pos="8400"/>
        </w:tabs>
        <w:ind w:firstLineChars="0" w:firstLine="0"/>
      </w:pPr>
      <w:r>
        <w:rPr>
          <w:rFonts w:hint="eastAsia"/>
        </w:rPr>
        <w:t>Figure</w:t>
      </w:r>
      <w:r>
        <w:t xml:space="preserve"> </w:t>
      </w:r>
      <w:fldSimple w:instr=" STYLEREF 1 \s ">
        <w:r>
          <w:t>6</w:t>
        </w:r>
      </w:fldSimple>
      <w:r>
        <w:rPr>
          <w:rFonts w:hint="eastAsia"/>
        </w:rPr>
        <w:t>-</w:t>
      </w:r>
      <w:r>
        <w:fldChar w:fldCharType="begin"/>
      </w:r>
      <w:r>
        <w:instrText xml:space="preserve"> SEQ </w:instrText>
      </w:r>
      <w:r>
        <w:instrText>图</w:instrText>
      </w:r>
      <w:r>
        <w:instrText xml:space="preserve"> \* ARABIC \s 1 </w:instrText>
      </w:r>
      <w:r>
        <w:fldChar w:fldCharType="separate"/>
      </w:r>
      <w:r>
        <w:t>4</w:t>
      </w:r>
      <w:r>
        <w:fldChar w:fldCharType="end"/>
      </w:r>
      <w:r>
        <w:t xml:space="preserve"> Three-dimensional Sweep Path</w:t>
      </w:r>
    </w:p>
    <w:p w14:paraId="35F63CAE" w14:textId="77777777" w:rsidR="000E7E37" w:rsidRDefault="00000000">
      <w:pPr>
        <w:pStyle w:val="10"/>
        <w:numPr>
          <w:ilvl w:val="0"/>
          <w:numId w:val="0"/>
        </w:numPr>
        <w:ind w:left="360" w:hanging="360"/>
        <w:rPr>
          <w:rFonts w:ascii="宋体" w:eastAsia="宋体" w:hAnsi="宋体" w:cs="宋体" w:hint="eastAsia"/>
          <w:b w:val="0"/>
          <w:bCs w:val="0"/>
          <w:kern w:val="0"/>
          <w:sz w:val="24"/>
          <w:szCs w:val="24"/>
        </w:rPr>
      </w:pPr>
      <w:r>
        <w:rPr>
          <w:noProof/>
        </w:rPr>
        <w:drawing>
          <wp:inline distT="0" distB="0" distL="0" distR="0" wp14:anchorId="42C75C48" wp14:editId="752BFE29">
            <wp:extent cx="3113405" cy="2129790"/>
            <wp:effectExtent l="0" t="0" r="10795" b="3810"/>
            <wp:docPr id="67003707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37076" name="图片 13"/>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a:xfrm>
                      <a:off x="0" y="0"/>
                      <a:ext cx="3113405" cy="2129790"/>
                    </a:xfrm>
                    <a:prstGeom prst="rect">
                      <a:avLst/>
                    </a:prstGeom>
                    <a:noFill/>
                    <a:ln>
                      <a:noFill/>
                    </a:ln>
                    <a:effectLst/>
                  </pic:spPr>
                </pic:pic>
              </a:graphicData>
            </a:graphic>
          </wp:inline>
        </w:drawing>
      </w:r>
      <w:r>
        <w:rPr>
          <w:noProof/>
        </w:rPr>
        <w:drawing>
          <wp:inline distT="0" distB="0" distL="0" distR="0" wp14:anchorId="33C25A17" wp14:editId="4206ED1C">
            <wp:extent cx="1892300" cy="2035175"/>
            <wp:effectExtent l="0" t="0" r="0" b="9525"/>
            <wp:docPr id="4831413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41348" name="图片 14"/>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a:xfrm>
                      <a:off x="0" y="0"/>
                      <a:ext cx="1892300" cy="2035175"/>
                    </a:xfrm>
                    <a:prstGeom prst="rect">
                      <a:avLst/>
                    </a:prstGeom>
                    <a:noFill/>
                    <a:ln>
                      <a:noFill/>
                    </a:ln>
                    <a:effectLst/>
                  </pic:spPr>
                </pic:pic>
              </a:graphicData>
            </a:graphic>
          </wp:inline>
        </w:drawing>
      </w:r>
    </w:p>
    <w:p w14:paraId="4282B17B" w14:textId="77777777" w:rsidR="000E7E37" w:rsidRDefault="00000000">
      <w:pPr>
        <w:pStyle w:val="a4"/>
        <w:tabs>
          <w:tab w:val="right" w:pos="8400"/>
        </w:tabs>
        <w:ind w:firstLineChars="0" w:firstLine="0"/>
      </w:pPr>
      <w:r>
        <w:rPr>
          <w:rFonts w:hint="eastAsia"/>
        </w:rPr>
        <w:t>Figure</w:t>
      </w:r>
      <w:r>
        <w:t xml:space="preserve"> </w:t>
      </w:r>
      <w:fldSimple w:instr=" STYLEREF 1 \s ">
        <w:r>
          <w:t>6</w:t>
        </w:r>
      </w:fldSimple>
      <w:r>
        <w:rPr>
          <w:rFonts w:hint="eastAsia"/>
        </w:rPr>
        <w:t>-</w:t>
      </w:r>
      <w:r>
        <w:fldChar w:fldCharType="begin"/>
      </w:r>
      <w:r>
        <w:instrText xml:space="preserve"> SEQ </w:instrText>
      </w:r>
      <w:r>
        <w:instrText>图</w:instrText>
      </w:r>
      <w:r>
        <w:instrText xml:space="preserve"> \* ARABIC \s 1 </w:instrText>
      </w:r>
      <w:r>
        <w:fldChar w:fldCharType="separate"/>
      </w:r>
      <w:r>
        <w:t>5</w:t>
      </w:r>
      <w:r>
        <w:fldChar w:fldCharType="end"/>
      </w:r>
      <w:r>
        <w:t xml:space="preserve"> </w:t>
      </w:r>
      <w:r>
        <w:rPr>
          <w:rFonts w:hint="eastAsia"/>
        </w:rPr>
        <w:t>Two</w:t>
      </w:r>
      <w:r>
        <w:t>-dimensional Sweep Path</w:t>
      </w:r>
    </w:p>
    <w:p w14:paraId="2ADFA675" w14:textId="77777777" w:rsidR="000E7E37" w:rsidRDefault="00000000">
      <w:pPr>
        <w:pStyle w:val="10"/>
        <w:numPr>
          <w:ilvl w:val="0"/>
          <w:numId w:val="0"/>
        </w:numPr>
        <w:ind w:left="360"/>
        <w:rPr>
          <w:rFonts w:ascii="宋体" w:hAnsi="宋体" w:cs="宋体"/>
          <w:kern w:val="0"/>
          <w:sz w:val="24"/>
          <w:szCs w:val="24"/>
        </w:rPr>
      </w:pPr>
      <w:r>
        <w:rPr>
          <w:rFonts w:ascii="宋体" w:hAnsi="宋体" w:cs="宋体"/>
          <w:kern w:val="0"/>
          <w:sz w:val="24"/>
          <w:szCs w:val="24"/>
        </w:rPr>
        <w:t>=== Rescue Mission Simulation Report (Smoke Limit: 30 Minutes) ===</w:t>
      </w:r>
    </w:p>
    <w:p w14:paraId="6101AA1F" w14:textId="77777777" w:rsidR="000E7E37" w:rsidRDefault="00000000">
      <w:pPr>
        <w:pStyle w:val="a4"/>
        <w:keepNext/>
        <w:ind w:firstLine="480"/>
      </w:pPr>
      <w:r>
        <w:t xml:space="preserve">Table </w:t>
      </w:r>
      <w:fldSimple w:instr=" STYLEREF 1 \s ">
        <w:r>
          <w:t>6</w:t>
        </w:r>
      </w:fldSimple>
      <w:r>
        <w:noBreakHyphen/>
      </w:r>
      <w:fldSimple w:instr=" SEQ Table \* ARABIC \s 1 ">
        <w:r>
          <w:t>1</w:t>
        </w:r>
      </w:fldSimple>
      <w:r>
        <w:rPr>
          <w:rFonts w:hint="eastAsia"/>
        </w:rPr>
        <w:t xml:space="preserve"> </w:t>
      </w:r>
      <w:r>
        <w:t>Sweep Simulation Report</w:t>
      </w:r>
    </w:p>
    <w:tbl>
      <w:tblPr>
        <w:tblW w:w="0" w:type="auto"/>
        <w:tblBorders>
          <w:top w:val="single" w:sz="12" w:space="0" w:color="auto"/>
          <w:bottom w:val="single" w:sz="12" w:space="0" w:color="auto"/>
        </w:tblBorders>
        <w:tblLook w:val="04A0" w:firstRow="1" w:lastRow="0" w:firstColumn="1" w:lastColumn="0" w:noHBand="0" w:noVBand="1"/>
      </w:tblPr>
      <w:tblGrid>
        <w:gridCol w:w="1560"/>
        <w:gridCol w:w="1950"/>
        <w:gridCol w:w="1607"/>
        <w:gridCol w:w="1617"/>
        <w:gridCol w:w="1572"/>
      </w:tblGrid>
      <w:tr w:rsidR="000E7E37" w14:paraId="5A427405" w14:textId="77777777">
        <w:tc>
          <w:tcPr>
            <w:tcW w:w="1704" w:type="dxa"/>
            <w:tcBorders>
              <w:bottom w:val="single" w:sz="6" w:space="0" w:color="auto"/>
            </w:tcBorders>
          </w:tcPr>
          <w:p w14:paraId="17E85C61" w14:textId="77777777" w:rsidR="000E7E37" w:rsidRDefault="00000000">
            <w:pPr>
              <w:ind w:firstLine="480"/>
            </w:pPr>
            <w:r>
              <w:rPr>
                <w:rFonts w:hint="eastAsia"/>
              </w:rPr>
              <w:t>Target</w:t>
            </w:r>
          </w:p>
        </w:tc>
        <w:tc>
          <w:tcPr>
            <w:tcW w:w="1704" w:type="dxa"/>
            <w:tcBorders>
              <w:bottom w:val="single" w:sz="6" w:space="0" w:color="auto"/>
            </w:tcBorders>
          </w:tcPr>
          <w:p w14:paraId="482CA50B" w14:textId="77777777" w:rsidR="000E7E37" w:rsidRDefault="00000000">
            <w:pPr>
              <w:ind w:firstLine="480"/>
            </w:pPr>
            <w:r>
              <w:rPr>
                <w:rFonts w:hint="eastAsia"/>
              </w:rPr>
              <w:t>Team</w:t>
            </w:r>
          </w:p>
        </w:tc>
        <w:tc>
          <w:tcPr>
            <w:tcW w:w="1704" w:type="dxa"/>
            <w:tcBorders>
              <w:bottom w:val="single" w:sz="6" w:space="0" w:color="auto"/>
            </w:tcBorders>
          </w:tcPr>
          <w:p w14:paraId="73C46C7D" w14:textId="77777777" w:rsidR="000E7E37" w:rsidRDefault="00000000">
            <w:pPr>
              <w:ind w:firstLine="480"/>
            </w:pPr>
            <w:r>
              <w:rPr>
                <w:rFonts w:hint="eastAsia"/>
              </w:rPr>
              <w:t>Priority</w:t>
            </w:r>
          </w:p>
        </w:tc>
        <w:tc>
          <w:tcPr>
            <w:tcW w:w="1705" w:type="dxa"/>
            <w:tcBorders>
              <w:bottom w:val="single" w:sz="6" w:space="0" w:color="auto"/>
            </w:tcBorders>
          </w:tcPr>
          <w:p w14:paraId="5182DAEA" w14:textId="77777777" w:rsidR="000E7E37" w:rsidRDefault="00000000">
            <w:pPr>
              <w:ind w:firstLine="480"/>
            </w:pPr>
            <w:r>
              <w:rPr>
                <w:rFonts w:hint="eastAsia"/>
              </w:rPr>
              <w:t>Status</w:t>
            </w:r>
          </w:p>
        </w:tc>
        <w:tc>
          <w:tcPr>
            <w:tcW w:w="1705" w:type="dxa"/>
            <w:tcBorders>
              <w:bottom w:val="single" w:sz="6" w:space="0" w:color="auto"/>
            </w:tcBorders>
          </w:tcPr>
          <w:p w14:paraId="2415253E" w14:textId="77777777" w:rsidR="000E7E37" w:rsidRDefault="00000000">
            <w:pPr>
              <w:ind w:firstLine="480"/>
            </w:pPr>
            <w:r>
              <w:rPr>
                <w:rFonts w:hint="eastAsia"/>
              </w:rPr>
              <w:t>Total Time</w:t>
            </w:r>
          </w:p>
        </w:tc>
      </w:tr>
      <w:tr w:rsidR="000E7E37" w14:paraId="4634937C" w14:textId="77777777">
        <w:tc>
          <w:tcPr>
            <w:tcW w:w="1704" w:type="dxa"/>
            <w:tcBorders>
              <w:top w:val="single" w:sz="6" w:space="0" w:color="auto"/>
            </w:tcBorders>
          </w:tcPr>
          <w:p w14:paraId="4269BC02" w14:textId="77777777" w:rsidR="000E7E37" w:rsidRDefault="00000000">
            <w:pPr>
              <w:ind w:firstLine="480"/>
            </w:pPr>
            <w:r>
              <w:rPr>
                <w:rFonts w:hint="eastAsia"/>
              </w:rPr>
              <w:t>Apt 4 (Infant)</w:t>
            </w:r>
          </w:p>
        </w:tc>
        <w:tc>
          <w:tcPr>
            <w:tcW w:w="1704" w:type="dxa"/>
            <w:tcBorders>
              <w:top w:val="single" w:sz="6" w:space="0" w:color="auto"/>
            </w:tcBorders>
          </w:tcPr>
          <w:p w14:paraId="6D5E6A8C" w14:textId="77777777" w:rsidR="000E7E37" w:rsidRDefault="00000000">
            <w:pPr>
              <w:ind w:firstLine="480"/>
            </w:pPr>
            <w:r>
              <w:rPr>
                <w:rFonts w:hint="eastAsia"/>
              </w:rPr>
              <w:t>Fire/Security</w:t>
            </w:r>
          </w:p>
        </w:tc>
        <w:tc>
          <w:tcPr>
            <w:tcW w:w="1704" w:type="dxa"/>
            <w:tcBorders>
              <w:top w:val="single" w:sz="6" w:space="0" w:color="auto"/>
            </w:tcBorders>
          </w:tcPr>
          <w:p w14:paraId="5A2A642F" w14:textId="77777777" w:rsidR="000E7E37" w:rsidRDefault="00000000">
            <w:pPr>
              <w:ind w:firstLine="480"/>
            </w:pPr>
            <w:r>
              <w:rPr>
                <w:rFonts w:hint="eastAsia"/>
              </w:rPr>
              <w:t>Level 1</w:t>
            </w:r>
          </w:p>
        </w:tc>
        <w:tc>
          <w:tcPr>
            <w:tcW w:w="1705" w:type="dxa"/>
            <w:tcBorders>
              <w:top w:val="single" w:sz="6" w:space="0" w:color="auto"/>
            </w:tcBorders>
          </w:tcPr>
          <w:p w14:paraId="27524B7F" w14:textId="77777777" w:rsidR="000E7E37" w:rsidRDefault="00000000">
            <w:pPr>
              <w:ind w:firstLine="480"/>
            </w:pPr>
            <w:r>
              <w:rPr>
                <w:rFonts w:hint="eastAsia"/>
              </w:rPr>
              <w:t>Success</w:t>
            </w:r>
          </w:p>
        </w:tc>
        <w:tc>
          <w:tcPr>
            <w:tcW w:w="1705" w:type="dxa"/>
            <w:tcBorders>
              <w:top w:val="single" w:sz="6" w:space="0" w:color="auto"/>
            </w:tcBorders>
          </w:tcPr>
          <w:p w14:paraId="1B271A9C" w14:textId="77777777" w:rsidR="000E7E37" w:rsidRDefault="00000000">
            <w:pPr>
              <w:ind w:firstLine="480"/>
            </w:pPr>
            <w:r>
              <w:rPr>
                <w:rFonts w:hint="eastAsia"/>
              </w:rPr>
              <w:t>42.03s</w:t>
            </w:r>
          </w:p>
        </w:tc>
      </w:tr>
      <w:tr w:rsidR="000E7E37" w14:paraId="421E9D73" w14:textId="77777777">
        <w:tc>
          <w:tcPr>
            <w:tcW w:w="1704" w:type="dxa"/>
          </w:tcPr>
          <w:p w14:paraId="6A0ADA74" w14:textId="77777777" w:rsidR="000E7E37" w:rsidRDefault="00000000">
            <w:pPr>
              <w:ind w:firstLine="480"/>
            </w:pPr>
            <w:r>
              <w:rPr>
                <w:rFonts w:hint="eastAsia"/>
              </w:rPr>
              <w:t>Apt 1 (Pregnant)</w:t>
            </w:r>
          </w:p>
        </w:tc>
        <w:tc>
          <w:tcPr>
            <w:tcW w:w="1704" w:type="dxa"/>
          </w:tcPr>
          <w:p w14:paraId="3D6B8F40" w14:textId="77777777" w:rsidR="000E7E37" w:rsidRDefault="00000000">
            <w:pPr>
              <w:ind w:firstLine="480"/>
            </w:pPr>
            <w:r>
              <w:rPr>
                <w:rFonts w:hint="eastAsia"/>
              </w:rPr>
              <w:t>Medical</w:t>
            </w:r>
          </w:p>
        </w:tc>
        <w:tc>
          <w:tcPr>
            <w:tcW w:w="1704" w:type="dxa"/>
          </w:tcPr>
          <w:p w14:paraId="62634E6F" w14:textId="77777777" w:rsidR="000E7E37" w:rsidRDefault="00000000">
            <w:pPr>
              <w:ind w:firstLine="480"/>
            </w:pPr>
            <w:r>
              <w:rPr>
                <w:rFonts w:hint="eastAsia"/>
              </w:rPr>
              <w:t>Level 1</w:t>
            </w:r>
          </w:p>
        </w:tc>
        <w:tc>
          <w:tcPr>
            <w:tcW w:w="1705" w:type="dxa"/>
          </w:tcPr>
          <w:p w14:paraId="16C4DD68" w14:textId="77777777" w:rsidR="000E7E37" w:rsidRDefault="00000000">
            <w:pPr>
              <w:ind w:firstLine="480"/>
            </w:pPr>
            <w:r>
              <w:t>Success</w:t>
            </w:r>
          </w:p>
        </w:tc>
        <w:tc>
          <w:tcPr>
            <w:tcW w:w="1705" w:type="dxa"/>
          </w:tcPr>
          <w:p w14:paraId="196E9389" w14:textId="77777777" w:rsidR="000E7E37" w:rsidRDefault="00000000">
            <w:pPr>
              <w:ind w:firstLine="480"/>
            </w:pPr>
            <w:r>
              <w:rPr>
                <w:rFonts w:hint="eastAsia"/>
              </w:rPr>
              <w:t>42.03s</w:t>
            </w:r>
          </w:p>
        </w:tc>
      </w:tr>
      <w:tr w:rsidR="000E7E37" w14:paraId="3E2F0683" w14:textId="77777777">
        <w:tc>
          <w:tcPr>
            <w:tcW w:w="1704" w:type="dxa"/>
          </w:tcPr>
          <w:p w14:paraId="2B8B24D6" w14:textId="77777777" w:rsidR="000E7E37" w:rsidRDefault="00000000">
            <w:pPr>
              <w:ind w:firstLine="480"/>
            </w:pPr>
            <w:r>
              <w:rPr>
                <w:rFonts w:hint="eastAsia"/>
              </w:rPr>
              <w:t>Shop 2</w:t>
            </w:r>
          </w:p>
        </w:tc>
        <w:tc>
          <w:tcPr>
            <w:tcW w:w="1704" w:type="dxa"/>
          </w:tcPr>
          <w:p w14:paraId="1410FA57" w14:textId="77777777" w:rsidR="000E7E37" w:rsidRDefault="00000000">
            <w:pPr>
              <w:ind w:firstLine="480"/>
            </w:pPr>
            <w:r>
              <w:rPr>
                <w:rFonts w:hint="eastAsia"/>
              </w:rPr>
              <w:t>Security</w:t>
            </w:r>
          </w:p>
        </w:tc>
        <w:tc>
          <w:tcPr>
            <w:tcW w:w="1704" w:type="dxa"/>
          </w:tcPr>
          <w:p w14:paraId="6A6091DA" w14:textId="77777777" w:rsidR="000E7E37" w:rsidRDefault="00000000">
            <w:pPr>
              <w:ind w:firstLine="480"/>
            </w:pPr>
            <w:r>
              <w:rPr>
                <w:rFonts w:hint="eastAsia"/>
              </w:rPr>
              <w:t>Level 2</w:t>
            </w:r>
          </w:p>
        </w:tc>
        <w:tc>
          <w:tcPr>
            <w:tcW w:w="1705" w:type="dxa"/>
          </w:tcPr>
          <w:p w14:paraId="15C84585" w14:textId="77777777" w:rsidR="000E7E37" w:rsidRDefault="00000000">
            <w:pPr>
              <w:ind w:firstLine="480"/>
            </w:pPr>
            <w:r>
              <w:t>Success</w:t>
            </w:r>
          </w:p>
        </w:tc>
        <w:tc>
          <w:tcPr>
            <w:tcW w:w="1705" w:type="dxa"/>
          </w:tcPr>
          <w:p w14:paraId="3F1FB351" w14:textId="77777777" w:rsidR="000E7E37" w:rsidRDefault="00000000">
            <w:pPr>
              <w:ind w:firstLine="480"/>
            </w:pPr>
            <w:r>
              <w:rPr>
                <w:rFonts w:hint="eastAsia"/>
              </w:rPr>
              <w:t>12.83s</w:t>
            </w:r>
          </w:p>
        </w:tc>
      </w:tr>
      <w:tr w:rsidR="000E7E37" w14:paraId="45A43785" w14:textId="77777777">
        <w:tc>
          <w:tcPr>
            <w:tcW w:w="1704" w:type="dxa"/>
          </w:tcPr>
          <w:p w14:paraId="2D19B27F" w14:textId="77777777" w:rsidR="000E7E37" w:rsidRDefault="00000000">
            <w:pPr>
              <w:ind w:firstLine="480"/>
            </w:pPr>
            <w:r>
              <w:rPr>
                <w:rFonts w:hint="eastAsia"/>
              </w:rPr>
              <w:t>WH Corner</w:t>
            </w:r>
          </w:p>
        </w:tc>
        <w:tc>
          <w:tcPr>
            <w:tcW w:w="1704" w:type="dxa"/>
          </w:tcPr>
          <w:p w14:paraId="4DE182FC" w14:textId="77777777" w:rsidR="000E7E37" w:rsidRDefault="00000000">
            <w:pPr>
              <w:ind w:firstLine="480"/>
            </w:pPr>
            <w:r>
              <w:rPr>
                <w:rFonts w:hint="eastAsia"/>
              </w:rPr>
              <w:t>Firefighter A</w:t>
            </w:r>
          </w:p>
        </w:tc>
        <w:tc>
          <w:tcPr>
            <w:tcW w:w="1704" w:type="dxa"/>
          </w:tcPr>
          <w:p w14:paraId="5F6AD702" w14:textId="77777777" w:rsidR="000E7E37" w:rsidRDefault="00000000">
            <w:pPr>
              <w:ind w:firstLine="480"/>
            </w:pPr>
            <w:r>
              <w:rPr>
                <w:rFonts w:hint="eastAsia"/>
              </w:rPr>
              <w:t>Level 2</w:t>
            </w:r>
          </w:p>
        </w:tc>
        <w:tc>
          <w:tcPr>
            <w:tcW w:w="1705" w:type="dxa"/>
          </w:tcPr>
          <w:p w14:paraId="20C76349" w14:textId="77777777" w:rsidR="000E7E37" w:rsidRDefault="00000000">
            <w:pPr>
              <w:ind w:firstLine="480"/>
            </w:pPr>
            <w:r>
              <w:rPr>
                <w:rFonts w:hint="eastAsia"/>
              </w:rPr>
              <w:t>Success</w:t>
            </w:r>
          </w:p>
        </w:tc>
        <w:tc>
          <w:tcPr>
            <w:tcW w:w="1705" w:type="dxa"/>
          </w:tcPr>
          <w:p w14:paraId="1C38AF27" w14:textId="77777777" w:rsidR="000E7E37" w:rsidRDefault="00000000">
            <w:pPr>
              <w:ind w:firstLine="480"/>
            </w:pPr>
            <w:r>
              <w:rPr>
                <w:rFonts w:hint="eastAsia"/>
              </w:rPr>
              <w:t>30.48s</w:t>
            </w:r>
          </w:p>
        </w:tc>
      </w:tr>
      <w:tr w:rsidR="000E7E37" w14:paraId="586249A3" w14:textId="77777777">
        <w:tc>
          <w:tcPr>
            <w:tcW w:w="1704" w:type="dxa"/>
          </w:tcPr>
          <w:p w14:paraId="47F2C6AD" w14:textId="77777777" w:rsidR="000E7E37" w:rsidRDefault="00000000">
            <w:pPr>
              <w:ind w:firstLine="480"/>
            </w:pPr>
            <w:r>
              <w:rPr>
                <w:rFonts w:hint="eastAsia"/>
              </w:rPr>
              <w:t>WH Maze</w:t>
            </w:r>
          </w:p>
        </w:tc>
        <w:tc>
          <w:tcPr>
            <w:tcW w:w="1704" w:type="dxa"/>
          </w:tcPr>
          <w:p w14:paraId="47BCC120" w14:textId="77777777" w:rsidR="000E7E37" w:rsidRDefault="00000000">
            <w:pPr>
              <w:ind w:firstLine="480"/>
            </w:pPr>
            <w:r>
              <w:rPr>
                <w:rFonts w:hint="eastAsia"/>
              </w:rPr>
              <w:t>Firefighter B</w:t>
            </w:r>
          </w:p>
        </w:tc>
        <w:tc>
          <w:tcPr>
            <w:tcW w:w="1704" w:type="dxa"/>
          </w:tcPr>
          <w:p w14:paraId="2F49C025" w14:textId="77777777" w:rsidR="000E7E37" w:rsidRDefault="00000000">
            <w:pPr>
              <w:ind w:firstLine="480"/>
            </w:pPr>
            <w:r>
              <w:rPr>
                <w:rFonts w:hint="eastAsia"/>
              </w:rPr>
              <w:t>Level 2</w:t>
            </w:r>
          </w:p>
        </w:tc>
        <w:tc>
          <w:tcPr>
            <w:tcW w:w="1705" w:type="dxa"/>
          </w:tcPr>
          <w:p w14:paraId="3B5D04E9" w14:textId="77777777" w:rsidR="000E7E37" w:rsidRDefault="00000000">
            <w:pPr>
              <w:ind w:firstLine="480"/>
            </w:pPr>
            <w:r>
              <w:rPr>
                <w:rFonts w:hint="eastAsia"/>
              </w:rPr>
              <w:t>Success</w:t>
            </w:r>
          </w:p>
        </w:tc>
        <w:tc>
          <w:tcPr>
            <w:tcW w:w="1705" w:type="dxa"/>
          </w:tcPr>
          <w:p w14:paraId="7A9244B2" w14:textId="77777777" w:rsidR="000E7E37" w:rsidRDefault="00000000">
            <w:pPr>
              <w:ind w:firstLine="480"/>
            </w:pPr>
            <w:r>
              <w:rPr>
                <w:rFonts w:hint="eastAsia"/>
              </w:rPr>
              <w:t>29.36s</w:t>
            </w:r>
          </w:p>
        </w:tc>
      </w:tr>
    </w:tbl>
    <w:p w14:paraId="4DAFDE7C" w14:textId="77777777" w:rsidR="000E7E37" w:rsidRDefault="000E7E37">
      <w:pPr>
        <w:pStyle w:val="ae"/>
        <w:ind w:firstLineChars="0" w:firstLine="0"/>
        <w:rPr>
          <w:rFonts w:eastAsiaTheme="minorEastAsia"/>
          <w:b/>
          <w:bCs/>
          <w:kern w:val="44"/>
          <w:sz w:val="36"/>
          <w:szCs w:val="44"/>
        </w:rPr>
      </w:pPr>
    </w:p>
    <w:p w14:paraId="6EF726F1" w14:textId="77777777" w:rsidR="000E7E37" w:rsidRDefault="00000000">
      <w:pPr>
        <w:pStyle w:val="1"/>
      </w:pPr>
      <w:bookmarkStart w:id="39" w:name="_Toc18469"/>
      <w:r>
        <w:t>Strengths and Weakness</w:t>
      </w:r>
      <w:bookmarkEnd w:id="39"/>
    </w:p>
    <w:p w14:paraId="1A9DDAF9" w14:textId="77777777" w:rsidR="000E7E37" w:rsidRDefault="00000000">
      <w:pPr>
        <w:pStyle w:val="a"/>
      </w:pPr>
      <w:bookmarkStart w:id="40" w:name="_Toc28864"/>
      <w:r>
        <w:t>Strengths</w:t>
      </w:r>
      <w:bookmarkEnd w:id="40"/>
    </w:p>
    <w:p w14:paraId="34E639D4" w14:textId="77777777" w:rsidR="000E7E37" w:rsidRDefault="00000000">
      <w:pPr>
        <w:ind w:firstLine="480"/>
      </w:pPr>
      <w:r>
        <w:t></w:t>
      </w:r>
      <w:r>
        <w:rPr>
          <w:rFonts w:hint="eastAsia"/>
        </w:rPr>
        <w:t>(1)</w:t>
      </w:r>
      <w:r>
        <w:t>Robustness and Optimality: The model we established is robust, effectively identifying optimal sweep paths and minimum sweep times across various building layouts.</w:t>
      </w:r>
    </w:p>
    <w:p w14:paraId="0C4C4BE4" w14:textId="463E74F1" w:rsidR="000E7E37" w:rsidRDefault="00000000" w:rsidP="00F07270">
      <w:pPr>
        <w:ind w:firstLine="480"/>
        <w:rPr>
          <w:rFonts w:hint="eastAsia"/>
        </w:rPr>
      </w:pPr>
      <w:r>
        <w:t></w:t>
      </w:r>
      <w:r>
        <w:rPr>
          <w:rFonts w:hint="eastAsia"/>
        </w:rPr>
        <w:t>(</w:t>
      </w:r>
      <w:proofErr w:type="gramStart"/>
      <w:r w:rsidR="00F07270">
        <w:rPr>
          <w:rFonts w:hint="eastAsia"/>
        </w:rPr>
        <w:t>2</w:t>
      </w:r>
      <w:r>
        <w:rPr>
          <w:rFonts w:hint="eastAsia"/>
        </w:rPr>
        <w:t>)</w:t>
      </w:r>
      <w:r>
        <w:t>Prioritization</w:t>
      </w:r>
      <w:proofErr w:type="gramEnd"/>
      <w:r>
        <w:t>: The model is "humane," prioritizing the sweep of high-risk areas (based on occupant type) to maximize the positive outcomes of the sweep.</w:t>
      </w:r>
    </w:p>
    <w:p w14:paraId="66081EE0" w14:textId="77777777" w:rsidR="000E7E37" w:rsidRDefault="00000000">
      <w:pPr>
        <w:pStyle w:val="a"/>
      </w:pPr>
      <w:bookmarkStart w:id="41" w:name="_Toc7118"/>
      <w:r>
        <w:t>Weaknesses</w:t>
      </w:r>
      <w:bookmarkEnd w:id="41"/>
    </w:p>
    <w:p w14:paraId="6095684A" w14:textId="0B422867" w:rsidR="000E7E37" w:rsidRDefault="00000000">
      <w:pPr>
        <w:ind w:firstLine="480"/>
      </w:pPr>
      <w:r>
        <w:rPr>
          <w:rFonts w:hint="eastAsia"/>
        </w:rPr>
        <w:t xml:space="preserve">Computational Complexity: </w:t>
      </w:r>
      <w:r w:rsidR="00F07270">
        <w:rPr>
          <w:rFonts w:hint="eastAsia"/>
        </w:rPr>
        <w:t>F</w:t>
      </w:r>
      <w:r>
        <w:rPr>
          <w:rFonts w:hint="eastAsia"/>
        </w:rPr>
        <w:t xml:space="preserve">or buildings with </w:t>
      </w:r>
      <w:proofErr w:type="gramStart"/>
      <w:r>
        <w:rPr>
          <w:rFonts w:hint="eastAsia"/>
        </w:rPr>
        <w:t>a large number of</w:t>
      </w:r>
      <w:proofErr w:type="gramEnd"/>
      <w:r>
        <w:rPr>
          <w:rFonts w:hint="eastAsia"/>
        </w:rPr>
        <w:t xml:space="preserve"> rooms, it may require more computational time to determine task assignments and sweep paths.</w:t>
      </w:r>
    </w:p>
    <w:p w14:paraId="5ECED4D2" w14:textId="77777777" w:rsidR="000E7E37" w:rsidRDefault="00000000">
      <w:pPr>
        <w:pStyle w:val="1"/>
      </w:pPr>
      <w:bookmarkStart w:id="42" w:name="_Toc11252"/>
      <w:r>
        <w:t>Sensitivity Analysis</w:t>
      </w:r>
      <w:bookmarkEnd w:id="42"/>
    </w:p>
    <w:p w14:paraId="3FC75262" w14:textId="77777777" w:rsidR="000E7E37" w:rsidRDefault="00000000">
      <w:pPr>
        <w:pStyle w:val="a"/>
      </w:pPr>
      <w:bookmarkStart w:id="43" w:name="_Toc1979"/>
      <w:r>
        <w:t>Impact of Team Size on Rescue Time</w:t>
      </w:r>
      <w:bookmarkEnd w:id="43"/>
    </w:p>
    <w:p w14:paraId="5CB04820" w14:textId="77777777" w:rsidR="000E7E37" w:rsidRDefault="00000000">
      <w:pPr>
        <w:ind w:firstLine="480"/>
      </w:pPr>
      <w:r>
        <w:t>This experiment tested the effect of the number of responders on the task completion time ($T_{total}$) under baseline conditions of a fixed communication delay (60s) and a baseline movement speed (1.2m/s). The experimental results are shown in Figure 8-1.</w:t>
      </w:r>
    </w:p>
    <w:p w14:paraId="71CBDB40" w14:textId="77777777" w:rsidR="000E7E37" w:rsidRDefault="00000000">
      <w:pPr>
        <w:pStyle w:val="10"/>
        <w:numPr>
          <w:ilvl w:val="0"/>
          <w:numId w:val="0"/>
        </w:numPr>
        <w:ind w:left="360" w:hanging="360"/>
        <w:jc w:val="center"/>
        <w:rPr>
          <w:rFonts w:eastAsiaTheme="minorEastAsia"/>
        </w:rPr>
      </w:pPr>
      <w:r>
        <w:rPr>
          <w:noProof/>
        </w:rPr>
        <w:lastRenderedPageBreak/>
        <w:drawing>
          <wp:inline distT="0" distB="0" distL="0" distR="0" wp14:anchorId="1EC33353" wp14:editId="4194BD10">
            <wp:extent cx="3189605" cy="3021330"/>
            <wp:effectExtent l="0" t="0" r="0" b="7620"/>
            <wp:docPr id="20282715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1517" name="图片 5"/>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a:xfrm>
                      <a:off x="0" y="0"/>
                      <a:ext cx="3189605" cy="3021330"/>
                    </a:xfrm>
                    <a:prstGeom prst="rect">
                      <a:avLst/>
                    </a:prstGeom>
                    <a:noFill/>
                    <a:ln>
                      <a:noFill/>
                    </a:ln>
                  </pic:spPr>
                </pic:pic>
              </a:graphicData>
            </a:graphic>
          </wp:inline>
        </w:drawing>
      </w:r>
    </w:p>
    <w:p w14:paraId="34A7081B" w14:textId="77777777" w:rsidR="000E7E37" w:rsidRDefault="00000000">
      <w:pPr>
        <w:pStyle w:val="a4"/>
        <w:ind w:firstLine="480"/>
      </w:pPr>
      <w:r>
        <w:t xml:space="preserve">Figure </w:t>
      </w:r>
      <w:fldSimple w:instr=" STYLEREF 1 \s ">
        <w:r>
          <w:t>8</w:t>
        </w:r>
      </w:fldSimple>
      <w:r>
        <w:noBreakHyphen/>
      </w:r>
      <w:fldSimple w:instr=" SEQ Figure \* ARABIC \s 1 ">
        <w:r>
          <w:t>1</w:t>
        </w:r>
      </w:fldSimple>
      <w:r>
        <w:rPr>
          <w:rFonts w:hint="eastAsia"/>
        </w:rPr>
        <w:t xml:space="preserve"> </w:t>
      </w:r>
      <w:r>
        <w:t>Relationship between Number of Responders and Sweep Time</w:t>
      </w:r>
    </w:p>
    <w:p w14:paraId="06EED658" w14:textId="77777777" w:rsidR="000E7E37" w:rsidRDefault="000E7E37">
      <w:pPr>
        <w:pStyle w:val="10"/>
        <w:numPr>
          <w:ilvl w:val="0"/>
          <w:numId w:val="0"/>
        </w:numPr>
        <w:ind w:left="360" w:hanging="360"/>
        <w:rPr>
          <w:rFonts w:eastAsiaTheme="minorEastAsia"/>
        </w:rPr>
      </w:pPr>
    </w:p>
    <w:p w14:paraId="3C62E841" w14:textId="77777777" w:rsidR="00F07270" w:rsidRDefault="00F07270">
      <w:pPr>
        <w:pStyle w:val="10"/>
        <w:numPr>
          <w:ilvl w:val="0"/>
          <w:numId w:val="0"/>
        </w:numPr>
        <w:ind w:left="360" w:hanging="360"/>
        <w:rPr>
          <w:rFonts w:eastAsia="宋体"/>
          <w:b w:val="0"/>
          <w:bCs w:val="0"/>
          <w:kern w:val="2"/>
          <w:sz w:val="24"/>
          <w:szCs w:val="20"/>
        </w:rPr>
      </w:pPr>
      <w:r w:rsidRPr="00F07270">
        <w:rPr>
          <w:rFonts w:eastAsia="宋体"/>
          <w:b w:val="0"/>
          <w:bCs w:val="0"/>
          <w:kern w:val="2"/>
          <w:sz w:val="24"/>
          <w:szCs w:val="20"/>
        </w:rPr>
        <w:t>As shown in Figure 8-1, when the number of rescuers increased from 1 to 2, the total time required plummeted from 11,540.4 seconds to 1,762.3 seconds, demonstrating a remarkably significant efficiency gain.</w:t>
      </w:r>
    </w:p>
    <w:p w14:paraId="76A0F916" w14:textId="1880AA0B" w:rsidR="00F07270" w:rsidRDefault="00F07270">
      <w:pPr>
        <w:pStyle w:val="10"/>
        <w:numPr>
          <w:ilvl w:val="0"/>
          <w:numId w:val="0"/>
        </w:numPr>
        <w:ind w:left="360" w:hanging="360"/>
        <w:rPr>
          <w:rFonts w:eastAsia="宋体"/>
          <w:b w:val="0"/>
          <w:bCs w:val="0"/>
          <w:kern w:val="2"/>
          <w:sz w:val="24"/>
          <w:szCs w:val="20"/>
        </w:rPr>
      </w:pPr>
      <w:r w:rsidRPr="00F07270">
        <w:rPr>
          <w:rFonts w:eastAsia="宋体"/>
          <w:b w:val="0"/>
          <w:bCs w:val="0"/>
          <w:kern w:val="2"/>
          <w:sz w:val="24"/>
          <w:szCs w:val="20"/>
        </w:rPr>
        <w:t xml:space="preserve">As the number continued to increase from 6 to 10 rescuers, the time required decreased from 623.6 seconds to 295.8 seconds, indicating diminishing marginal returns in time savings per additional rescuer. When the number of rescuers reached 11, the system achieved its optimal time of 284.2 seconds. Increasing the number to 12, however, caused the time to slightly increase to 317.8 seconds. </w:t>
      </w:r>
    </w:p>
    <w:p w14:paraId="76A99406" w14:textId="4237ED8C" w:rsidR="000E7E37" w:rsidRDefault="00F07270">
      <w:pPr>
        <w:pStyle w:val="10"/>
        <w:numPr>
          <w:ilvl w:val="0"/>
          <w:numId w:val="0"/>
        </w:numPr>
        <w:ind w:left="360" w:hanging="360"/>
        <w:rPr>
          <w:rFonts w:eastAsiaTheme="minorEastAsia"/>
        </w:rPr>
      </w:pPr>
      <w:r w:rsidRPr="00F07270">
        <w:rPr>
          <w:rFonts w:eastAsia="宋体"/>
          <w:b w:val="0"/>
          <w:bCs w:val="0"/>
          <w:kern w:val="2"/>
          <w:sz w:val="24"/>
          <w:szCs w:val="20"/>
        </w:rPr>
        <w:t>This suggests that having too many personnel in a confined space may lead to task fragmentation or resource competition. Therefore, the optimal cost-effectiveness configuration is recommended to be between 6 and 10 rescuers.</w:t>
      </w:r>
    </w:p>
    <w:p w14:paraId="62A090D4" w14:textId="77777777" w:rsidR="000E7E37" w:rsidRDefault="00000000">
      <w:pPr>
        <w:pStyle w:val="a"/>
      </w:pPr>
      <w:bookmarkStart w:id="44" w:name="_Toc20268"/>
      <w:r>
        <w:t>Non-linear Impact of Response Delay</w:t>
      </w:r>
      <w:bookmarkEnd w:id="44"/>
    </w:p>
    <w:p w14:paraId="44E10F86" w14:textId="77777777" w:rsidR="000E7E37" w:rsidRDefault="00000000">
      <w:pPr>
        <w:ind w:firstLine="480"/>
      </w:pPr>
      <w:r>
        <w:t>To quantify the importance of the "golden rescue time," the experiment tested the impact of the initial delay (in seconds) on the sweep process. The experimental results are shown in Figure 8-2.</w:t>
      </w:r>
    </w:p>
    <w:p w14:paraId="091D60D9" w14:textId="77777777" w:rsidR="000E7E37" w:rsidRDefault="00000000">
      <w:pPr>
        <w:ind w:firstLine="480"/>
        <w:jc w:val="center"/>
        <w:rPr>
          <w:rFonts w:eastAsiaTheme="minorEastAsia"/>
          <w:b/>
          <w:bCs/>
          <w:kern w:val="44"/>
          <w:sz w:val="36"/>
          <w:szCs w:val="44"/>
        </w:rPr>
      </w:pPr>
      <w:r>
        <w:rPr>
          <w:noProof/>
        </w:rPr>
        <w:lastRenderedPageBreak/>
        <w:drawing>
          <wp:inline distT="0" distB="0" distL="0" distR="0" wp14:anchorId="0225D45A" wp14:editId="00502364">
            <wp:extent cx="3013710" cy="3021330"/>
            <wp:effectExtent l="0" t="0" r="0" b="7620"/>
            <wp:docPr id="9133560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56089" name="图片 6"/>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a:xfrm>
                      <a:off x="0" y="0"/>
                      <a:ext cx="3013710" cy="3021330"/>
                    </a:xfrm>
                    <a:prstGeom prst="rect">
                      <a:avLst/>
                    </a:prstGeom>
                    <a:noFill/>
                    <a:ln>
                      <a:noFill/>
                    </a:ln>
                  </pic:spPr>
                </pic:pic>
              </a:graphicData>
            </a:graphic>
          </wp:inline>
        </w:drawing>
      </w:r>
    </w:p>
    <w:p w14:paraId="47191E27" w14:textId="77777777" w:rsidR="000E7E37" w:rsidRDefault="00000000">
      <w:pPr>
        <w:pStyle w:val="a4"/>
        <w:ind w:firstLine="480"/>
      </w:pPr>
      <w:r>
        <w:t xml:space="preserve">Figure </w:t>
      </w:r>
      <w:fldSimple w:instr=" STYLEREF 1 \s ">
        <w:r>
          <w:t>8</w:t>
        </w:r>
      </w:fldSimple>
      <w:r>
        <w:noBreakHyphen/>
      </w:r>
      <w:fldSimple w:instr=" SEQ Figure \* ARABIC \s 1 ">
        <w:r>
          <w:t>2</w:t>
        </w:r>
      </w:fldSimple>
      <w:r>
        <w:rPr>
          <w:rFonts w:hint="eastAsia"/>
        </w:rPr>
        <w:t xml:space="preserve"> </w:t>
      </w:r>
      <w:r>
        <w:t>Communication Delay and Sweep Time</w:t>
      </w:r>
    </w:p>
    <w:p w14:paraId="29A69649" w14:textId="77777777" w:rsidR="000E7E37" w:rsidRDefault="00000000">
      <w:pPr>
        <w:ind w:firstLine="480"/>
      </w:pPr>
      <w:r>
        <w:t>Non-linear Growth Phenomenon: The experimental results show that the increase in total sweep time is not a simple linear addition of the delay time. In the ideal zero-delay ($T_{delay}=0$) scenario, task completion requires 623.6 seconds. When the delay reaches 600 seconds, the task completion time increases to 2110.8 seconds.</w:t>
      </w:r>
    </w:p>
    <w:p w14:paraId="76E0395F" w14:textId="77777777" w:rsidR="000E7E37" w:rsidRDefault="00000000">
      <w:pPr>
        <w:ind w:firstLine="480"/>
      </w:pPr>
      <w:r>
        <w:t>Time Penalty of Smoke Diffusion: From the data comparison, a 600-second physical delay resulted in a total time increase of 1487.2 seconds ($2110.8s - 623.6s$). Of this, 600 seconds is the pure time shift. The remaining 887.2 seconds ($2110.8 - 623.6 - 600$) is the additional "environmental penalty" incurred because the delay caused smoke concentration ($C_{smoke}$) to rise, forcing responders to reduce their movement speed (e.g., from $V_{fast}$ down to $V_{slow}$).</w:t>
      </w:r>
    </w:p>
    <w:p w14:paraId="1305DCF6" w14:textId="77777777" w:rsidR="000E7E37" w:rsidRDefault="00000000">
      <w:pPr>
        <w:pStyle w:val="1"/>
      </w:pPr>
      <w:bookmarkStart w:id="45" w:name="_Toc10812"/>
      <w:r>
        <w:t>Conclusion</w:t>
      </w:r>
      <w:bookmarkEnd w:id="45"/>
    </w:p>
    <w:p w14:paraId="62FA8F20" w14:textId="77777777" w:rsidR="000E7E37" w:rsidRDefault="00000000">
      <w:pPr>
        <w:ind w:firstLine="480"/>
      </w:pPr>
      <w:r>
        <w:t>This result quantitatively demonstrates the necessity of "every second counting" in fire rescue—a delay not only consumes time but also worsens the operational environment, leading to a non-linear decay in subsequent sweep efficiency.</w:t>
      </w:r>
    </w:p>
    <w:p w14:paraId="41519C96" w14:textId="77777777" w:rsidR="000E7E37" w:rsidRDefault="00000000">
      <w:pPr>
        <w:ind w:firstLine="480"/>
      </w:pPr>
      <w:r>
        <w:t>Meanwhile, in a limited space (such as the warehouse and apartment hallways), too many responders may lead to task fragmentation or potential path resource competition, no longer yielding positive returns.</w:t>
      </w:r>
    </w:p>
    <w:p w14:paraId="72F0F7C9" w14:textId="77777777" w:rsidR="000E7E37" w:rsidRDefault="00000000">
      <w:pPr>
        <w:pStyle w:val="1"/>
        <w:keepNext w:val="0"/>
        <w:pageBreakBefore/>
      </w:pPr>
      <w:bookmarkStart w:id="46" w:name="_Toc32725"/>
      <w:r>
        <w:rPr>
          <w:rFonts w:hint="eastAsia"/>
          <w:noProof/>
        </w:rPr>
        <w:lastRenderedPageBreak/>
        <w:drawing>
          <wp:anchor distT="0" distB="0" distL="114300" distR="114300" simplePos="0" relativeHeight="251658240" behindDoc="1" locked="0" layoutInCell="1" allowOverlap="1" wp14:anchorId="1D6A6AA1" wp14:editId="16896EEA">
            <wp:simplePos x="0" y="0"/>
            <wp:positionH relativeFrom="column">
              <wp:posOffset>-1323340</wp:posOffset>
            </wp:positionH>
            <wp:positionV relativeFrom="paragraph">
              <wp:posOffset>-1764665</wp:posOffset>
            </wp:positionV>
            <wp:extent cx="7893050" cy="17104360"/>
            <wp:effectExtent l="0" t="0" r="6350" b="2540"/>
            <wp:wrapNone/>
            <wp:docPr id="1" name="图片 5" descr="c1cb885b3496bb6d7c7891d091e3d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c1cb885b3496bb6d7c7891d091e3d23a"/>
                    <pic:cNvPicPr>
                      <a:picLocks noChangeAspect="1"/>
                    </pic:cNvPicPr>
                  </pic:nvPicPr>
                  <pic:blipFill>
                    <a:blip r:embed="rId198"/>
                    <a:stretch>
                      <a:fillRect/>
                    </a:stretch>
                  </pic:blipFill>
                  <pic:spPr>
                    <a:xfrm>
                      <a:off x="0" y="0"/>
                      <a:ext cx="7893050" cy="17104360"/>
                    </a:xfrm>
                    <a:prstGeom prst="rect">
                      <a:avLst/>
                    </a:prstGeom>
                    <a:noFill/>
                    <a:ln>
                      <a:noFill/>
                    </a:ln>
                  </pic:spPr>
                </pic:pic>
              </a:graphicData>
            </a:graphic>
          </wp:anchor>
        </w:drawing>
      </w:r>
      <w:r>
        <w:rPr>
          <w:rFonts w:hint="eastAsia"/>
        </w:rPr>
        <w:t>Message</w:t>
      </w:r>
      <w:bookmarkEnd w:id="46"/>
    </w:p>
    <w:p w14:paraId="215EDD4C" w14:textId="77777777" w:rsidR="000E7E37" w:rsidRDefault="00000000">
      <w:pPr>
        <w:ind w:firstLine="480"/>
      </w:pPr>
      <w:r>
        <w:t xml:space="preserve">To: Local Emergency Planning Committee (LEPC) </w:t>
      </w:r>
    </w:p>
    <w:p w14:paraId="4F5C6913" w14:textId="77777777" w:rsidR="000E7E37" w:rsidRDefault="00000000">
      <w:pPr>
        <w:ind w:firstLine="480"/>
        <w:rPr>
          <w:rFonts w:ascii="宋体" w:hAnsi="宋体" w:cs="宋体" w:hint="eastAsia"/>
        </w:rPr>
      </w:pPr>
      <w:r>
        <w:rPr>
          <w:rFonts w:ascii="宋体" w:hAnsi="宋体" w:cs="宋体"/>
          <w:noProof/>
        </w:rPr>
        <w:drawing>
          <wp:inline distT="0" distB="0" distL="114300" distR="114300" wp14:anchorId="3170B4B7" wp14:editId="4BD1A2AD">
            <wp:extent cx="1282065" cy="1282065"/>
            <wp:effectExtent l="0" t="0" r="0" b="0"/>
            <wp:docPr id="19" name="图片 1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0" descr="IMG_256"/>
                    <pic:cNvPicPr>
                      <a:picLocks noChangeAspect="1"/>
                    </pic:cNvPicPr>
                  </pic:nvPicPr>
                  <pic:blipFill>
                    <a:blip r:embed="rId199"/>
                    <a:stretch>
                      <a:fillRect/>
                    </a:stretch>
                  </pic:blipFill>
                  <pic:spPr>
                    <a:xfrm>
                      <a:off x="0" y="0"/>
                      <a:ext cx="1282065" cy="1282065"/>
                    </a:xfrm>
                    <a:prstGeom prst="rect">
                      <a:avLst/>
                    </a:prstGeom>
                    <a:noFill/>
                    <a:ln>
                      <a:noFill/>
                    </a:ln>
                  </pic:spPr>
                </pic:pic>
              </a:graphicData>
            </a:graphic>
          </wp:inline>
        </w:drawing>
      </w:r>
      <w:r>
        <w:rPr>
          <w:noProof/>
          <w:color w:val="1F497D"/>
          <w:sz w:val="100"/>
          <w:szCs w:val="100"/>
        </w:rPr>
        <mc:AlternateContent>
          <mc:Choice Requires="wps">
            <w:drawing>
              <wp:anchor distT="45720" distB="45720" distL="114300" distR="114300" simplePos="0" relativeHeight="251667456" behindDoc="0" locked="0" layoutInCell="1" allowOverlap="1" wp14:anchorId="445AAAA7" wp14:editId="6551A068">
                <wp:simplePos x="0" y="0"/>
                <wp:positionH relativeFrom="column">
                  <wp:posOffset>3324225</wp:posOffset>
                </wp:positionH>
                <wp:positionV relativeFrom="paragraph">
                  <wp:posOffset>164465</wp:posOffset>
                </wp:positionV>
                <wp:extent cx="1743710" cy="1122045"/>
                <wp:effectExtent l="0" t="0" r="8890" b="8255"/>
                <wp:wrapSquare wrapText="bothSides"/>
                <wp:docPr id="1334793635" name="文本框 1334793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4613275" y="7607300"/>
                          <a:ext cx="1743710" cy="1122045"/>
                        </a:xfrm>
                        <a:prstGeom prst="rect">
                          <a:avLst/>
                        </a:prstGeom>
                        <a:solidFill>
                          <a:srgbClr val="FFFFFF"/>
                        </a:solidFill>
                        <a:ln w="9525">
                          <a:noFill/>
                          <a:miter lim="800000"/>
                        </a:ln>
                        <a:effectLst/>
                      </wps:spPr>
                      <wps:txbx>
                        <w:txbxContent>
                          <w:p w14:paraId="3D9BEE09" w14:textId="77777777" w:rsidR="000E7E37" w:rsidRDefault="00000000">
                            <w:pPr>
                              <w:spacing w:line="240" w:lineRule="atLeast"/>
                              <w:ind w:firstLine="460"/>
                              <w:jc w:val="right"/>
                              <w:rPr>
                                <w:color w:val="244061"/>
                                <w:sz w:val="23"/>
                                <w:szCs w:val="23"/>
                              </w:rPr>
                            </w:pPr>
                            <w:r>
                              <w:rPr>
                                <w:rFonts w:hint="eastAsia"/>
                                <w:color w:val="244061"/>
                                <w:sz w:val="23"/>
                                <w:szCs w:val="23"/>
                              </w:rPr>
                              <w:t>Xi</w:t>
                            </w:r>
                            <w:r>
                              <w:rPr>
                                <w:color w:val="244061"/>
                                <w:sz w:val="23"/>
                                <w:szCs w:val="23"/>
                              </w:rPr>
                              <w:t>’</w:t>
                            </w:r>
                            <w:r>
                              <w:rPr>
                                <w:rFonts w:hint="eastAsia"/>
                                <w:color w:val="244061"/>
                                <w:sz w:val="23"/>
                                <w:szCs w:val="23"/>
                              </w:rPr>
                              <w:t xml:space="preserve">an </w:t>
                            </w:r>
                            <w:r>
                              <w:rPr>
                                <w:color w:val="244061"/>
                                <w:sz w:val="23"/>
                                <w:szCs w:val="23"/>
                              </w:rPr>
                              <w:t>Technology</w:t>
                            </w:r>
                            <w:r>
                              <w:rPr>
                                <w:rFonts w:hint="eastAsia"/>
                                <w:color w:val="244061"/>
                                <w:sz w:val="23"/>
                                <w:szCs w:val="23"/>
                              </w:rPr>
                              <w:t xml:space="preserve"> </w:t>
                            </w:r>
                            <w:r>
                              <w:rPr>
                                <w:color w:val="244061"/>
                                <w:sz w:val="23"/>
                                <w:szCs w:val="23"/>
                              </w:rPr>
                              <w:t>University</w:t>
                            </w:r>
                            <w:r>
                              <w:rPr>
                                <w:rFonts w:hint="eastAsia"/>
                                <w:color w:val="244061"/>
                                <w:sz w:val="23"/>
                                <w:szCs w:val="23"/>
                              </w:rPr>
                              <w:t xml:space="preserve"> </w:t>
                            </w:r>
                          </w:p>
                          <w:p w14:paraId="2207A5D0" w14:textId="77777777" w:rsidR="000E7E37" w:rsidRDefault="00000000">
                            <w:pPr>
                              <w:spacing w:line="240" w:lineRule="atLeast"/>
                              <w:ind w:firstLine="460"/>
                              <w:jc w:val="right"/>
                              <w:rPr>
                                <w:color w:val="244061"/>
                                <w:sz w:val="23"/>
                                <w:szCs w:val="23"/>
                              </w:rPr>
                            </w:pPr>
                            <w:r>
                              <w:rPr>
                                <w:rFonts w:hint="eastAsia"/>
                                <w:color w:val="244061"/>
                                <w:sz w:val="23"/>
                                <w:szCs w:val="23"/>
                              </w:rPr>
                              <w:t>2025024</w:t>
                            </w:r>
                          </w:p>
                          <w:p w14:paraId="1A70EE89" w14:textId="77777777" w:rsidR="000E7E37" w:rsidRDefault="00000000">
                            <w:pPr>
                              <w:spacing w:line="240" w:lineRule="atLeast"/>
                              <w:ind w:firstLine="460"/>
                              <w:jc w:val="right"/>
                              <w:rPr>
                                <w:color w:val="244061"/>
                                <w:sz w:val="23"/>
                                <w:szCs w:val="23"/>
                              </w:rPr>
                            </w:pPr>
                            <w:r>
                              <w:rPr>
                                <w:color w:val="244061"/>
                                <w:sz w:val="23"/>
                                <w:szCs w:val="23"/>
                              </w:rPr>
                              <w:t>November</w:t>
                            </w:r>
                            <w:r>
                              <w:rPr>
                                <w:rFonts w:hint="eastAsia"/>
                                <w:color w:val="244061"/>
                                <w:sz w:val="23"/>
                                <w:szCs w:val="23"/>
                              </w:rPr>
                              <w:t xml:space="preserve"> </w:t>
                            </w:r>
                            <w:r>
                              <w:rPr>
                                <w:color w:val="244061"/>
                                <w:sz w:val="23"/>
                                <w:szCs w:val="23"/>
                              </w:rPr>
                              <w:t>1</w:t>
                            </w:r>
                            <w:r>
                              <w:rPr>
                                <w:rFonts w:hint="eastAsia"/>
                                <w:color w:val="244061"/>
                                <w:sz w:val="23"/>
                                <w:szCs w:val="23"/>
                              </w:rPr>
                              <w:t>7</w:t>
                            </w:r>
                            <w:r>
                              <w:rPr>
                                <w:color w:val="244061"/>
                                <w:sz w:val="23"/>
                                <w:szCs w:val="23"/>
                              </w:rPr>
                              <w:t>, 20</w:t>
                            </w:r>
                            <w:r>
                              <w:rPr>
                                <w:rFonts w:hint="eastAsia"/>
                                <w:color w:val="244061"/>
                                <w:sz w:val="23"/>
                                <w:szCs w:val="23"/>
                              </w:rPr>
                              <w:t>25</w:t>
                            </w:r>
                          </w:p>
                          <w:p w14:paraId="797BCCAA" w14:textId="77777777" w:rsidR="000E7E37" w:rsidRDefault="00000000">
                            <w:pPr>
                              <w:ind w:firstLine="480"/>
                            </w:pPr>
                            <w:r>
                              <w:rPr>
                                <w:rFonts w:hint="eastAsia"/>
                              </w:rPr>
                              <w:t xml:space="preserve"> </w:t>
                            </w:r>
                          </w:p>
                        </w:txbxContent>
                      </wps:txbx>
                      <wps:bodyPr rot="0" vert="horz" wrap="square" lIns="91440" tIns="45720" rIns="91440" bIns="45720" anchor="t" anchorCtr="0">
                        <a:noAutofit/>
                      </wps:bodyPr>
                    </wps:wsp>
                  </a:graphicData>
                </a:graphic>
              </wp:anchor>
            </w:drawing>
          </mc:Choice>
          <mc:Fallback>
            <w:pict>
              <v:shapetype w14:anchorId="445AAAA7" id="_x0000_t202" coordsize="21600,21600" o:spt="202" path="m,l,21600r21600,l21600,xe">
                <v:stroke joinstyle="miter"/>
                <v:path gradientshapeok="t" o:connecttype="rect"/>
              </v:shapetype>
              <v:shape id="文本框 1334793635" o:spid="_x0000_s1026" type="#_x0000_t202" style="position:absolute;left:0;text-align:left;margin-left:261.75pt;margin-top:12.95pt;width:137.3pt;height:88.35pt;z-index:25166745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" stroked="f">
                <v:textbox>
                  <w:txbxContent>
                    <w:p w14:paraId="3D9BEE09" w14:textId="77777777" w:rsidR="000E7E37" w:rsidRDefault="00000000">
                      <w:pPr>
                        <w:spacing w:line="240" w:lineRule="atLeast"/>
                        <w:ind w:firstLine="460"/>
                        <w:jc w:val="right"/>
                        <w:rPr>
                          <w:color w:val="244061"/>
                          <w:sz w:val="23"/>
                          <w:szCs w:val="23"/>
                        </w:rPr>
                      </w:pPr>
                      <w:r>
                        <w:rPr>
                          <w:rFonts w:hint="eastAsia"/>
                          <w:color w:val="244061"/>
                          <w:sz w:val="23"/>
                          <w:szCs w:val="23"/>
                        </w:rPr>
                        <w:t>Xi</w:t>
                      </w:r>
                      <w:r>
                        <w:rPr>
                          <w:color w:val="244061"/>
                          <w:sz w:val="23"/>
                          <w:szCs w:val="23"/>
                        </w:rPr>
                        <w:t>’</w:t>
                      </w:r>
                      <w:r>
                        <w:rPr>
                          <w:rFonts w:hint="eastAsia"/>
                          <w:color w:val="244061"/>
                          <w:sz w:val="23"/>
                          <w:szCs w:val="23"/>
                        </w:rPr>
                        <w:t xml:space="preserve">an </w:t>
                      </w:r>
                      <w:r>
                        <w:rPr>
                          <w:color w:val="244061"/>
                          <w:sz w:val="23"/>
                          <w:szCs w:val="23"/>
                        </w:rPr>
                        <w:t>Technology</w:t>
                      </w:r>
                      <w:r>
                        <w:rPr>
                          <w:rFonts w:hint="eastAsia"/>
                          <w:color w:val="244061"/>
                          <w:sz w:val="23"/>
                          <w:szCs w:val="23"/>
                        </w:rPr>
                        <w:t xml:space="preserve"> </w:t>
                      </w:r>
                      <w:r>
                        <w:rPr>
                          <w:color w:val="244061"/>
                          <w:sz w:val="23"/>
                          <w:szCs w:val="23"/>
                        </w:rPr>
                        <w:t>University</w:t>
                      </w:r>
                      <w:r>
                        <w:rPr>
                          <w:rFonts w:hint="eastAsia"/>
                          <w:color w:val="244061"/>
                          <w:sz w:val="23"/>
                          <w:szCs w:val="23"/>
                        </w:rPr>
                        <w:t xml:space="preserve"> </w:t>
                      </w:r>
                    </w:p>
                    <w:p w14:paraId="2207A5D0" w14:textId="77777777" w:rsidR="000E7E37" w:rsidRDefault="00000000">
                      <w:pPr>
                        <w:spacing w:line="240" w:lineRule="atLeast"/>
                        <w:ind w:firstLine="460"/>
                        <w:jc w:val="right"/>
                        <w:rPr>
                          <w:color w:val="244061"/>
                          <w:sz w:val="23"/>
                          <w:szCs w:val="23"/>
                        </w:rPr>
                      </w:pPr>
                      <w:r>
                        <w:rPr>
                          <w:rFonts w:hint="eastAsia"/>
                          <w:color w:val="244061"/>
                          <w:sz w:val="23"/>
                          <w:szCs w:val="23"/>
                        </w:rPr>
                        <w:t>2025024</w:t>
                      </w:r>
                    </w:p>
                    <w:p w14:paraId="1A70EE89" w14:textId="77777777" w:rsidR="000E7E37" w:rsidRDefault="00000000">
                      <w:pPr>
                        <w:spacing w:line="240" w:lineRule="atLeast"/>
                        <w:ind w:firstLine="460"/>
                        <w:jc w:val="right"/>
                        <w:rPr>
                          <w:color w:val="244061"/>
                          <w:sz w:val="23"/>
                          <w:szCs w:val="23"/>
                        </w:rPr>
                      </w:pPr>
                      <w:r>
                        <w:rPr>
                          <w:color w:val="244061"/>
                          <w:sz w:val="23"/>
                          <w:szCs w:val="23"/>
                        </w:rPr>
                        <w:t>November</w:t>
                      </w:r>
                      <w:r>
                        <w:rPr>
                          <w:rFonts w:hint="eastAsia"/>
                          <w:color w:val="244061"/>
                          <w:sz w:val="23"/>
                          <w:szCs w:val="23"/>
                        </w:rPr>
                        <w:t xml:space="preserve"> </w:t>
                      </w:r>
                      <w:r>
                        <w:rPr>
                          <w:color w:val="244061"/>
                          <w:sz w:val="23"/>
                          <w:szCs w:val="23"/>
                        </w:rPr>
                        <w:t>1</w:t>
                      </w:r>
                      <w:r>
                        <w:rPr>
                          <w:rFonts w:hint="eastAsia"/>
                          <w:color w:val="244061"/>
                          <w:sz w:val="23"/>
                          <w:szCs w:val="23"/>
                        </w:rPr>
                        <w:t>7</w:t>
                      </w:r>
                      <w:r>
                        <w:rPr>
                          <w:color w:val="244061"/>
                          <w:sz w:val="23"/>
                          <w:szCs w:val="23"/>
                        </w:rPr>
                        <w:t>, 20</w:t>
                      </w:r>
                      <w:r>
                        <w:rPr>
                          <w:rFonts w:hint="eastAsia"/>
                          <w:color w:val="244061"/>
                          <w:sz w:val="23"/>
                          <w:szCs w:val="23"/>
                        </w:rPr>
                        <w:t>25</w:t>
                      </w:r>
                    </w:p>
                    <w:p w14:paraId="797BCCAA" w14:textId="77777777" w:rsidR="000E7E37" w:rsidRDefault="00000000">
                      <w:pPr>
                        <w:ind w:firstLine="480"/>
                      </w:pPr>
                      <w:r>
                        <w:rPr>
                          <w:rFonts w:hint="eastAsia"/>
                        </w:rPr>
                        <w:t xml:space="preserve"> </w:t>
                      </w:r>
                    </w:p>
                  </w:txbxContent>
                </v:textbox>
                <w10:wrap type="square"/>
              </v:shape>
            </w:pict>
          </mc:Fallback>
        </mc:AlternateContent>
      </w:r>
      <w:r>
        <w:rPr>
          <w:noProof/>
          <w:color w:val="1F497D"/>
          <w:sz w:val="100"/>
          <w:szCs w:val="100"/>
        </w:rPr>
        <mc:AlternateContent>
          <mc:Choice Requires="wps">
            <w:drawing>
              <wp:anchor distT="45720" distB="45720" distL="114300" distR="114300" simplePos="0" relativeHeight="251663360" behindDoc="0" locked="0" layoutInCell="1" allowOverlap="1" wp14:anchorId="0783AA86" wp14:editId="61318A01">
                <wp:simplePos x="0" y="0"/>
                <wp:positionH relativeFrom="column">
                  <wp:posOffset>1816735</wp:posOffset>
                </wp:positionH>
                <wp:positionV relativeFrom="paragraph">
                  <wp:posOffset>61595</wp:posOffset>
                </wp:positionV>
                <wp:extent cx="3318510" cy="1266190"/>
                <wp:effectExtent l="0" t="0" r="8890" b="3810"/>
                <wp:wrapSquare wrapText="bothSides"/>
                <wp:docPr id="210388612" name="文本框 210388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2683510" y="7528560"/>
                          <a:ext cx="3318510" cy="1266190"/>
                        </a:xfrm>
                        <a:prstGeom prst="rect">
                          <a:avLst/>
                        </a:prstGeom>
                        <a:solidFill>
                          <a:srgbClr val="FFFFFF"/>
                        </a:solidFill>
                        <a:ln w="9525">
                          <a:noFill/>
                          <a:miter lim="800000"/>
                        </a:ln>
                        <a:effectLst/>
                      </wps:spPr>
                      <wps:txbx>
                        <w:txbxContent>
                          <w:p w14:paraId="2B7A9E53" w14:textId="77777777" w:rsidR="000E7E37" w:rsidRDefault="00000000">
                            <w:pPr>
                              <w:widowControl/>
                              <w:spacing w:after="0"/>
                              <w:ind w:firstLineChars="0" w:firstLine="0"/>
                              <w:rPr>
                                <w:color w:val="DEA900"/>
                                <w:sz w:val="44"/>
                                <w:szCs w:val="44"/>
                              </w:rPr>
                            </w:pPr>
                            <w:r>
                              <w:rPr>
                                <w:color w:val="DEA900"/>
                                <w:sz w:val="44"/>
                                <w:szCs w:val="44"/>
                              </w:rPr>
                              <w:t>Emergency</w:t>
                            </w:r>
                          </w:p>
                          <w:p w14:paraId="1A18940C" w14:textId="77777777" w:rsidR="000E7E37" w:rsidRDefault="00000000">
                            <w:pPr>
                              <w:widowControl/>
                              <w:spacing w:after="0"/>
                              <w:ind w:firstLineChars="0" w:firstLine="0"/>
                              <w:rPr>
                                <w:color w:val="DEA900"/>
                                <w:sz w:val="44"/>
                                <w:szCs w:val="44"/>
                              </w:rPr>
                            </w:pPr>
                            <w:r>
                              <w:rPr>
                                <w:color w:val="DEA900"/>
                                <w:sz w:val="44"/>
                                <w:szCs w:val="44"/>
                              </w:rPr>
                              <w:t>Planning</w:t>
                            </w:r>
                          </w:p>
                          <w:p w14:paraId="3BF4452F" w14:textId="77777777" w:rsidR="000E7E37" w:rsidRDefault="00000000">
                            <w:pPr>
                              <w:widowControl/>
                              <w:spacing w:after="0"/>
                              <w:ind w:firstLineChars="0" w:firstLine="0"/>
                              <w:rPr>
                                <w:color w:val="DEA900"/>
                                <w:sz w:val="44"/>
                                <w:szCs w:val="44"/>
                              </w:rPr>
                            </w:pPr>
                            <w:r>
                              <w:rPr>
                                <w:color w:val="DEA900"/>
                                <w:sz w:val="44"/>
                                <w:szCs w:val="44"/>
                              </w:rPr>
                              <w:t>Committee</w:t>
                            </w:r>
                          </w:p>
                        </w:txbxContent>
                      </wps:txbx>
                      <wps:bodyPr rot="0" vert="horz" wrap="square" lIns="91440" tIns="45720" rIns="91440" bIns="45720" anchor="t" anchorCtr="0">
                        <a:noAutofit/>
                      </wps:bodyPr>
                    </wps:wsp>
                  </a:graphicData>
                </a:graphic>
              </wp:anchor>
            </w:drawing>
          </mc:Choice>
          <mc:Fallback>
            <w:pict>
              <v:shape w14:anchorId="0783AA86" id="文本框 210388612" o:spid="_x0000_s1027" type="#_x0000_t202" style="position:absolute;left:0;text-align:left;margin-left:143.05pt;margin-top:4.85pt;width:261.3pt;height:99.7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" stroked="f">
                <v:textbox>
                  <w:txbxContent>
                    <w:p w14:paraId="2B7A9E53" w14:textId="77777777" w:rsidR="000E7E37" w:rsidRDefault="00000000">
                      <w:pPr>
                        <w:widowControl/>
                        <w:spacing w:after="0"/>
                        <w:ind w:firstLineChars="0" w:firstLine="0"/>
                        <w:rPr>
                          <w:color w:val="DEA900"/>
                          <w:sz w:val="44"/>
                          <w:szCs w:val="44"/>
                        </w:rPr>
                      </w:pPr>
                      <w:r>
                        <w:rPr>
                          <w:color w:val="DEA900"/>
                          <w:sz w:val="44"/>
                          <w:szCs w:val="44"/>
                        </w:rPr>
                        <w:t>Emergency</w:t>
                      </w:r>
                    </w:p>
                    <w:p w14:paraId="1A18940C" w14:textId="77777777" w:rsidR="000E7E37" w:rsidRDefault="00000000">
                      <w:pPr>
                        <w:widowControl/>
                        <w:spacing w:after="0"/>
                        <w:ind w:firstLineChars="0" w:firstLine="0"/>
                        <w:rPr>
                          <w:color w:val="DEA900"/>
                          <w:sz w:val="44"/>
                          <w:szCs w:val="44"/>
                        </w:rPr>
                      </w:pPr>
                      <w:r>
                        <w:rPr>
                          <w:color w:val="DEA900"/>
                          <w:sz w:val="44"/>
                          <w:szCs w:val="44"/>
                        </w:rPr>
                        <w:t>Planning</w:t>
                      </w:r>
                    </w:p>
                    <w:p w14:paraId="3BF4452F" w14:textId="77777777" w:rsidR="000E7E37" w:rsidRDefault="00000000">
                      <w:pPr>
                        <w:widowControl/>
                        <w:spacing w:after="0"/>
                        <w:ind w:firstLineChars="0" w:firstLine="0"/>
                        <w:rPr>
                          <w:color w:val="DEA900"/>
                          <w:sz w:val="44"/>
                          <w:szCs w:val="44"/>
                        </w:rPr>
                      </w:pPr>
                      <w:r>
                        <w:rPr>
                          <w:color w:val="DEA900"/>
                          <w:sz w:val="44"/>
                          <w:szCs w:val="44"/>
                        </w:rPr>
                        <w:t>Committee</w:t>
                      </w:r>
                    </w:p>
                  </w:txbxContent>
                </v:textbox>
                <w10:wrap type="square"/>
              </v:shape>
            </w:pict>
          </mc:Fallback>
        </mc:AlternateContent>
      </w:r>
    </w:p>
    <w:p w14:paraId="2737EE26" w14:textId="77777777" w:rsidR="000E7E37" w:rsidRDefault="00000000">
      <w:pPr>
        <w:ind w:firstLine="480"/>
      </w:pPr>
      <w:r>
        <w:t xml:space="preserve">From: Team 2026024 </w:t>
      </w:r>
    </w:p>
    <w:p w14:paraId="27B7DF07" w14:textId="77777777" w:rsidR="000E7E37" w:rsidRDefault="00000000">
      <w:pPr>
        <w:ind w:firstLine="480"/>
      </w:pPr>
      <w:r>
        <w:t xml:space="preserve">Date: November 17, 2025 </w:t>
      </w:r>
    </w:p>
    <w:p w14:paraId="53F3E45C" w14:textId="77777777" w:rsidR="000E7E37" w:rsidRDefault="00000000">
      <w:pPr>
        <w:ind w:firstLine="480"/>
      </w:pPr>
      <w:r>
        <w:t xml:space="preserve">Subject: Practical Recommendations for Optimizing Emergency Evacuation Sweep Strategies — </w:t>
      </w:r>
    </w:p>
    <w:p w14:paraId="4E8C8EF0" w14:textId="77777777" w:rsidR="000E7E37" w:rsidRDefault="00000000">
      <w:pPr>
        <w:ind w:firstLine="480"/>
      </w:pPr>
      <w:r>
        <w:t xml:space="preserve">Based on Findings from Team 2026024's Dynamic Model </w:t>
      </w:r>
    </w:p>
    <w:p w14:paraId="01546E26" w14:textId="77777777" w:rsidR="000E7E37" w:rsidRDefault="00000000">
      <w:pPr>
        <w:ind w:firstLine="480"/>
      </w:pPr>
      <w:r>
        <w:t xml:space="preserve">Dear Members of the Local Emergency Planning Committee: </w:t>
      </w:r>
    </w:p>
    <w:p w14:paraId="1F125CEE" w14:textId="77777777" w:rsidR="000E7E37" w:rsidRDefault="00000000">
      <w:pPr>
        <w:ind w:firstLine="480"/>
      </w:pPr>
      <w:r>
        <w:t xml:space="preserve">We are Team 2026024. As commissioned by the Clearing Of Multi-use Assembly Public/Private </w:t>
      </w:r>
    </w:p>
    <w:p w14:paraId="1E83E7FD" w14:textId="77777777" w:rsidR="000E7E37" w:rsidRDefault="00000000">
      <w:pPr>
        <w:ind w:firstLine="480"/>
      </w:pPr>
      <w:r>
        <w:t xml:space="preserve">spaces (XATU), our team has successfully developed and validated a dynamic, multi-objective </w:t>
      </w:r>
    </w:p>
    <w:p w14:paraId="45678580" w14:textId="77777777" w:rsidR="000E7E37" w:rsidRDefault="00000000">
      <w:pPr>
        <w:ind w:firstLine="480"/>
      </w:pPr>
      <w:r>
        <w:t xml:space="preserve">mathematical model aimed at optimizing "sweep" strategies for responders in multi-floor </w:t>
      </w:r>
    </w:p>
    <w:p w14:paraId="2F79649E" w14:textId="77777777" w:rsidR="000E7E37" w:rsidRDefault="00000000">
      <w:pPr>
        <w:ind w:firstLine="480"/>
      </w:pPr>
      <w:r>
        <w:t xml:space="preserve">buildings during emergency evacuations, such as fires or gas leaks. </w:t>
      </w:r>
    </w:p>
    <w:p w14:paraId="5F15CCC6" w14:textId="77777777" w:rsidR="000E7E37" w:rsidRDefault="00000000">
      <w:pPr>
        <w:ind w:firstLine="480"/>
      </w:pPr>
      <w:r>
        <w:t xml:space="preserve">The core advantage of our model is that it is not merely a static pathfinding tool, but rather a decision support system capable of coupling with dynamic risks in real-time. Specifically, our model (as seen in Problems 1 and 3) innovatively introduces a "Visual Radius Attenuation Model" that directly links smoke concentration and decreased visibility to responder search speed and strategy (e.g., "Perimeter Search" vs. "Zigzag Search"). Combined with a Multi-Traveling Salesperson Problem (M-TSP) algorithm (Problem 2) and a time-varying multi-agent coordination algorithm (Problem 3), our model finds the optimal balance between minimizing total sweep time and maximizing occupant safety (e.g., prioritizing high-risk occupants). </w:t>
      </w:r>
    </w:p>
    <w:p w14:paraId="625DBDCA" w14:textId="77777777" w:rsidR="000E7E37" w:rsidRDefault="00000000">
      <w:pPr>
        <w:ind w:firstLine="480"/>
      </w:pPr>
      <w:r>
        <w:t xml:space="preserve">Based on the rigorous simulations and findings from our model, we have distilled the following key evacuation sweep strategies and actionable recommendations. </w:t>
      </w:r>
    </w:p>
    <w:p w14:paraId="4146E3DF" w14:textId="77777777" w:rsidR="000E7E37" w:rsidRDefault="00000000">
      <w:pPr>
        <w:ind w:firstLine="480"/>
      </w:pPr>
      <w:r>
        <w:t xml:space="preserve">I. An Evacuation Sweep Strategy Based on Our Findings Our research indicates </w:t>
      </w:r>
      <w:r>
        <w:lastRenderedPageBreak/>
        <w:t xml:space="preserve">that the most efficient sweep strategy is dynamic, quantifiable, and often counter-intuitive. </w:t>
      </w:r>
    </w:p>
    <w:p w14:paraId="57A0B4A8" w14:textId="77777777" w:rsidR="000E7E37" w:rsidRDefault="00000000">
      <w:pPr>
        <w:ind w:firstLine="480"/>
      </w:pPr>
      <w:r>
        <w:t xml:space="preserve">1. How to Plan Sweeps: </w:t>
      </w:r>
    </w:p>
    <w:p w14:paraId="4B3F7848" w14:textId="77777777" w:rsidR="000E7E37" w:rsidRDefault="00000000">
      <w:pPr>
        <w:ind w:firstLine="480"/>
      </w:pPr>
      <w:r>
        <w:t xml:space="preserve">Dynamic Zoning and Parallel Operations: For multi-floor or complex layouts (Problems 2 and 3), a "Layered Parallel, Zoned Responsibility" strategy is far superior </w:t>
      </w:r>
      <w:r>
        <w:rPr>
          <w:rFonts w:hint="eastAsia"/>
          <w:noProof/>
        </w:rPr>
        <w:drawing>
          <wp:anchor distT="0" distB="0" distL="114300" distR="114300" simplePos="0" relativeHeight="251659264" behindDoc="1" locked="0" layoutInCell="1" allowOverlap="1" wp14:anchorId="44883276" wp14:editId="3804BA80">
            <wp:simplePos x="0" y="0"/>
            <wp:positionH relativeFrom="column">
              <wp:posOffset>-1344930</wp:posOffset>
            </wp:positionH>
            <wp:positionV relativeFrom="paragraph">
              <wp:posOffset>-6567805</wp:posOffset>
            </wp:positionV>
            <wp:extent cx="7893050" cy="27814270"/>
            <wp:effectExtent l="0" t="0" r="6350" b="11430"/>
            <wp:wrapNone/>
            <wp:docPr id="16" name="图片 5" descr="c1cb885b3496bb6d7c7891d091e3d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c1cb885b3496bb6d7c7891d091e3d23a"/>
                    <pic:cNvPicPr>
                      <a:picLocks noChangeAspect="1"/>
                    </pic:cNvPicPr>
                  </pic:nvPicPr>
                  <pic:blipFill>
                    <a:blip r:embed="rId198"/>
                    <a:stretch>
                      <a:fillRect/>
                    </a:stretch>
                  </pic:blipFill>
                  <pic:spPr>
                    <a:xfrm>
                      <a:off x="0" y="0"/>
                      <a:ext cx="7893050" cy="27814270"/>
                    </a:xfrm>
                    <a:prstGeom prst="rect">
                      <a:avLst/>
                    </a:prstGeom>
                    <a:noFill/>
                    <a:ln>
                      <a:noFill/>
                    </a:ln>
                  </pic:spPr>
                </pic:pic>
              </a:graphicData>
            </a:graphic>
          </wp:anchor>
        </w:drawing>
      </w:r>
      <w:r>
        <w:t xml:space="preserve">to a single-line sweep. The model (e.g., M-TSP in Problem 2) automatically calculates the optimal zoning plan to ensure balanced workloads among teams. Environment-Adaptive Search: The sweep strategy must change as the environment degrades. Our model (Problem 1) quantifies this process: in the initial phase (high visibility), use a "Perimeter Search" for speed; when smoke reduces visibility below a threshold (e.g., 2.5 meters), teams must switch to a "Zigzag/Grid-search" to ensure full coverage. </w:t>
      </w:r>
    </w:p>
    <w:p w14:paraId="5CF64788" w14:textId="77777777" w:rsidR="000E7E37" w:rsidRDefault="00000000">
      <w:pPr>
        <w:ind w:firstLine="480"/>
      </w:pPr>
      <w:r>
        <w:t xml:space="preserve">2. How to Assign Responders: </w:t>
      </w:r>
    </w:p>
    <w:p w14:paraId="6F232364" w14:textId="77777777" w:rsidR="000E7E37" w:rsidRDefault="00000000">
      <w:pPr>
        <w:ind w:firstLine="480"/>
      </w:pPr>
      <w:r>
        <w:t xml:space="preserve">The "Marginal Utility" of Optimal Team Size: Adding more responders does not always increase efficiency. Our sensitivity analysis shows a "sweet spot" for team size (e.g., 6 to 10 responders). Beyond a saturation point (e.g., 11+ responders), a "congestion effect" may slightly decrease efficiency. Our model can calculate the optimal cost-benefit ratio for team size in any given layout. </w:t>
      </w:r>
    </w:p>
    <w:p w14:paraId="32119E41" w14:textId="77777777" w:rsidR="000E7E37" w:rsidRDefault="00000000">
      <w:pPr>
        <w:ind w:firstLine="480"/>
      </w:pPr>
      <w:r>
        <w:t>Task-Based Specialization: In complex scenarios (Problem 3), responders should be assigned tasks based on their expertise (e.g., Fire/Security vs. Medical). The model supports prioritizing a medical responder for a pregnant occupant (Apt 1) while fire responders handle an infant (Apt 4) and a complex warehouse (WH Maze).</w:t>
      </w:r>
    </w:p>
    <w:p w14:paraId="68F0DEE1" w14:textId="77777777" w:rsidR="000E7E37" w:rsidRDefault="00000000">
      <w:pPr>
        <w:ind w:firstLine="480"/>
      </w:pPr>
      <w:r>
        <w:t>3. Strategies to Ensure Redundancy and Speed without Sacrificing Safety: Speed (Countering the Non-Linear Time Penalty): A key finding from our sensitivity</w:t>
      </w:r>
      <w:r>
        <w:rPr>
          <w:rFonts w:hint="eastAsia"/>
        </w:rPr>
        <w:t xml:space="preserve"> </w:t>
      </w:r>
      <w:r>
        <w:t xml:space="preserve">analysis is that the cost of response delay is non-linear. A 600-second delay is not just 600 seconds lost; it also results in an additional 887.2 seconds of "environmental cost" as smoke degradation slows subsequent operations. This provides robust data supporting the "golden rescue time" and the absolute necessity of speed. </w:t>
      </w:r>
    </w:p>
    <w:p w14:paraId="7BA35193" w14:textId="77777777" w:rsidR="000E7E37" w:rsidRDefault="00000000">
      <w:pPr>
        <w:ind w:firstLine="480"/>
      </w:pPr>
      <w:r>
        <w:t xml:space="preserve">Redundancy (Ensuring Safety): Our model (Problem 2) shows that increasing from 3 to 4 responders, while offering minimal time savings, provides critical redundancy . This extra responder is essential for re-checking areas to guarantee no one is left behind, especially in low-visibility, perfectly aligning with the "without sacrificing safety" principle. </w:t>
      </w:r>
    </w:p>
    <w:p w14:paraId="437D6D90" w14:textId="77777777" w:rsidR="000E7E37" w:rsidRDefault="00000000">
      <w:pPr>
        <w:ind w:firstLine="480"/>
      </w:pPr>
      <w:r>
        <w:t xml:space="preserve">II. Actionable Recommendations for Strategies </w:t>
      </w:r>
    </w:p>
    <w:p w14:paraId="3DE0FC36" w14:textId="77777777" w:rsidR="000E7E37" w:rsidRDefault="00000000">
      <w:pPr>
        <w:ind w:firstLine="480"/>
      </w:pPr>
      <w:r>
        <w:t xml:space="preserve">Our model's adaptability (Advantage 7.1) and human-centric focus (Advantage 7.3) allow for specific recommendations. </w:t>
      </w:r>
    </w:p>
    <w:p w14:paraId="7B3887B8" w14:textId="77777777" w:rsidR="000E7E37" w:rsidRDefault="00000000">
      <w:pPr>
        <w:numPr>
          <w:ilvl w:val="0"/>
          <w:numId w:val="11"/>
        </w:numPr>
        <w:ind w:firstLine="480"/>
      </w:pPr>
      <w:r>
        <w:t xml:space="preserve">Based on Different Building Types and Floor Plan Layouts: </w:t>
      </w:r>
    </w:p>
    <w:p w14:paraId="42BB9175" w14:textId="77777777" w:rsidR="000E7E37" w:rsidRDefault="00000000">
      <w:pPr>
        <w:ind w:firstLine="480"/>
      </w:pPr>
      <w:r>
        <w:t xml:space="preserve">Symmetrical Layouts (e.g., Problem 1 Office): Employ a "symmetric coordination" strategy. Two responders mirroring each other's paths on opposite sides of the hallway is most efficient. </w:t>
      </w:r>
    </w:p>
    <w:p w14:paraId="30C819D6" w14:textId="77777777" w:rsidR="000E7E37" w:rsidRDefault="00000000">
      <w:pPr>
        <w:ind w:firstLine="480"/>
      </w:pPr>
      <w:r>
        <w:lastRenderedPageBreak/>
        <w:t xml:space="preserve">Multi-Floor Buildings (e.g., Problem 2 Apartments): Use the "Layered Parallel" strategy. Our 3D topological model (Problem 2) automatically calculates which stairwell (left or right) a responder should use to reach their assigned floor via the shortest path. </w:t>
      </w:r>
    </w:p>
    <w:p w14:paraId="0793E28A" w14:textId="77777777" w:rsidR="000E7E37" w:rsidRDefault="00000000">
      <w:pPr>
        <w:ind w:firstLine="480"/>
      </w:pPr>
      <w:r>
        <w:t xml:space="preserve">Heterogeneous Rooms (e.g., Problem 2, Scenario 2): Our model reveals that small-volume rooms must be prioritized. Smoke fills them faster (e.g., 6 min vs. 10 min for large rooms), causing their hazard level to escalate more quickly. </w:t>
      </w:r>
    </w:p>
    <w:p w14:paraId="4F6679A9" w14:textId="77777777" w:rsidR="000E7E37" w:rsidRDefault="00000000">
      <w:pPr>
        <w:ind w:firstLine="480"/>
      </w:pPr>
      <w:r>
        <w:t xml:space="preserve">Complex/Maze Layouts (e.g., Problem 3 Warehouse): Standard intuition fails. These require advanced pathfinding (our Dijkstra macro-path + A* micro-path algorithm) to find the true optimal path, which is often obscured by obstacles. </w:t>
      </w:r>
    </w:p>
    <w:p w14:paraId="295624B5" w14:textId="77777777" w:rsidR="000E7E37" w:rsidRDefault="00000000">
      <w:pPr>
        <w:ind w:firstLine="480"/>
      </w:pPr>
      <w:r>
        <w:rPr>
          <w:rFonts w:hint="eastAsia"/>
          <w:noProof/>
        </w:rPr>
        <w:drawing>
          <wp:anchor distT="0" distB="0" distL="114300" distR="114300" simplePos="0" relativeHeight="251660288" behindDoc="1" locked="0" layoutInCell="1" allowOverlap="1" wp14:anchorId="28738DFA" wp14:editId="741A829D">
            <wp:simplePos x="0" y="0"/>
            <wp:positionH relativeFrom="column">
              <wp:posOffset>-1344295</wp:posOffset>
            </wp:positionH>
            <wp:positionV relativeFrom="paragraph">
              <wp:posOffset>-7289800</wp:posOffset>
            </wp:positionV>
            <wp:extent cx="7893050" cy="16323310"/>
            <wp:effectExtent l="0" t="0" r="6350" b="8890"/>
            <wp:wrapNone/>
            <wp:docPr id="18" name="图片 5" descr="c1cb885b3496bb6d7c7891d091e3d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descr="c1cb885b3496bb6d7c7891d091e3d23a"/>
                    <pic:cNvPicPr>
                      <a:picLocks noChangeAspect="1"/>
                    </pic:cNvPicPr>
                  </pic:nvPicPr>
                  <pic:blipFill>
                    <a:blip r:embed="rId198"/>
                    <a:stretch>
                      <a:fillRect/>
                    </a:stretch>
                  </pic:blipFill>
                  <pic:spPr>
                    <a:xfrm>
                      <a:off x="0" y="0"/>
                      <a:ext cx="7893050" cy="16323310"/>
                    </a:xfrm>
                    <a:prstGeom prst="rect">
                      <a:avLst/>
                    </a:prstGeom>
                    <a:noFill/>
                    <a:ln>
                      <a:noFill/>
                    </a:ln>
                  </pic:spPr>
                </pic:pic>
              </a:graphicData>
            </a:graphic>
          </wp:anchor>
        </w:drawing>
      </w:r>
      <w:r>
        <w:t xml:space="preserve">2. Based on Various Types of Occupants: </w:t>
      </w:r>
    </w:p>
    <w:p w14:paraId="68CB0533" w14:textId="77777777" w:rsidR="000E7E37" w:rsidRDefault="00000000">
      <w:pPr>
        <w:ind w:firstLine="480"/>
      </w:pPr>
      <w:r>
        <w:t xml:space="preserve">High-Risk Occupants (e.g., Infants, Pregnant Women): These are the highest priority (Level 1) in our model (Problem 3). Responders must be assigned to these areas (Apt 1, Apt 4) first. </w:t>
      </w:r>
    </w:p>
    <w:p w14:paraId="4F936060" w14:textId="77777777" w:rsidR="000E7E37" w:rsidRDefault="00000000">
      <w:pPr>
        <w:ind w:firstLine="480"/>
      </w:pPr>
      <w:r>
        <w:t xml:space="preserve">Standard Occupants (e.g., Shops, Offices): These areas are swept via the optimal path after high-risk targets are addressed. </w:t>
      </w:r>
    </w:p>
    <w:p w14:paraId="63E51D76" w14:textId="77777777" w:rsidR="000E7E37" w:rsidRDefault="00000000">
      <w:pPr>
        <w:ind w:firstLine="480"/>
      </w:pPr>
      <w:r>
        <w:t xml:space="preserve">We are confident that this dynamic optimization model, developed by Team 2026024, can significantly enhance your committee's capabilities in creating emergency plans, training personnel, and commanding live incidents. </w:t>
      </w:r>
    </w:p>
    <w:p w14:paraId="67A828DB" w14:textId="77777777" w:rsidR="000E7E37" w:rsidRDefault="00000000">
      <w:pPr>
        <w:ind w:firstLine="480"/>
      </w:pPr>
      <w:r>
        <w:t xml:space="preserve">We are available to provide a more detailed demonstration of our model at your convenience. </w:t>
      </w:r>
    </w:p>
    <w:p w14:paraId="39345677" w14:textId="77777777" w:rsidR="000E7E37" w:rsidRDefault="00000000">
      <w:pPr>
        <w:ind w:firstLine="480"/>
      </w:pPr>
      <w:r>
        <w:t xml:space="preserve">Sincerely, </w:t>
      </w:r>
    </w:p>
    <w:p w14:paraId="27E5E534" w14:textId="77777777" w:rsidR="000E7E37" w:rsidRDefault="00000000">
      <w:pPr>
        <w:ind w:firstLine="480"/>
      </w:pPr>
      <w:r>
        <w:t>Team 2026024</w:t>
      </w:r>
    </w:p>
    <w:p w14:paraId="3996CACA" w14:textId="77777777" w:rsidR="000E7E37" w:rsidRDefault="000E7E37">
      <w:pPr>
        <w:ind w:firstLine="480"/>
      </w:pPr>
    </w:p>
    <w:p w14:paraId="68EE8B7C" w14:textId="77777777" w:rsidR="000E7E37" w:rsidRDefault="00000000">
      <w:pPr>
        <w:pStyle w:val="1"/>
        <w:keepNext w:val="0"/>
        <w:pageBreakBefore/>
      </w:pPr>
      <w:bookmarkStart w:id="47" w:name="_Toc6619"/>
      <w:r>
        <w:lastRenderedPageBreak/>
        <w:t>References</w:t>
      </w:r>
      <w:bookmarkEnd w:id="47"/>
    </w:p>
    <w:p w14:paraId="226A07AA" w14:textId="77777777" w:rsidR="000E7E37" w:rsidRDefault="00000000">
      <w:pPr>
        <w:autoSpaceDE w:val="0"/>
        <w:autoSpaceDN w:val="0"/>
        <w:adjustRightInd w:val="0"/>
        <w:ind w:left="480" w:hangingChars="200" w:hanging="480"/>
      </w:pPr>
      <w:r>
        <w:rPr>
          <w:rFonts w:hint="eastAsia"/>
        </w:rPr>
        <w:t>[1] Liu Hu. Research on Indoor Positioning and Trapped Person Identification Methods for Building Fire Rescue Robots [D]. Anhui University of Architecture, 2024. DOI:10.27784/d.cnki.gahjz.2024.000117.</w:t>
      </w:r>
    </w:p>
    <w:p w14:paraId="58B4C2A6" w14:textId="77777777" w:rsidR="000E7E37" w:rsidRDefault="00000000">
      <w:pPr>
        <w:autoSpaceDE w:val="0"/>
        <w:autoSpaceDN w:val="0"/>
        <w:adjustRightInd w:val="0"/>
        <w:ind w:left="480" w:hangingChars="200" w:hanging="480"/>
      </w:pPr>
      <w:r>
        <w:rPr>
          <w:rFonts w:hint="eastAsia"/>
        </w:rPr>
        <w:t>[2] Liu Wei, Ge Hui. Causes of Fires in Cold Storage Warehouses and Similar Indoor Entertainment Venues, and Key Firefighting and Rescue Techniques [J]. Industry and Technology Forum, 2022, 21(19): 53-55.</w:t>
      </w:r>
    </w:p>
    <w:p w14:paraId="299C357E" w14:textId="77777777" w:rsidR="000E7E37" w:rsidRDefault="00000000">
      <w:pPr>
        <w:autoSpaceDE w:val="0"/>
        <w:autoSpaceDN w:val="0"/>
        <w:adjustRightInd w:val="0"/>
        <w:ind w:left="480" w:hangingChars="200" w:hanging="480"/>
      </w:pPr>
      <w:r>
        <w:rPr>
          <w:rFonts w:hint="eastAsia"/>
        </w:rPr>
        <w:t>[3] Jiang Yuancai. Research on Escape Methods for Residential Building Fires [J]. Fire Protection World (Electronic Edition), 2022, 8(11): 111-113. DOI:10.16859/j.cnki.cn12-9204/tu.2022.11.044.</w:t>
      </w:r>
    </w:p>
    <w:p w14:paraId="68BCFEC9" w14:textId="77777777" w:rsidR="000E7E37" w:rsidRDefault="00000000">
      <w:pPr>
        <w:autoSpaceDE w:val="0"/>
        <w:autoSpaceDN w:val="0"/>
        <w:adjustRightInd w:val="0"/>
        <w:ind w:left="480" w:hangingChars="200" w:hanging="480"/>
      </w:pPr>
      <w:r>
        <w:rPr>
          <w:rFonts w:hint="eastAsia"/>
        </w:rPr>
        <w:t>[4] Zhong, Fawen. Simulation and Optimization of Emergency Evacuation Pathways for Indoor Fires in Large Public Buildings [D]. Anhui University of Technology, 2018. DOI:10.27790/d.cnki.gahgy.2018.000019.</w:t>
      </w:r>
    </w:p>
    <w:p w14:paraId="358740F5" w14:textId="77777777" w:rsidR="000E7E37" w:rsidRDefault="00000000">
      <w:pPr>
        <w:autoSpaceDE w:val="0"/>
        <w:autoSpaceDN w:val="0"/>
        <w:adjustRightInd w:val="0"/>
        <w:ind w:left="480" w:hangingChars="200" w:hanging="480"/>
      </w:pPr>
      <w:r>
        <w:rPr>
          <w:rFonts w:hint="eastAsia"/>
        </w:rPr>
        <w:t>[5] Lin, Xiaochen; Ni, Jielei. Design of an Improved Indoor Positioning Algorithm for Fire Rescue Operations [J]. Technology and Market, 2018, 25(03): 153.</w:t>
      </w:r>
    </w:p>
    <w:p w14:paraId="20D3CBFA" w14:textId="77777777" w:rsidR="000E7E37" w:rsidRDefault="00000000">
      <w:pPr>
        <w:autoSpaceDE w:val="0"/>
        <w:autoSpaceDN w:val="0"/>
        <w:adjustRightInd w:val="0"/>
        <w:ind w:left="480" w:hangingChars="200" w:hanging="480"/>
      </w:pPr>
      <w:r>
        <w:rPr>
          <w:rFonts w:hint="eastAsia"/>
        </w:rPr>
        <w:t>[6] Du, Xiao; Ge, Xiaofei. Positioning Technology for Rescue Personnel in Indoor Fire Scenarios [J]. Modern Occupational Safety, 2017, (01): 50-51.</w:t>
      </w:r>
    </w:p>
    <w:p w14:paraId="7844E88B" w14:textId="77777777" w:rsidR="000E7E37" w:rsidRDefault="000E7E37">
      <w:pPr>
        <w:autoSpaceDE w:val="0"/>
        <w:autoSpaceDN w:val="0"/>
        <w:adjustRightInd w:val="0"/>
        <w:ind w:left="480" w:hangingChars="200" w:hanging="480"/>
      </w:pPr>
    </w:p>
    <w:p w14:paraId="069A1B94" w14:textId="77777777" w:rsidR="000E7E37" w:rsidRDefault="00000000">
      <w:pPr>
        <w:pStyle w:val="1"/>
        <w:jc w:val="both"/>
      </w:pPr>
      <w:bookmarkStart w:id="48" w:name="_Toc19909"/>
      <w:r>
        <w:t>Appendix</w:t>
      </w:r>
      <w:bookmarkEnd w:id="48"/>
    </w:p>
    <w:p w14:paraId="6120B2A3" w14:textId="77777777" w:rsidR="000E7E37" w:rsidRDefault="000E7E37">
      <w:pPr>
        <w:ind w:firstLine="480"/>
      </w:pPr>
    </w:p>
    <w:sectPr w:rsidR="000E7E37">
      <w:headerReference w:type="default" r:id="rId200"/>
      <w:footerReference w:type="default" r:id="rId201"/>
      <w:headerReference w:type="first" r:id="rId202"/>
      <w:pgSz w:w="11906" w:h="16838"/>
      <w:pgMar w:top="1440" w:right="1800" w:bottom="1440" w:left="1800" w:header="850"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F10DA" w14:textId="77777777" w:rsidR="0079185D" w:rsidRDefault="0079185D">
      <w:pPr>
        <w:spacing w:after="0"/>
        <w:ind w:firstLine="480"/>
      </w:pPr>
      <w:r>
        <w:separator/>
      </w:r>
    </w:p>
  </w:endnote>
  <w:endnote w:type="continuationSeparator" w:id="0">
    <w:p w14:paraId="4C62EF2E" w14:textId="77777777" w:rsidR="0079185D" w:rsidRDefault="0079185D">
      <w:pPr>
        <w:spacing w:after="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20842" w14:textId="77777777" w:rsidR="000E7E37" w:rsidRDefault="000E7E37">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E5826" w14:textId="77777777" w:rsidR="000E7E37" w:rsidRDefault="000E7E37">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1783" w14:textId="77777777" w:rsidR="000E7E37" w:rsidRDefault="000E7E37">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876E" w14:textId="77777777" w:rsidR="000E7E37" w:rsidRDefault="000E7E37">
    <w:pPr>
      <w:pStyle w:val="a6"/>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EC07D" w14:textId="77777777" w:rsidR="0079185D" w:rsidRDefault="0079185D">
      <w:pPr>
        <w:spacing w:after="0"/>
        <w:ind w:firstLine="480"/>
      </w:pPr>
      <w:r>
        <w:separator/>
      </w:r>
    </w:p>
  </w:footnote>
  <w:footnote w:type="continuationSeparator" w:id="0">
    <w:p w14:paraId="5E46C449" w14:textId="77777777" w:rsidR="0079185D" w:rsidRDefault="0079185D">
      <w:pPr>
        <w:spacing w:after="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D7B1B" w14:textId="77777777" w:rsidR="000E7E37" w:rsidRDefault="000E7E37">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D123" w14:textId="77777777" w:rsidR="000E7E37" w:rsidRDefault="000E7E37">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E079" w14:textId="77777777" w:rsidR="000E7E37" w:rsidRDefault="000E7E37">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76CFF" w14:textId="77777777" w:rsidR="000E7E37" w:rsidRDefault="00000000">
    <w:pPr>
      <w:pStyle w:val="a7"/>
      <w:ind w:firstLine="420"/>
      <w:jc w:val="both"/>
      <w:rPr>
        <w:sz w:val="21"/>
      </w:rPr>
    </w:pPr>
    <w:r>
      <w:rPr>
        <w:noProof/>
        <w:sz w:val="21"/>
      </w:rPr>
      <mc:AlternateContent>
        <mc:Choice Requires="wps">
          <w:drawing>
            <wp:anchor distT="0" distB="0" distL="114300" distR="114300" simplePos="0" relativeHeight="251660288" behindDoc="0" locked="0" layoutInCell="1" allowOverlap="1" wp14:anchorId="228591DC" wp14:editId="79396D4D">
              <wp:simplePos x="0" y="0"/>
              <wp:positionH relativeFrom="margin">
                <wp:align>outside</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8F49E70" w14:textId="77777777" w:rsidR="000E7E37" w:rsidRDefault="000E7E37">
                          <w:pPr>
                            <w:pStyle w:val="a7"/>
                            <w:ind w:firstLine="360"/>
                          </w:pPr>
                        </w:p>
                      </w:txbxContent>
                    </wps:txbx>
                    <wps:bodyPr wrap="none" lIns="0" tIns="0" rIns="0" bIns="0">
                      <a:spAutoFit/>
                    </wps:bodyPr>
                  </wps:wsp>
                </a:graphicData>
              </a:graphic>
            </wp:anchor>
          </w:drawing>
        </mc:Choice>
        <mc:Fallback>
          <w:pict>
            <v:shapetype w14:anchorId="228591DC" id="_x0000_t202" coordsize="21600,21600" o:spt="202" path="m,l,21600r21600,l21600,xe">
              <v:stroke joinstyle="miter"/>
              <v:path gradientshapeok="t" o:connecttype="rect"/>
            </v:shapetype>
            <v:shape id="文本框 3" o:spid="_x0000_s1028" type="#_x0000_t202" style="position:absolute;left:0;text-align:left;margin-left:92.8pt;margin-top:0;width:2in;height:2in;z-index:25166028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48F49E70" w14:textId="77777777" w:rsidR="000E7E37" w:rsidRDefault="000E7E37">
                    <w:pPr>
                      <w:pStyle w:val="a7"/>
                      <w:ind w:firstLine="360"/>
                    </w:pPr>
                  </w:p>
                </w:txbxContent>
              </v:textbox>
              <w10:wrap anchorx="margin"/>
            </v:shape>
          </w:pict>
        </mc:Fallback>
      </mc:AlternateContent>
    </w:r>
    <w:r>
      <w:rPr>
        <w:rFonts w:hint="eastAsia"/>
        <w:sz w:val="21"/>
      </w:rPr>
      <w:t>Team # 2</w:t>
    </w:r>
    <w:r>
      <w:rPr>
        <w:sz w:val="21"/>
      </w:rPr>
      <w:t>02</w:t>
    </w:r>
    <w:r>
      <w:rPr>
        <w:rFonts w:hint="eastAsia"/>
        <w:sz w:val="21"/>
      </w:rPr>
      <w:t xml:space="preserve">6024                                                   </w:t>
    </w:r>
    <w:r>
      <w:rPr>
        <w:sz w:val="21"/>
      </w:rPr>
      <w:t>Page 3</w:t>
    </w:r>
    <w:r>
      <w:rPr>
        <w:rFonts w:hint="eastAsia"/>
        <w:sz w:val="21"/>
      </w:rPr>
      <w:t xml:space="preserve"> </w:t>
    </w:r>
    <w:r>
      <w:rPr>
        <w:sz w:val="21"/>
      </w:rPr>
      <w:t>of</w:t>
    </w:r>
    <w:r>
      <w:rPr>
        <w:rFonts w:hint="eastAsia"/>
        <w:sz w:val="21"/>
      </w:rPr>
      <w:t xml:space="preserve"> 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DD30E" w14:textId="77777777" w:rsidR="000E7E37" w:rsidRDefault="00000000">
    <w:pPr>
      <w:ind w:firstLine="560"/>
      <w:jc w:val="center"/>
      <w:rPr>
        <w:rFonts w:eastAsia="Times New Roman"/>
        <w:b/>
        <w:bCs/>
        <w:kern w:val="0"/>
        <w:sz w:val="28"/>
        <w:szCs w:val="28"/>
        <w:lang w:eastAsia="en-US"/>
      </w:rPr>
    </w:pPr>
    <w:r>
      <w:rPr>
        <w:noProof/>
        <w:sz w:val="28"/>
      </w:rPr>
      <mc:AlternateContent>
        <mc:Choice Requires="wps">
          <w:drawing>
            <wp:anchor distT="0" distB="0" distL="114300" distR="114300" simplePos="0" relativeHeight="251661312" behindDoc="0" locked="0" layoutInCell="1" allowOverlap="1" wp14:anchorId="2B230EA5" wp14:editId="7AF5AA87">
              <wp:simplePos x="0" y="0"/>
              <wp:positionH relativeFrom="margin">
                <wp:align>outside</wp:align>
              </wp:positionH>
              <wp:positionV relativeFrom="paragraph">
                <wp:posOffset>0</wp:posOffset>
              </wp:positionV>
              <wp:extent cx="1828800" cy="1828800"/>
              <wp:effectExtent l="0" t="0" r="0" b="0"/>
              <wp:wrapNone/>
              <wp:docPr id="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B1626F" w14:textId="77777777" w:rsidR="000E7E37" w:rsidRDefault="00000000">
                          <w:pPr>
                            <w:pStyle w:val="a7"/>
                            <w:ind w:firstLine="360"/>
                            <w:jc w:val="both"/>
                          </w:pPr>
                          <w:r>
                            <w:fldChar w:fldCharType="begin"/>
                          </w:r>
                          <w:r>
                            <w:instrText xml:space="preserve"> PAGE  \* MERGEFORMAT </w:instrText>
                          </w:r>
                          <w:r>
                            <w:fldChar w:fldCharType="separate"/>
                          </w:r>
                          <w:r>
                            <w:t>2</w:t>
                          </w:r>
                          <w:r>
                            <w:fldChar w:fldCharType="end"/>
                          </w:r>
                        </w:p>
                      </w:txbxContent>
                    </wps:txbx>
                    <wps:bodyPr wrap="none" lIns="0" tIns="0" rIns="0" bIns="0">
                      <a:spAutoFit/>
                    </wps:bodyPr>
                  </wps:wsp>
                </a:graphicData>
              </a:graphic>
            </wp:anchor>
          </w:drawing>
        </mc:Choice>
        <mc:Fallback>
          <w:pict>
            <v:shapetype w14:anchorId="2B230EA5" id="_x0000_t202" coordsize="21600,21600" o:spt="202" path="m,l,21600r21600,l21600,xe">
              <v:stroke joinstyle="miter"/>
              <v:path gradientshapeok="t" o:connecttype="rect"/>
            </v:shapetype>
            <v:shape id="文本框 4" o:spid="_x0000_s1029"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" filled="f" stroked="f">
              <v:textbox style="mso-fit-shape-to-text:t" inset="0,0,0,0">
                <w:txbxContent>
                  <w:p w14:paraId="03B1626F" w14:textId="77777777" w:rsidR="000E7E37" w:rsidRDefault="00000000">
                    <w:pPr>
                      <w:pStyle w:val="a7"/>
                      <w:ind w:firstLine="360"/>
                      <w:jc w:val="both"/>
                    </w:pPr>
                    <w:r>
                      <w:fldChar w:fldCharType="begin"/>
                    </w:r>
                    <w:r>
                      <w:instrText xml:space="preserve"> PAGE  \* MERGEFORMAT </w:instrText>
                    </w:r>
                    <w:r>
                      <w:fldChar w:fldCharType="separate"/>
                    </w:r>
                    <w:r>
                      <w:t>2</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FA717B"/>
    <w:multiLevelType w:val="singleLevel"/>
    <w:tmpl w:val="97FA717B"/>
    <w:lvl w:ilvl="0">
      <w:start w:val="1"/>
      <w:numFmt w:val="decimal"/>
      <w:suff w:val="nothing"/>
      <w:lvlText w:val="（%1）"/>
      <w:lvlJc w:val="left"/>
    </w:lvl>
  </w:abstractNum>
  <w:abstractNum w:abstractNumId="1" w15:restartNumberingAfterBreak="0">
    <w:nsid w:val="A5C8F69F"/>
    <w:multiLevelType w:val="multilevel"/>
    <w:tmpl w:val="A5C8F69F"/>
    <w:lvl w:ilvl="0">
      <w:start w:val="1"/>
      <w:numFmt w:val="decimal"/>
      <w:pStyle w:val="1"/>
      <w:lvlText w:val="%1."/>
      <w:lvlJc w:val="left"/>
      <w:pPr>
        <w:ind w:left="432" w:hanging="432"/>
      </w:pPr>
      <w:rPr>
        <w:rFonts w:hint="default"/>
      </w:rPr>
    </w:lvl>
    <w:lvl w:ilvl="1">
      <w:start w:val="1"/>
      <w:numFmt w:val="decimal"/>
      <w:pStyle w:val="a"/>
      <w:lvlText w:val="%1.%2."/>
      <w:lvlJc w:val="left"/>
      <w:pPr>
        <w:ind w:left="575" w:hanging="575"/>
      </w:pPr>
      <w:rPr>
        <w:rFonts w:ascii="宋体" w:eastAsia="宋体" w:hAnsi="宋体" w:cs="宋体"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C740E3E3"/>
    <w:multiLevelType w:val="singleLevel"/>
    <w:tmpl w:val="C740E3E3"/>
    <w:lvl w:ilvl="0">
      <w:start w:val="1"/>
      <w:numFmt w:val="bullet"/>
      <w:lvlText w:val=""/>
      <w:lvlJc w:val="left"/>
      <w:pPr>
        <w:ind w:left="420" w:hanging="420"/>
      </w:pPr>
      <w:rPr>
        <w:rFonts w:ascii="Wingdings" w:hAnsi="Wingdings" w:hint="default"/>
      </w:rPr>
    </w:lvl>
  </w:abstractNum>
  <w:abstractNum w:abstractNumId="3" w15:restartNumberingAfterBreak="0">
    <w:nsid w:val="E2C05B8D"/>
    <w:multiLevelType w:val="singleLevel"/>
    <w:tmpl w:val="E2C05B8D"/>
    <w:lvl w:ilvl="0">
      <w:start w:val="1"/>
      <w:numFmt w:val="bullet"/>
      <w:lvlText w:val=""/>
      <w:lvlJc w:val="left"/>
      <w:pPr>
        <w:ind w:left="420" w:hanging="420"/>
      </w:pPr>
      <w:rPr>
        <w:rFonts w:ascii="Wingdings" w:hAnsi="Wingdings" w:hint="default"/>
      </w:rPr>
    </w:lvl>
  </w:abstractNum>
  <w:abstractNum w:abstractNumId="4" w15:restartNumberingAfterBreak="0">
    <w:nsid w:val="FE23587C"/>
    <w:multiLevelType w:val="singleLevel"/>
    <w:tmpl w:val="FE23587C"/>
    <w:lvl w:ilvl="0">
      <w:start w:val="1"/>
      <w:numFmt w:val="bullet"/>
      <w:lvlText w:val=""/>
      <w:lvlJc w:val="left"/>
      <w:pPr>
        <w:ind w:left="420" w:hanging="420"/>
      </w:pPr>
      <w:rPr>
        <w:rFonts w:ascii="Wingdings" w:hAnsi="Wingdings" w:hint="default"/>
      </w:rPr>
    </w:lvl>
  </w:abstractNum>
  <w:abstractNum w:abstractNumId="5" w15:restartNumberingAfterBreak="0">
    <w:nsid w:val="2843E775"/>
    <w:multiLevelType w:val="multilevel"/>
    <w:tmpl w:val="2843E775"/>
    <w:lvl w:ilvl="0">
      <w:start w:val="1"/>
      <w:numFmt w:val="bullet"/>
      <w:lvlText w:val=""/>
      <w:lvlJc w:val="left"/>
      <w:pPr>
        <w:ind w:left="420" w:hanging="420"/>
      </w:pPr>
      <w:rPr>
        <w:rFonts w:ascii="Wingdings" w:hAnsi="Wingdings" w:hint="default"/>
        <w:spacing w:val="-113"/>
        <w:sz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4D0617F1"/>
    <w:multiLevelType w:val="multilevel"/>
    <w:tmpl w:val="4D0617F1"/>
    <w:lvl w:ilvl="0">
      <w:start w:val="1"/>
      <w:numFmt w:val="decimal"/>
      <w:pStyle w:val="10"/>
      <w:lvlText w:val="%1."/>
      <w:lvlJc w:val="left"/>
      <w:pPr>
        <w:ind w:left="360" w:hanging="360"/>
      </w:pPr>
      <w:rPr>
        <w:rFonts w:eastAsia="Times New Roman"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5B9A1C92"/>
    <w:multiLevelType w:val="multilevel"/>
    <w:tmpl w:val="5B9A1C92"/>
    <w:lvl w:ilvl="0">
      <w:start w:val="1"/>
      <w:numFmt w:val="decimal"/>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abstractNum w:abstractNumId="8" w15:restartNumberingAfterBreak="0">
    <w:nsid w:val="61A24C4A"/>
    <w:multiLevelType w:val="multilevel"/>
    <w:tmpl w:val="61A24C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595DC64"/>
    <w:multiLevelType w:val="singleLevel"/>
    <w:tmpl w:val="6595DC64"/>
    <w:lvl w:ilvl="0">
      <w:start w:val="1"/>
      <w:numFmt w:val="bullet"/>
      <w:lvlText w:val=""/>
      <w:lvlJc w:val="left"/>
      <w:pPr>
        <w:ind w:left="420" w:hanging="420"/>
      </w:pPr>
      <w:rPr>
        <w:rFonts w:ascii="Wingdings" w:hAnsi="Wingdings" w:hint="default"/>
      </w:rPr>
    </w:lvl>
  </w:abstractNum>
  <w:abstractNum w:abstractNumId="10" w15:restartNumberingAfterBreak="0">
    <w:nsid w:val="6EA15DAE"/>
    <w:multiLevelType w:val="singleLevel"/>
    <w:tmpl w:val="6EA15DAE"/>
    <w:lvl w:ilvl="0">
      <w:start w:val="1"/>
      <w:numFmt w:val="decimal"/>
      <w:suff w:val="space"/>
      <w:lvlText w:val="%1."/>
      <w:lvlJc w:val="left"/>
    </w:lvl>
  </w:abstractNum>
  <w:num w:numId="1" w16cid:durableId="718213956">
    <w:abstractNumId w:val="1"/>
  </w:num>
  <w:num w:numId="2" w16cid:durableId="1473061408">
    <w:abstractNumId w:val="7"/>
  </w:num>
  <w:num w:numId="3" w16cid:durableId="673151330">
    <w:abstractNumId w:val="6"/>
  </w:num>
  <w:num w:numId="4" w16cid:durableId="1916285382">
    <w:abstractNumId w:val="4"/>
  </w:num>
  <w:num w:numId="5" w16cid:durableId="1627783278">
    <w:abstractNumId w:val="5"/>
  </w:num>
  <w:num w:numId="6" w16cid:durableId="1349061447">
    <w:abstractNumId w:val="2"/>
  </w:num>
  <w:num w:numId="7" w16cid:durableId="264265180">
    <w:abstractNumId w:val="0"/>
  </w:num>
  <w:num w:numId="8" w16cid:durableId="1260262369">
    <w:abstractNumId w:val="9"/>
  </w:num>
  <w:num w:numId="9" w16cid:durableId="590043408">
    <w:abstractNumId w:val="8"/>
  </w:num>
  <w:num w:numId="10" w16cid:durableId="879054111">
    <w:abstractNumId w:val="3"/>
  </w:num>
  <w:num w:numId="11" w16cid:durableId="13160313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218DB"/>
    <w:rsid w:val="00043910"/>
    <w:rsid w:val="000704D9"/>
    <w:rsid w:val="000E7E37"/>
    <w:rsid w:val="00137C17"/>
    <w:rsid w:val="00154183"/>
    <w:rsid w:val="00172A27"/>
    <w:rsid w:val="001A29F8"/>
    <w:rsid w:val="001C1097"/>
    <w:rsid w:val="001E6BAA"/>
    <w:rsid w:val="00203188"/>
    <w:rsid w:val="00325A08"/>
    <w:rsid w:val="0033036E"/>
    <w:rsid w:val="003A0331"/>
    <w:rsid w:val="003C1CA5"/>
    <w:rsid w:val="0046586D"/>
    <w:rsid w:val="004838E0"/>
    <w:rsid w:val="00492024"/>
    <w:rsid w:val="004B5C4D"/>
    <w:rsid w:val="004C2BBE"/>
    <w:rsid w:val="004C5A27"/>
    <w:rsid w:val="004E4D67"/>
    <w:rsid w:val="005C6903"/>
    <w:rsid w:val="005F1523"/>
    <w:rsid w:val="006722DA"/>
    <w:rsid w:val="006767AE"/>
    <w:rsid w:val="006804B1"/>
    <w:rsid w:val="006B6D00"/>
    <w:rsid w:val="0073526B"/>
    <w:rsid w:val="00754E55"/>
    <w:rsid w:val="0079185D"/>
    <w:rsid w:val="00811C95"/>
    <w:rsid w:val="00835E38"/>
    <w:rsid w:val="00895F1B"/>
    <w:rsid w:val="008A2BD7"/>
    <w:rsid w:val="008C7CC9"/>
    <w:rsid w:val="00906F04"/>
    <w:rsid w:val="00910F3B"/>
    <w:rsid w:val="0091261A"/>
    <w:rsid w:val="00924BDC"/>
    <w:rsid w:val="00942B88"/>
    <w:rsid w:val="00957774"/>
    <w:rsid w:val="00970E0B"/>
    <w:rsid w:val="009828FE"/>
    <w:rsid w:val="0098680A"/>
    <w:rsid w:val="009A4788"/>
    <w:rsid w:val="009E24BD"/>
    <w:rsid w:val="00A236ED"/>
    <w:rsid w:val="00AF0987"/>
    <w:rsid w:val="00B12E07"/>
    <w:rsid w:val="00B32F9A"/>
    <w:rsid w:val="00CA7631"/>
    <w:rsid w:val="00CA7936"/>
    <w:rsid w:val="00CE43F7"/>
    <w:rsid w:val="00CE4C63"/>
    <w:rsid w:val="00D05947"/>
    <w:rsid w:val="00D32B09"/>
    <w:rsid w:val="00E40B87"/>
    <w:rsid w:val="00EA0FC6"/>
    <w:rsid w:val="00F07270"/>
    <w:rsid w:val="00F16F53"/>
    <w:rsid w:val="00F333E6"/>
    <w:rsid w:val="020E3397"/>
    <w:rsid w:val="02B67387"/>
    <w:rsid w:val="0388320E"/>
    <w:rsid w:val="038A76EC"/>
    <w:rsid w:val="047036DC"/>
    <w:rsid w:val="04C16CF2"/>
    <w:rsid w:val="04F6733C"/>
    <w:rsid w:val="06CA0631"/>
    <w:rsid w:val="0735551C"/>
    <w:rsid w:val="074F7AD0"/>
    <w:rsid w:val="07F850D1"/>
    <w:rsid w:val="08AD12F5"/>
    <w:rsid w:val="09501A53"/>
    <w:rsid w:val="0B7E3283"/>
    <w:rsid w:val="0BC81E34"/>
    <w:rsid w:val="0C3A06C2"/>
    <w:rsid w:val="0C6B3240"/>
    <w:rsid w:val="0CF90A36"/>
    <w:rsid w:val="0D3848A0"/>
    <w:rsid w:val="0D4A1166"/>
    <w:rsid w:val="0DD03795"/>
    <w:rsid w:val="0DDE0C42"/>
    <w:rsid w:val="0F54484D"/>
    <w:rsid w:val="10EB29A6"/>
    <w:rsid w:val="11C665CE"/>
    <w:rsid w:val="12B032B2"/>
    <w:rsid w:val="12C34951"/>
    <w:rsid w:val="132D1B88"/>
    <w:rsid w:val="15B33C0F"/>
    <w:rsid w:val="16C51656"/>
    <w:rsid w:val="17D17BFB"/>
    <w:rsid w:val="19442152"/>
    <w:rsid w:val="198478E8"/>
    <w:rsid w:val="1B0956FB"/>
    <w:rsid w:val="1B795B93"/>
    <w:rsid w:val="1B8418A9"/>
    <w:rsid w:val="1D00318A"/>
    <w:rsid w:val="1E0625B9"/>
    <w:rsid w:val="1E1948F7"/>
    <w:rsid w:val="1EE6569F"/>
    <w:rsid w:val="1FA66809"/>
    <w:rsid w:val="217F40E4"/>
    <w:rsid w:val="21AA2033"/>
    <w:rsid w:val="25006FA5"/>
    <w:rsid w:val="25084DF3"/>
    <w:rsid w:val="293F63A5"/>
    <w:rsid w:val="29E4276F"/>
    <w:rsid w:val="2A3B074F"/>
    <w:rsid w:val="2A564631"/>
    <w:rsid w:val="2A7F7783"/>
    <w:rsid w:val="2AAB721A"/>
    <w:rsid w:val="2C4A1F22"/>
    <w:rsid w:val="2C8E7492"/>
    <w:rsid w:val="2CD214D0"/>
    <w:rsid w:val="2CE30B06"/>
    <w:rsid w:val="2D0D7690"/>
    <w:rsid w:val="30BC0E61"/>
    <w:rsid w:val="31D86AFA"/>
    <w:rsid w:val="32257198"/>
    <w:rsid w:val="32E058D7"/>
    <w:rsid w:val="336A1384"/>
    <w:rsid w:val="34435654"/>
    <w:rsid w:val="34BA6DA4"/>
    <w:rsid w:val="354A1F58"/>
    <w:rsid w:val="35C45C6F"/>
    <w:rsid w:val="36D533AA"/>
    <w:rsid w:val="391601B1"/>
    <w:rsid w:val="396149F8"/>
    <w:rsid w:val="39AB0604"/>
    <w:rsid w:val="3A4765D5"/>
    <w:rsid w:val="3A7856DF"/>
    <w:rsid w:val="3BD268E7"/>
    <w:rsid w:val="3BE46E8F"/>
    <w:rsid w:val="3C34779B"/>
    <w:rsid w:val="3F411732"/>
    <w:rsid w:val="3FC73EA6"/>
    <w:rsid w:val="411F278B"/>
    <w:rsid w:val="416D2F41"/>
    <w:rsid w:val="419A489C"/>
    <w:rsid w:val="42EB0D73"/>
    <w:rsid w:val="453267CB"/>
    <w:rsid w:val="45411D86"/>
    <w:rsid w:val="457F433E"/>
    <w:rsid w:val="497D764F"/>
    <w:rsid w:val="4AEE5BA0"/>
    <w:rsid w:val="4AF92865"/>
    <w:rsid w:val="4B8B6B83"/>
    <w:rsid w:val="4C50578D"/>
    <w:rsid w:val="4C687555"/>
    <w:rsid w:val="4CBB14EF"/>
    <w:rsid w:val="4E0D1753"/>
    <w:rsid w:val="4E6F0A2F"/>
    <w:rsid w:val="4FEC61AF"/>
    <w:rsid w:val="502273F7"/>
    <w:rsid w:val="51173F06"/>
    <w:rsid w:val="52B56186"/>
    <w:rsid w:val="554B1B2B"/>
    <w:rsid w:val="55861A46"/>
    <w:rsid w:val="55D3016C"/>
    <w:rsid w:val="56745583"/>
    <w:rsid w:val="570F70C0"/>
    <w:rsid w:val="58717DB2"/>
    <w:rsid w:val="59CA4BC3"/>
    <w:rsid w:val="5AB62690"/>
    <w:rsid w:val="5B8F0385"/>
    <w:rsid w:val="5BFC276B"/>
    <w:rsid w:val="5C563ADB"/>
    <w:rsid w:val="5C72000F"/>
    <w:rsid w:val="5E2F2566"/>
    <w:rsid w:val="5EE22E38"/>
    <w:rsid w:val="5F46379C"/>
    <w:rsid w:val="60030081"/>
    <w:rsid w:val="60C47F61"/>
    <w:rsid w:val="617F10F9"/>
    <w:rsid w:val="62164B69"/>
    <w:rsid w:val="624A19C9"/>
    <w:rsid w:val="63D147A7"/>
    <w:rsid w:val="6744328C"/>
    <w:rsid w:val="67E04349"/>
    <w:rsid w:val="6860375B"/>
    <w:rsid w:val="68A17B21"/>
    <w:rsid w:val="693F0C5B"/>
    <w:rsid w:val="6B003E30"/>
    <w:rsid w:val="6BD55AF7"/>
    <w:rsid w:val="6C910952"/>
    <w:rsid w:val="6CFC583D"/>
    <w:rsid w:val="6D7708A9"/>
    <w:rsid w:val="6DCA6449"/>
    <w:rsid w:val="6E383677"/>
    <w:rsid w:val="6E4254EB"/>
    <w:rsid w:val="6E904AB3"/>
    <w:rsid w:val="6F64743F"/>
    <w:rsid w:val="704B2490"/>
    <w:rsid w:val="70C62854"/>
    <w:rsid w:val="70FA5D52"/>
    <w:rsid w:val="71C16E23"/>
    <w:rsid w:val="732843C6"/>
    <w:rsid w:val="75116B3A"/>
    <w:rsid w:val="751C6EEF"/>
    <w:rsid w:val="75D90D30"/>
    <w:rsid w:val="767608EB"/>
    <w:rsid w:val="7A0555E1"/>
    <w:rsid w:val="7D792DCF"/>
    <w:rsid w:val="7E667B72"/>
    <w:rsid w:val="7FAB75DF"/>
    <w:rsid w:val="7FB03810"/>
    <w:rsid w:val="7FCA3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92BB38"/>
  <w15:docId w15:val="{2197394A-2859-47C7-91B1-EAB40C58C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footer" w:qFormat="1"/>
    <w:lsdException w:name="caption" w:qFormat="1"/>
    <w:lsdException w:name="page number" w:qFormat="1"/>
    <w:lsdException w:name="Title" w:qFormat="1"/>
    <w:lsdException w:name="Default Paragraph Font" w:semiHidden="1" w:uiPriority="1" w:unhideWhenUsed="1" w:qFormat="1"/>
    <w:lsdException w:name="Subtitle" w:qFormat="1"/>
    <w:lsdException w:name="Hyperlink" w:uiPriority="99"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qFormat="1"/>
    <w:lsdException w:name="Table Theme" w:semiHidden="1" w:uiPriority="99"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tabs>
        <w:tab w:val="center" w:pos="4200"/>
        <w:tab w:val="right" w:pos="8400"/>
      </w:tabs>
      <w:spacing w:line="240" w:lineRule="auto"/>
      <w:ind w:firstLineChars="200" w:firstLine="482"/>
    </w:pPr>
    <w:rPr>
      <w:kern w:val="2"/>
      <w:sz w:val="24"/>
    </w:rPr>
  </w:style>
  <w:style w:type="paragraph" w:styleId="1">
    <w:name w:val="heading 1"/>
    <w:basedOn w:val="a0"/>
    <w:next w:val="a0"/>
    <w:link w:val="11"/>
    <w:qFormat/>
    <w:pPr>
      <w:keepNext/>
      <w:keepLines/>
      <w:numPr>
        <w:numId w:val="1"/>
      </w:numPr>
      <w:tabs>
        <w:tab w:val="clear" w:pos="4200"/>
        <w:tab w:val="clear" w:pos="8400"/>
      </w:tabs>
      <w:spacing w:before="340" w:after="330" w:line="579" w:lineRule="auto"/>
      <w:ind w:left="0" w:firstLineChars="0" w:firstLine="0"/>
      <w:outlineLvl w:val="0"/>
    </w:pPr>
    <w:rPr>
      <w:rFonts w:eastAsia="Times New Roman"/>
      <w:b/>
      <w:bCs/>
      <w:kern w:val="44"/>
      <w:sz w:val="36"/>
      <w:szCs w:val="44"/>
    </w:rPr>
  </w:style>
  <w:style w:type="paragraph" w:styleId="2">
    <w:name w:val="heading 2"/>
    <w:basedOn w:val="a0"/>
    <w:next w:val="a0"/>
    <w:qFormat/>
    <w:pPr>
      <w:keepNext/>
      <w:keepLines/>
      <w:numPr>
        <w:ilvl w:val="1"/>
        <w:numId w:val="2"/>
      </w:numPr>
      <w:tabs>
        <w:tab w:val="clear" w:pos="4200"/>
        <w:tab w:val="clear" w:pos="8400"/>
      </w:tabs>
      <w:spacing w:before="260" w:after="260" w:line="413" w:lineRule="auto"/>
      <w:ind w:left="573" w:firstLineChars="0" w:firstLine="0"/>
      <w:outlineLvl w:val="1"/>
    </w:pPr>
    <w:rPr>
      <w:rFonts w:ascii="Arial" w:eastAsia="Times New Roman" w:hAnsi="Arial"/>
      <w:b/>
      <w:sz w:val="28"/>
    </w:rPr>
  </w:style>
  <w:style w:type="paragraph" w:styleId="3">
    <w:name w:val="heading 3"/>
    <w:basedOn w:val="a0"/>
    <w:next w:val="a0"/>
    <w:unhideWhenUsed/>
    <w:qFormat/>
    <w:pPr>
      <w:keepNext/>
      <w:keepLines/>
      <w:numPr>
        <w:ilvl w:val="2"/>
        <w:numId w:val="1"/>
      </w:numPr>
      <w:tabs>
        <w:tab w:val="clear" w:pos="4200"/>
        <w:tab w:val="clear" w:pos="8400"/>
      </w:tabs>
      <w:spacing w:before="260" w:after="260" w:line="413" w:lineRule="auto"/>
      <w:ind w:firstLineChars="0" w:firstLine="0"/>
      <w:outlineLvl w:val="2"/>
    </w:pPr>
    <w:rPr>
      <w:b/>
      <w:sz w:val="32"/>
    </w:rPr>
  </w:style>
  <w:style w:type="paragraph" w:styleId="4">
    <w:name w:val="heading 4"/>
    <w:basedOn w:val="a0"/>
    <w:next w:val="a0"/>
    <w:semiHidden/>
    <w:unhideWhenUsed/>
    <w:qFormat/>
    <w:pPr>
      <w:keepNext/>
      <w:keepLines/>
      <w:numPr>
        <w:ilvl w:val="3"/>
        <w:numId w:val="1"/>
      </w:numPr>
      <w:spacing w:before="280" w:after="290" w:line="372" w:lineRule="auto"/>
      <w:ind w:firstLineChars="0" w:firstLine="0"/>
      <w:outlineLvl w:val="3"/>
    </w:pPr>
    <w:rPr>
      <w:rFonts w:ascii="Arial" w:eastAsia="黑体" w:hAnsi="Arial"/>
      <w:b/>
      <w:sz w:val="28"/>
    </w:rPr>
  </w:style>
  <w:style w:type="paragraph" w:styleId="5">
    <w:name w:val="heading 5"/>
    <w:basedOn w:val="a0"/>
    <w:next w:val="a0"/>
    <w:semiHidden/>
    <w:unhideWhenUsed/>
    <w:qFormat/>
    <w:pPr>
      <w:keepNext/>
      <w:keepLines/>
      <w:numPr>
        <w:ilvl w:val="4"/>
        <w:numId w:val="1"/>
      </w:numPr>
      <w:spacing w:before="280" w:after="290" w:line="372" w:lineRule="auto"/>
      <w:ind w:firstLineChars="0" w:firstLine="0"/>
      <w:outlineLvl w:val="4"/>
    </w:pPr>
    <w:rPr>
      <w:b/>
      <w:sz w:val="28"/>
    </w:rPr>
  </w:style>
  <w:style w:type="paragraph" w:styleId="6">
    <w:name w:val="heading 6"/>
    <w:basedOn w:val="a0"/>
    <w:next w:val="a0"/>
    <w:semiHidden/>
    <w:unhideWhenUsed/>
    <w:qFormat/>
    <w:pPr>
      <w:keepNext/>
      <w:keepLines/>
      <w:numPr>
        <w:ilvl w:val="5"/>
        <w:numId w:val="1"/>
      </w:numPr>
      <w:spacing w:before="240" w:after="64" w:line="317" w:lineRule="auto"/>
      <w:ind w:firstLineChars="0" w:firstLine="0"/>
      <w:outlineLvl w:val="5"/>
    </w:pPr>
    <w:rPr>
      <w:rFonts w:ascii="Arial" w:eastAsia="黑体" w:hAnsi="Arial"/>
      <w:b/>
    </w:rPr>
  </w:style>
  <w:style w:type="paragraph" w:styleId="7">
    <w:name w:val="heading 7"/>
    <w:basedOn w:val="a0"/>
    <w:next w:val="a0"/>
    <w:semiHidden/>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0"/>
    <w:next w:val="a0"/>
    <w:semiHidden/>
    <w:unhideWhenUsed/>
    <w:qFormat/>
    <w:pPr>
      <w:keepNext/>
      <w:keepLines/>
      <w:numPr>
        <w:ilvl w:val="7"/>
        <w:numId w:val="1"/>
      </w:numPr>
      <w:spacing w:before="240" w:after="64" w:line="317" w:lineRule="auto"/>
      <w:ind w:firstLineChars="0" w:firstLine="0"/>
      <w:outlineLvl w:val="7"/>
    </w:pPr>
    <w:rPr>
      <w:rFonts w:ascii="Arial" w:eastAsia="黑体" w:hAnsi="Arial"/>
    </w:rPr>
  </w:style>
  <w:style w:type="paragraph" w:styleId="9">
    <w:name w:val="heading 9"/>
    <w:basedOn w:val="a0"/>
    <w:next w:val="a0"/>
    <w:semiHidden/>
    <w:unhideWhenUsed/>
    <w:qFormat/>
    <w:pPr>
      <w:keepNext/>
      <w:keepLines/>
      <w:numPr>
        <w:ilvl w:val="8"/>
        <w:numId w:val="1"/>
      </w:numPr>
      <w:spacing w:before="240" w:after="64" w:line="317" w:lineRule="auto"/>
      <w:ind w:firstLineChars="0" w:firstLine="0"/>
      <w:outlineLvl w:val="8"/>
    </w:pPr>
    <w:rPr>
      <w:rFonts w:ascii="Arial" w:eastAsia="黑体" w:hAnsi="Ari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pPr>
      <w:tabs>
        <w:tab w:val="right" w:leader="middleDot" w:pos="8400"/>
      </w:tabs>
      <w:ind w:firstLine="420"/>
      <w:jc w:val="center"/>
    </w:pPr>
    <w:rPr>
      <w:rFonts w:ascii="Arial" w:hAnsi="Arial"/>
      <w:szCs w:val="24"/>
    </w:rPr>
  </w:style>
  <w:style w:type="paragraph" w:styleId="TOC3">
    <w:name w:val="toc 3"/>
    <w:basedOn w:val="a0"/>
    <w:next w:val="a0"/>
    <w:pPr>
      <w:ind w:leftChars="400" w:left="840"/>
    </w:pPr>
  </w:style>
  <w:style w:type="paragraph" w:styleId="a5">
    <w:name w:val="Plain Text"/>
    <w:basedOn w:val="a0"/>
    <w:qFormat/>
    <w:pPr>
      <w:adjustRightInd w:val="0"/>
      <w:spacing w:line="312" w:lineRule="atLeast"/>
      <w:textAlignment w:val="baseline"/>
    </w:pPr>
    <w:rPr>
      <w:rFonts w:ascii="宋体" w:hAnsi="Courier New"/>
      <w:kern w:val="0"/>
    </w:rPr>
  </w:style>
  <w:style w:type="paragraph" w:styleId="a6">
    <w:name w:val="footer"/>
    <w:basedOn w:val="a0"/>
    <w:qFormat/>
    <w:pPr>
      <w:tabs>
        <w:tab w:val="clear" w:pos="4200"/>
        <w:tab w:val="clear" w:pos="8400"/>
        <w:tab w:val="center" w:pos="4153"/>
        <w:tab w:val="right" w:pos="8306"/>
      </w:tabs>
      <w:snapToGrid w:val="0"/>
    </w:pPr>
    <w:rPr>
      <w:sz w:val="18"/>
    </w:rPr>
  </w:style>
  <w:style w:type="paragraph" w:styleId="a7">
    <w:name w:val="header"/>
    <w:basedOn w:val="a0"/>
    <w:qFormat/>
    <w:pPr>
      <w:pBdr>
        <w:bottom w:val="single" w:sz="6" w:space="1" w:color="auto"/>
      </w:pBdr>
      <w:tabs>
        <w:tab w:val="clear" w:pos="4200"/>
        <w:tab w:val="clear" w:pos="8400"/>
        <w:tab w:val="center" w:pos="4153"/>
        <w:tab w:val="right" w:pos="8306"/>
      </w:tabs>
      <w:snapToGrid w:val="0"/>
      <w:jc w:val="center"/>
    </w:pPr>
    <w:rPr>
      <w:sz w:val="18"/>
    </w:rPr>
  </w:style>
  <w:style w:type="paragraph" w:styleId="TOC1">
    <w:name w:val="toc 1"/>
    <w:basedOn w:val="a0"/>
    <w:next w:val="a0"/>
    <w:uiPriority w:val="39"/>
    <w:qFormat/>
  </w:style>
  <w:style w:type="paragraph" w:styleId="a">
    <w:name w:val="Subtitle"/>
    <w:basedOn w:val="a0"/>
    <w:next w:val="a0"/>
    <w:link w:val="a8"/>
    <w:qFormat/>
    <w:pPr>
      <w:numPr>
        <w:ilvl w:val="1"/>
        <w:numId w:val="1"/>
      </w:numPr>
      <w:tabs>
        <w:tab w:val="clear" w:pos="4200"/>
        <w:tab w:val="clear" w:pos="8400"/>
      </w:tabs>
      <w:spacing w:before="240" w:after="60" w:line="312" w:lineRule="auto"/>
      <w:ind w:left="0" w:firstLineChars="0" w:firstLine="0"/>
      <w:outlineLvl w:val="1"/>
    </w:pPr>
    <w:rPr>
      <w:rFonts w:eastAsia="Times New Roman"/>
      <w:b/>
      <w:bCs/>
      <w:kern w:val="28"/>
      <w:sz w:val="28"/>
      <w:szCs w:val="32"/>
    </w:rPr>
  </w:style>
  <w:style w:type="paragraph" w:styleId="TOC2">
    <w:name w:val="toc 2"/>
    <w:basedOn w:val="a0"/>
    <w:next w:val="a0"/>
    <w:uiPriority w:val="39"/>
    <w:qFormat/>
    <w:pPr>
      <w:ind w:leftChars="200" w:left="420"/>
    </w:pPr>
  </w:style>
  <w:style w:type="paragraph" w:styleId="a9">
    <w:name w:val="Normal (Web)"/>
    <w:basedOn w:val="a0"/>
    <w:uiPriority w:val="99"/>
    <w:unhideWhenUsed/>
    <w:qFormat/>
    <w:pPr>
      <w:widowControl/>
      <w:spacing w:before="100" w:beforeAutospacing="1" w:after="100" w:afterAutospacing="1"/>
    </w:pPr>
    <w:rPr>
      <w:rFonts w:ascii="宋体" w:hAnsi="宋体" w:cs="宋体"/>
      <w:kern w:val="0"/>
      <w:szCs w:val="24"/>
    </w:rPr>
  </w:style>
  <w:style w:type="table" w:styleId="aa">
    <w:name w:val="Table Grid"/>
    <w:basedOn w:val="a2"/>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1"/>
    <w:uiPriority w:val="22"/>
    <w:qFormat/>
    <w:rPr>
      <w:b/>
      <w:bCs/>
    </w:rPr>
  </w:style>
  <w:style w:type="character" w:styleId="ac">
    <w:name w:val="page number"/>
    <w:basedOn w:val="a1"/>
    <w:qFormat/>
  </w:style>
  <w:style w:type="character" w:styleId="ad">
    <w:name w:val="Hyperlink"/>
    <w:uiPriority w:val="99"/>
    <w:qFormat/>
    <w:rPr>
      <w:color w:val="0000FF"/>
      <w:u w:val="single"/>
    </w:rPr>
  </w:style>
  <w:style w:type="character" w:customStyle="1" w:styleId="a8">
    <w:name w:val="副标题 字符"/>
    <w:link w:val="a"/>
    <w:qFormat/>
    <w:rPr>
      <w:rFonts w:eastAsia="Times New Roman" w:cs="Times New Roman"/>
      <w:b/>
      <w:bCs/>
      <w:kern w:val="28"/>
      <w:sz w:val="28"/>
      <w:szCs w:val="32"/>
    </w:rPr>
  </w:style>
  <w:style w:type="character" w:customStyle="1" w:styleId="11">
    <w:name w:val="标题 1 字符"/>
    <w:link w:val="1"/>
    <w:qFormat/>
    <w:rPr>
      <w:rFonts w:eastAsia="Times New Roman"/>
      <w:b/>
      <w:bCs/>
      <w:kern w:val="44"/>
      <w:sz w:val="36"/>
      <w:szCs w:val="44"/>
    </w:rPr>
  </w:style>
  <w:style w:type="paragraph" w:customStyle="1" w:styleId="Style17">
    <w:name w:val="_Style 17"/>
    <w:basedOn w:val="1"/>
    <w:next w:val="a0"/>
    <w:uiPriority w:val="39"/>
    <w:qFormat/>
    <w:pPr>
      <w:widowControl/>
      <w:spacing w:before="240" w:after="0" w:line="259" w:lineRule="auto"/>
      <w:outlineLvl w:val="9"/>
    </w:pPr>
    <w:rPr>
      <w:rFonts w:ascii="等线 Light" w:eastAsia="等线 Light" w:hAnsi="等线 Light"/>
      <w:b w:val="0"/>
      <w:bCs w:val="0"/>
      <w:color w:val="2F5496"/>
      <w:kern w:val="0"/>
      <w:sz w:val="32"/>
      <w:szCs w:val="32"/>
    </w:rPr>
  </w:style>
  <w:style w:type="paragraph" w:styleId="ae">
    <w:name w:val="List Paragraph"/>
    <w:basedOn w:val="a0"/>
    <w:link w:val="af"/>
    <w:uiPriority w:val="99"/>
    <w:unhideWhenUsed/>
    <w:qFormat/>
    <w:pPr>
      <w:ind w:firstLine="420"/>
    </w:pPr>
  </w:style>
  <w:style w:type="character" w:customStyle="1" w:styleId="citation-59">
    <w:name w:val="citation-59"/>
    <w:basedOn w:val="a1"/>
    <w:qFormat/>
  </w:style>
  <w:style w:type="character" w:customStyle="1" w:styleId="citation-58">
    <w:name w:val="citation-58"/>
    <w:basedOn w:val="a1"/>
    <w:qFormat/>
  </w:style>
  <w:style w:type="character" w:customStyle="1" w:styleId="citation-57">
    <w:name w:val="citation-57"/>
    <w:basedOn w:val="a1"/>
    <w:qFormat/>
  </w:style>
  <w:style w:type="character" w:customStyle="1" w:styleId="citation-56">
    <w:name w:val="citation-56"/>
    <w:basedOn w:val="a1"/>
    <w:qFormat/>
  </w:style>
  <w:style w:type="character" w:customStyle="1" w:styleId="citation-55">
    <w:name w:val="citation-55"/>
    <w:basedOn w:val="a1"/>
    <w:qFormat/>
  </w:style>
  <w:style w:type="character" w:customStyle="1" w:styleId="citation-54">
    <w:name w:val="citation-54"/>
    <w:basedOn w:val="a1"/>
    <w:qFormat/>
  </w:style>
  <w:style w:type="character" w:customStyle="1" w:styleId="citation-53">
    <w:name w:val="citation-53"/>
    <w:basedOn w:val="a1"/>
    <w:qFormat/>
  </w:style>
  <w:style w:type="character" w:customStyle="1" w:styleId="citation-52">
    <w:name w:val="citation-52"/>
    <w:basedOn w:val="a1"/>
    <w:qFormat/>
  </w:style>
  <w:style w:type="character" w:customStyle="1" w:styleId="citation-51">
    <w:name w:val="citation-51"/>
    <w:basedOn w:val="a1"/>
    <w:qFormat/>
  </w:style>
  <w:style w:type="character" w:customStyle="1" w:styleId="citation-97">
    <w:name w:val="citation-97"/>
    <w:basedOn w:val="a1"/>
    <w:qFormat/>
  </w:style>
  <w:style w:type="character" w:customStyle="1" w:styleId="citation-96">
    <w:name w:val="citation-96"/>
    <w:basedOn w:val="a1"/>
    <w:qFormat/>
  </w:style>
  <w:style w:type="character" w:customStyle="1" w:styleId="citation-95">
    <w:name w:val="citation-95"/>
    <w:basedOn w:val="a1"/>
    <w:qFormat/>
  </w:style>
  <w:style w:type="character" w:customStyle="1" w:styleId="citation-94">
    <w:name w:val="citation-94"/>
    <w:basedOn w:val="a1"/>
    <w:qFormat/>
  </w:style>
  <w:style w:type="character" w:customStyle="1" w:styleId="citation-93">
    <w:name w:val="citation-93"/>
    <w:basedOn w:val="a1"/>
    <w:qFormat/>
  </w:style>
  <w:style w:type="character" w:customStyle="1" w:styleId="citation-92">
    <w:name w:val="citation-92"/>
    <w:basedOn w:val="a1"/>
    <w:qFormat/>
  </w:style>
  <w:style w:type="character" w:customStyle="1" w:styleId="citation-91">
    <w:name w:val="citation-91"/>
    <w:basedOn w:val="a1"/>
    <w:qFormat/>
  </w:style>
  <w:style w:type="character" w:customStyle="1" w:styleId="citation-90">
    <w:name w:val="citation-90"/>
    <w:basedOn w:val="a1"/>
    <w:qFormat/>
  </w:style>
  <w:style w:type="character" w:customStyle="1" w:styleId="citation-89">
    <w:name w:val="citation-89"/>
    <w:basedOn w:val="a1"/>
    <w:qFormat/>
  </w:style>
  <w:style w:type="character" w:customStyle="1" w:styleId="citation-88">
    <w:name w:val="citation-88"/>
    <w:basedOn w:val="a1"/>
    <w:qFormat/>
  </w:style>
  <w:style w:type="character" w:customStyle="1" w:styleId="citation-87">
    <w:name w:val="citation-87"/>
    <w:basedOn w:val="a1"/>
    <w:qFormat/>
  </w:style>
  <w:style w:type="character" w:customStyle="1" w:styleId="citation-86">
    <w:name w:val="citation-86"/>
    <w:basedOn w:val="a1"/>
    <w:qFormat/>
  </w:style>
  <w:style w:type="character" w:customStyle="1" w:styleId="citation-85">
    <w:name w:val="citation-85"/>
    <w:basedOn w:val="a1"/>
    <w:qFormat/>
  </w:style>
  <w:style w:type="character" w:customStyle="1" w:styleId="citation-84">
    <w:name w:val="citation-84"/>
    <w:basedOn w:val="a1"/>
    <w:qFormat/>
  </w:style>
  <w:style w:type="character" w:customStyle="1" w:styleId="citation-83">
    <w:name w:val="citation-83"/>
    <w:basedOn w:val="a1"/>
    <w:qFormat/>
  </w:style>
  <w:style w:type="character" w:customStyle="1" w:styleId="citation-82">
    <w:name w:val="citation-82"/>
    <w:basedOn w:val="a1"/>
    <w:qFormat/>
  </w:style>
  <w:style w:type="character" w:customStyle="1" w:styleId="citation-81">
    <w:name w:val="citation-81"/>
    <w:basedOn w:val="a1"/>
    <w:qFormat/>
  </w:style>
  <w:style w:type="character" w:customStyle="1" w:styleId="citation-80">
    <w:name w:val="citation-80"/>
    <w:basedOn w:val="a1"/>
    <w:qFormat/>
  </w:style>
  <w:style w:type="character" w:customStyle="1" w:styleId="citation-79">
    <w:name w:val="citation-79"/>
    <w:basedOn w:val="a1"/>
    <w:qFormat/>
  </w:style>
  <w:style w:type="paragraph" w:customStyle="1" w:styleId="10">
    <w:name w:val="样式1"/>
    <w:basedOn w:val="ae"/>
    <w:link w:val="12"/>
    <w:qFormat/>
    <w:pPr>
      <w:numPr>
        <w:numId w:val="3"/>
      </w:numPr>
      <w:ind w:firstLineChars="0" w:firstLine="0"/>
    </w:pPr>
    <w:rPr>
      <w:rFonts w:eastAsia="Times New Roman"/>
      <w:b/>
      <w:bCs/>
      <w:kern w:val="44"/>
      <w:sz w:val="36"/>
      <w:szCs w:val="44"/>
    </w:rPr>
  </w:style>
  <w:style w:type="character" w:customStyle="1" w:styleId="af">
    <w:name w:val="列表段落 字符"/>
    <w:basedOn w:val="a1"/>
    <w:link w:val="ae"/>
    <w:uiPriority w:val="99"/>
    <w:qFormat/>
    <w:rPr>
      <w:kern w:val="2"/>
      <w:sz w:val="21"/>
    </w:rPr>
  </w:style>
  <w:style w:type="character" w:customStyle="1" w:styleId="12">
    <w:name w:val="样式1 字符"/>
    <w:basedOn w:val="af"/>
    <w:link w:val="10"/>
    <w:qFormat/>
    <w:rPr>
      <w:rFonts w:eastAsia="Times New Roman"/>
      <w:b/>
      <w:bCs/>
      <w:kern w:val="44"/>
      <w:sz w:val="36"/>
      <w:szCs w:val="44"/>
    </w:rPr>
  </w:style>
  <w:style w:type="character" w:customStyle="1" w:styleId="math-inline">
    <w:name w:val="math-inline"/>
    <w:basedOn w:val="a1"/>
    <w:qFormat/>
  </w:style>
  <w:style w:type="paragraph" w:customStyle="1" w:styleId="AMDisplayEquation">
    <w:name w:val="AMDisplayEquation"/>
    <w:basedOn w:val="ae"/>
    <w:next w:val="a0"/>
    <w:qFormat/>
    <w:pPr>
      <w:tabs>
        <w:tab w:val="center" w:pos="4540"/>
        <w:tab w:val="right" w:pos="8300"/>
      </w:tabs>
      <w:ind w:left="780" w:firstLineChars="0" w:firstLine="0"/>
    </w:pPr>
    <w:rPr>
      <w:b/>
      <w:bCs/>
    </w:rPr>
  </w:style>
  <w:style w:type="character" w:styleId="af0">
    <w:name w:val="Placeholder Text"/>
    <w:basedOn w:val="a1"/>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6.jpeg"/><Relationship Id="rId21" Type="http://schemas.openxmlformats.org/officeDocument/2006/relationships/image" Target="media/image5.wmf"/><Relationship Id="rId42" Type="http://schemas.openxmlformats.org/officeDocument/2006/relationships/image" Target="media/image16.wmf"/><Relationship Id="rId63" Type="http://schemas.openxmlformats.org/officeDocument/2006/relationships/image" Target="media/image26.wmf"/><Relationship Id="rId84" Type="http://schemas.openxmlformats.org/officeDocument/2006/relationships/oleObject" Target="embeddings/oleObject34.bin"/><Relationship Id="rId138" Type="http://schemas.openxmlformats.org/officeDocument/2006/relationships/image" Target="media/image67.wmf"/><Relationship Id="rId159" Type="http://schemas.openxmlformats.org/officeDocument/2006/relationships/oleObject" Target="embeddings/oleObject70.bin"/><Relationship Id="rId170" Type="http://schemas.openxmlformats.org/officeDocument/2006/relationships/image" Target="media/image82.emf"/><Relationship Id="rId191" Type="http://schemas.openxmlformats.org/officeDocument/2006/relationships/image" Target="media/image95.emf"/><Relationship Id="rId107" Type="http://schemas.openxmlformats.org/officeDocument/2006/relationships/image" Target="media/image49.wmf"/><Relationship Id="rId11" Type="http://schemas.openxmlformats.org/officeDocument/2006/relationships/footer" Target="footer2.xml"/><Relationship Id="rId32" Type="http://schemas.openxmlformats.org/officeDocument/2006/relationships/oleObject" Target="embeddings/oleObject9.bin"/><Relationship Id="rId53" Type="http://schemas.openxmlformats.org/officeDocument/2006/relationships/oleObject" Target="embeddings/oleObject19.bin"/><Relationship Id="rId74" Type="http://schemas.openxmlformats.org/officeDocument/2006/relationships/oleObject" Target="embeddings/oleObject30.bin"/><Relationship Id="rId128" Type="http://schemas.openxmlformats.org/officeDocument/2006/relationships/image" Target="media/image62.wmf"/><Relationship Id="rId149" Type="http://schemas.openxmlformats.org/officeDocument/2006/relationships/oleObject" Target="embeddings/oleObject65.bin"/><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image" Target="media/image77.wmf"/><Relationship Id="rId181" Type="http://schemas.openxmlformats.org/officeDocument/2006/relationships/image" Target="media/image90.wmf"/><Relationship Id="rId22" Type="http://schemas.openxmlformats.org/officeDocument/2006/relationships/oleObject" Target="embeddings/oleObject4.bin"/><Relationship Id="rId43" Type="http://schemas.openxmlformats.org/officeDocument/2006/relationships/oleObject" Target="embeddings/oleObject14.bin"/><Relationship Id="rId64" Type="http://schemas.openxmlformats.org/officeDocument/2006/relationships/oleObject" Target="embeddings/oleObject25.bin"/><Relationship Id="rId118" Type="http://schemas.openxmlformats.org/officeDocument/2006/relationships/image" Target="media/image57.wmf"/><Relationship Id="rId139" Type="http://schemas.openxmlformats.org/officeDocument/2006/relationships/oleObject" Target="embeddings/oleObject59.bin"/><Relationship Id="rId85" Type="http://schemas.openxmlformats.org/officeDocument/2006/relationships/image" Target="media/image38.wmf"/><Relationship Id="rId150" Type="http://schemas.openxmlformats.org/officeDocument/2006/relationships/image" Target="media/image72.wmf"/><Relationship Id="rId171" Type="http://schemas.openxmlformats.org/officeDocument/2006/relationships/image" Target="media/image83.emf"/><Relationship Id="rId192" Type="http://schemas.openxmlformats.org/officeDocument/2006/relationships/image" Target="media/image96.emf"/><Relationship Id="rId12" Type="http://schemas.openxmlformats.org/officeDocument/2006/relationships/header" Target="header3.xml"/><Relationship Id="rId33" Type="http://schemas.openxmlformats.org/officeDocument/2006/relationships/image" Target="media/image11.wmf"/><Relationship Id="rId108" Type="http://schemas.openxmlformats.org/officeDocument/2006/relationships/oleObject" Target="embeddings/oleObject46.bin"/><Relationship Id="rId129" Type="http://schemas.openxmlformats.org/officeDocument/2006/relationships/oleObject" Target="embeddings/oleObject54.bin"/><Relationship Id="rId54" Type="http://schemas.openxmlformats.org/officeDocument/2006/relationships/image" Target="media/image22.wmf"/><Relationship Id="rId75" Type="http://schemas.openxmlformats.org/officeDocument/2006/relationships/image" Target="media/image32.wmf"/><Relationship Id="rId96" Type="http://schemas.openxmlformats.org/officeDocument/2006/relationships/oleObject" Target="embeddings/oleObject40.bin"/><Relationship Id="rId140" Type="http://schemas.openxmlformats.org/officeDocument/2006/relationships/oleObject" Target="embeddings/oleObject60.bin"/><Relationship Id="rId161" Type="http://schemas.openxmlformats.org/officeDocument/2006/relationships/oleObject" Target="embeddings/oleObject71.bin"/><Relationship Id="rId182" Type="http://schemas.openxmlformats.org/officeDocument/2006/relationships/oleObject" Target="embeddings/oleObject79.bin"/><Relationship Id="rId6" Type="http://schemas.openxmlformats.org/officeDocument/2006/relationships/footnotes" Target="footnotes.xml"/><Relationship Id="rId23" Type="http://schemas.openxmlformats.org/officeDocument/2006/relationships/image" Target="media/image6.wmf"/><Relationship Id="rId119" Type="http://schemas.openxmlformats.org/officeDocument/2006/relationships/oleObject" Target="embeddings/oleObject49.bin"/><Relationship Id="rId44" Type="http://schemas.openxmlformats.org/officeDocument/2006/relationships/image" Target="media/image17.wmf"/><Relationship Id="rId65" Type="http://schemas.openxmlformats.org/officeDocument/2006/relationships/image" Target="media/image27.wmf"/><Relationship Id="rId86" Type="http://schemas.openxmlformats.org/officeDocument/2006/relationships/oleObject" Target="embeddings/oleObject35.bin"/><Relationship Id="rId130" Type="http://schemas.openxmlformats.org/officeDocument/2006/relationships/image" Target="media/image63.wmf"/><Relationship Id="rId151" Type="http://schemas.openxmlformats.org/officeDocument/2006/relationships/oleObject" Target="embeddings/oleObject66.bin"/><Relationship Id="rId172" Type="http://schemas.openxmlformats.org/officeDocument/2006/relationships/image" Target="media/image84.emf"/><Relationship Id="rId193" Type="http://schemas.openxmlformats.org/officeDocument/2006/relationships/image" Target="media/image97.emf"/><Relationship Id="rId13" Type="http://schemas.openxmlformats.org/officeDocument/2006/relationships/footer" Target="footer3.xml"/><Relationship Id="rId109" Type="http://schemas.openxmlformats.org/officeDocument/2006/relationships/image" Target="media/image50.wmf"/><Relationship Id="rId34" Type="http://schemas.openxmlformats.org/officeDocument/2006/relationships/oleObject" Target="embeddings/oleObject10.bin"/><Relationship Id="rId55" Type="http://schemas.openxmlformats.org/officeDocument/2006/relationships/oleObject" Target="embeddings/oleObject20.bin"/><Relationship Id="rId76" Type="http://schemas.openxmlformats.org/officeDocument/2006/relationships/oleObject" Target="embeddings/oleObject31.bin"/><Relationship Id="rId97" Type="http://schemas.openxmlformats.org/officeDocument/2006/relationships/image" Target="media/image44.wmf"/><Relationship Id="rId120" Type="http://schemas.openxmlformats.org/officeDocument/2006/relationships/image" Target="media/image58.wmf"/><Relationship Id="rId141" Type="http://schemas.openxmlformats.org/officeDocument/2006/relationships/image" Target="media/image68.wmf"/><Relationship Id="rId7" Type="http://schemas.openxmlformats.org/officeDocument/2006/relationships/endnotes" Target="endnotes.xml"/><Relationship Id="rId162" Type="http://schemas.openxmlformats.org/officeDocument/2006/relationships/oleObject" Target="embeddings/oleObject72.bin"/><Relationship Id="rId183" Type="http://schemas.openxmlformats.org/officeDocument/2006/relationships/image" Target="media/image91.wmf"/><Relationship Id="rId2" Type="http://schemas.openxmlformats.org/officeDocument/2006/relationships/numbering" Target="numbering.xml"/><Relationship Id="rId29" Type="http://schemas.openxmlformats.org/officeDocument/2006/relationships/image" Target="media/image9.wmf"/><Relationship Id="rId24" Type="http://schemas.openxmlformats.org/officeDocument/2006/relationships/oleObject" Target="embeddings/oleObject5.bin"/><Relationship Id="rId40" Type="http://schemas.openxmlformats.org/officeDocument/2006/relationships/image" Target="media/image15.wmf"/><Relationship Id="rId45" Type="http://schemas.openxmlformats.org/officeDocument/2006/relationships/oleObject" Target="embeddings/oleObject15.bin"/><Relationship Id="rId66" Type="http://schemas.openxmlformats.org/officeDocument/2006/relationships/oleObject" Target="embeddings/oleObject26.bin"/><Relationship Id="rId87" Type="http://schemas.openxmlformats.org/officeDocument/2006/relationships/image" Target="media/image39.wmf"/><Relationship Id="rId110" Type="http://schemas.openxmlformats.org/officeDocument/2006/relationships/oleObject" Target="embeddings/oleObject47.bin"/><Relationship Id="rId115" Type="http://schemas.openxmlformats.org/officeDocument/2006/relationships/image" Target="media/image54.emf"/><Relationship Id="rId131" Type="http://schemas.openxmlformats.org/officeDocument/2006/relationships/oleObject" Target="embeddings/oleObject55.bin"/><Relationship Id="rId136" Type="http://schemas.openxmlformats.org/officeDocument/2006/relationships/image" Target="media/image66.wmf"/><Relationship Id="rId157" Type="http://schemas.openxmlformats.org/officeDocument/2006/relationships/oleObject" Target="embeddings/oleObject69.bin"/><Relationship Id="rId178" Type="http://schemas.openxmlformats.org/officeDocument/2006/relationships/oleObject" Target="embeddings/oleObject77.bin"/><Relationship Id="rId61" Type="http://schemas.openxmlformats.org/officeDocument/2006/relationships/oleObject" Target="embeddings/oleObject23.bin"/><Relationship Id="rId82" Type="http://schemas.openxmlformats.org/officeDocument/2006/relationships/oleObject" Target="embeddings/oleObject33.bin"/><Relationship Id="rId152" Type="http://schemas.openxmlformats.org/officeDocument/2006/relationships/image" Target="media/image73.wmf"/><Relationship Id="rId173" Type="http://schemas.openxmlformats.org/officeDocument/2006/relationships/image" Target="media/image85.emf"/><Relationship Id="rId194" Type="http://schemas.openxmlformats.org/officeDocument/2006/relationships/image" Target="media/image98.emf"/><Relationship Id="rId199" Type="http://schemas.openxmlformats.org/officeDocument/2006/relationships/image" Target="media/image103.png"/><Relationship Id="rId203" Type="http://schemas.openxmlformats.org/officeDocument/2006/relationships/fontTable" Target="fontTable.xml"/><Relationship Id="rId19" Type="http://schemas.openxmlformats.org/officeDocument/2006/relationships/image" Target="media/image4.wmf"/><Relationship Id="rId14" Type="http://schemas.openxmlformats.org/officeDocument/2006/relationships/image" Target="media/image1.jpeg"/><Relationship Id="rId30" Type="http://schemas.openxmlformats.org/officeDocument/2006/relationships/oleObject" Target="embeddings/oleObject8.bin"/><Relationship Id="rId35" Type="http://schemas.openxmlformats.org/officeDocument/2006/relationships/image" Target="media/image12.jpeg"/><Relationship Id="rId56" Type="http://schemas.openxmlformats.org/officeDocument/2006/relationships/image" Target="media/image23.wmf"/><Relationship Id="rId77" Type="http://schemas.openxmlformats.org/officeDocument/2006/relationships/image" Target="media/image33.wmf"/><Relationship Id="rId100" Type="http://schemas.openxmlformats.org/officeDocument/2006/relationships/oleObject" Target="embeddings/oleObject42.bin"/><Relationship Id="rId105" Type="http://schemas.openxmlformats.org/officeDocument/2006/relationships/image" Target="media/image48.wmf"/><Relationship Id="rId126" Type="http://schemas.openxmlformats.org/officeDocument/2006/relationships/image" Target="media/image61.wmf"/><Relationship Id="rId147" Type="http://schemas.openxmlformats.org/officeDocument/2006/relationships/oleObject" Target="embeddings/oleObject64.bin"/><Relationship Id="rId168" Type="http://schemas.openxmlformats.org/officeDocument/2006/relationships/oleObject" Target="embeddings/oleObject75.bin"/><Relationship Id="rId8" Type="http://schemas.openxmlformats.org/officeDocument/2006/relationships/header" Target="header1.xml"/><Relationship Id="rId51" Type="http://schemas.openxmlformats.org/officeDocument/2006/relationships/oleObject" Target="embeddings/oleObject18.bin"/><Relationship Id="rId72" Type="http://schemas.openxmlformats.org/officeDocument/2006/relationships/oleObject" Target="embeddings/oleObject29.bin"/><Relationship Id="rId93" Type="http://schemas.openxmlformats.org/officeDocument/2006/relationships/image" Target="media/image42.wmf"/><Relationship Id="rId98" Type="http://schemas.openxmlformats.org/officeDocument/2006/relationships/oleObject" Target="embeddings/oleObject41.bin"/><Relationship Id="rId121" Type="http://schemas.openxmlformats.org/officeDocument/2006/relationships/oleObject" Target="embeddings/oleObject50.bin"/><Relationship Id="rId142" Type="http://schemas.openxmlformats.org/officeDocument/2006/relationships/oleObject" Target="embeddings/oleObject61.bin"/><Relationship Id="rId163" Type="http://schemas.openxmlformats.org/officeDocument/2006/relationships/image" Target="media/image78.wmf"/><Relationship Id="rId184" Type="http://schemas.openxmlformats.org/officeDocument/2006/relationships/oleObject" Target="embeddings/oleObject80.bin"/><Relationship Id="rId189" Type="http://schemas.openxmlformats.org/officeDocument/2006/relationships/oleObject" Target="embeddings/oleObject83.bin"/><Relationship Id="rId3" Type="http://schemas.openxmlformats.org/officeDocument/2006/relationships/styles" Target="styles.xml"/><Relationship Id="rId25" Type="http://schemas.openxmlformats.org/officeDocument/2006/relationships/image" Target="media/image7.wmf"/><Relationship Id="rId46" Type="http://schemas.openxmlformats.org/officeDocument/2006/relationships/image" Target="media/image18.wmf"/><Relationship Id="rId67" Type="http://schemas.openxmlformats.org/officeDocument/2006/relationships/image" Target="media/image28.wmf"/><Relationship Id="rId116" Type="http://schemas.openxmlformats.org/officeDocument/2006/relationships/image" Target="media/image55.emf"/><Relationship Id="rId137" Type="http://schemas.openxmlformats.org/officeDocument/2006/relationships/oleObject" Target="embeddings/oleObject58.bin"/><Relationship Id="rId158" Type="http://schemas.openxmlformats.org/officeDocument/2006/relationships/image" Target="media/image76.wmf"/><Relationship Id="rId20" Type="http://schemas.openxmlformats.org/officeDocument/2006/relationships/oleObject" Target="embeddings/oleObject3.bin"/><Relationship Id="rId41" Type="http://schemas.openxmlformats.org/officeDocument/2006/relationships/oleObject" Target="embeddings/oleObject13.bin"/><Relationship Id="rId62" Type="http://schemas.openxmlformats.org/officeDocument/2006/relationships/oleObject" Target="embeddings/oleObject24.bin"/><Relationship Id="rId83" Type="http://schemas.openxmlformats.org/officeDocument/2006/relationships/image" Target="media/image37.wmf"/><Relationship Id="rId88" Type="http://schemas.openxmlformats.org/officeDocument/2006/relationships/oleObject" Target="embeddings/oleObject36.bin"/><Relationship Id="rId111" Type="http://schemas.openxmlformats.org/officeDocument/2006/relationships/image" Target="media/image51.wmf"/><Relationship Id="rId132" Type="http://schemas.openxmlformats.org/officeDocument/2006/relationships/image" Target="media/image64.wmf"/><Relationship Id="rId153" Type="http://schemas.openxmlformats.org/officeDocument/2006/relationships/oleObject" Target="embeddings/oleObject67.bin"/><Relationship Id="rId174" Type="http://schemas.openxmlformats.org/officeDocument/2006/relationships/image" Target="media/image86.emf"/><Relationship Id="rId179" Type="http://schemas.openxmlformats.org/officeDocument/2006/relationships/image" Target="media/image89.wmf"/><Relationship Id="rId195" Type="http://schemas.openxmlformats.org/officeDocument/2006/relationships/image" Target="media/image99.emf"/><Relationship Id="rId190" Type="http://schemas.openxmlformats.org/officeDocument/2006/relationships/image" Target="media/image94.emf"/><Relationship Id="rId204" Type="http://schemas.openxmlformats.org/officeDocument/2006/relationships/theme" Target="theme/theme1.xml"/><Relationship Id="rId15" Type="http://schemas.openxmlformats.org/officeDocument/2006/relationships/image" Target="media/image2.wmf"/><Relationship Id="rId36" Type="http://schemas.openxmlformats.org/officeDocument/2006/relationships/image" Target="media/image13.wmf"/><Relationship Id="rId57" Type="http://schemas.openxmlformats.org/officeDocument/2006/relationships/oleObject" Target="embeddings/oleObject21.bin"/><Relationship Id="rId106" Type="http://schemas.openxmlformats.org/officeDocument/2006/relationships/oleObject" Target="embeddings/oleObject45.bin"/><Relationship Id="rId127" Type="http://schemas.openxmlformats.org/officeDocument/2006/relationships/oleObject" Target="embeddings/oleObject53.bin"/><Relationship Id="rId10" Type="http://schemas.openxmlformats.org/officeDocument/2006/relationships/footer" Target="footer1.xml"/><Relationship Id="rId31" Type="http://schemas.openxmlformats.org/officeDocument/2006/relationships/image" Target="media/image10.wmf"/><Relationship Id="rId52" Type="http://schemas.openxmlformats.org/officeDocument/2006/relationships/image" Target="media/image21.wmf"/><Relationship Id="rId73" Type="http://schemas.openxmlformats.org/officeDocument/2006/relationships/image" Target="media/image31.wmf"/><Relationship Id="rId78" Type="http://schemas.openxmlformats.org/officeDocument/2006/relationships/oleObject" Target="embeddings/oleObject32.bin"/><Relationship Id="rId94" Type="http://schemas.openxmlformats.org/officeDocument/2006/relationships/oleObject" Target="embeddings/oleObject39.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9.wmf"/><Relationship Id="rId143" Type="http://schemas.openxmlformats.org/officeDocument/2006/relationships/image" Target="media/image69.wmf"/><Relationship Id="rId148" Type="http://schemas.openxmlformats.org/officeDocument/2006/relationships/image" Target="media/image71.wmf"/><Relationship Id="rId164" Type="http://schemas.openxmlformats.org/officeDocument/2006/relationships/oleObject" Target="embeddings/oleObject73.bin"/><Relationship Id="rId169" Type="http://schemas.openxmlformats.org/officeDocument/2006/relationships/image" Target="media/image81.emf"/><Relationship Id="rId185" Type="http://schemas.openxmlformats.org/officeDocument/2006/relationships/image" Target="media/image92.wmf"/><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oleObject" Target="embeddings/oleObject78.bin"/><Relationship Id="rId26" Type="http://schemas.openxmlformats.org/officeDocument/2006/relationships/oleObject" Target="embeddings/oleObject6.bin"/><Relationship Id="rId47" Type="http://schemas.openxmlformats.org/officeDocument/2006/relationships/oleObject" Target="embeddings/oleObject16.bin"/><Relationship Id="rId68" Type="http://schemas.openxmlformats.org/officeDocument/2006/relationships/oleObject" Target="embeddings/oleObject27.bin"/><Relationship Id="rId89" Type="http://schemas.openxmlformats.org/officeDocument/2006/relationships/image" Target="media/image40.wmf"/><Relationship Id="rId112" Type="http://schemas.openxmlformats.org/officeDocument/2006/relationships/oleObject" Target="embeddings/oleObject48.bin"/><Relationship Id="rId133" Type="http://schemas.openxmlformats.org/officeDocument/2006/relationships/oleObject" Target="embeddings/oleObject56.bin"/><Relationship Id="rId154" Type="http://schemas.openxmlformats.org/officeDocument/2006/relationships/image" Target="media/image74.wmf"/><Relationship Id="rId175" Type="http://schemas.openxmlformats.org/officeDocument/2006/relationships/image" Target="media/image87.wmf"/><Relationship Id="rId196" Type="http://schemas.openxmlformats.org/officeDocument/2006/relationships/image" Target="media/image100.emf"/><Relationship Id="rId200" Type="http://schemas.openxmlformats.org/officeDocument/2006/relationships/header" Target="header4.xml"/><Relationship Id="rId16" Type="http://schemas.openxmlformats.org/officeDocument/2006/relationships/oleObject" Target="embeddings/oleObject1.bin"/><Relationship Id="rId37" Type="http://schemas.openxmlformats.org/officeDocument/2006/relationships/oleObject" Target="embeddings/oleObject11.bin"/><Relationship Id="rId58" Type="http://schemas.openxmlformats.org/officeDocument/2006/relationships/image" Target="media/image24.wmf"/><Relationship Id="rId79" Type="http://schemas.openxmlformats.org/officeDocument/2006/relationships/image" Target="media/image34.emf"/><Relationship Id="rId102" Type="http://schemas.openxmlformats.org/officeDocument/2006/relationships/oleObject" Target="embeddings/oleObject43.bin"/><Relationship Id="rId123" Type="http://schemas.openxmlformats.org/officeDocument/2006/relationships/oleObject" Target="embeddings/oleObject51.bin"/><Relationship Id="rId144" Type="http://schemas.openxmlformats.org/officeDocument/2006/relationships/oleObject" Target="embeddings/oleObject62.bin"/><Relationship Id="rId90" Type="http://schemas.openxmlformats.org/officeDocument/2006/relationships/oleObject" Target="embeddings/oleObject37.bin"/><Relationship Id="rId165" Type="http://schemas.openxmlformats.org/officeDocument/2006/relationships/image" Target="media/image79.wmf"/><Relationship Id="rId186" Type="http://schemas.openxmlformats.org/officeDocument/2006/relationships/oleObject" Target="embeddings/oleObject81.bin"/><Relationship Id="rId27" Type="http://schemas.openxmlformats.org/officeDocument/2006/relationships/image" Target="media/image8.wmf"/><Relationship Id="rId48" Type="http://schemas.openxmlformats.org/officeDocument/2006/relationships/image" Target="media/image19.wmf"/><Relationship Id="rId69" Type="http://schemas.openxmlformats.org/officeDocument/2006/relationships/image" Target="media/image29.wmf"/><Relationship Id="rId113" Type="http://schemas.openxmlformats.org/officeDocument/2006/relationships/image" Target="media/image52.emf"/><Relationship Id="rId134" Type="http://schemas.openxmlformats.org/officeDocument/2006/relationships/image" Target="media/image65.wmf"/><Relationship Id="rId80" Type="http://schemas.openxmlformats.org/officeDocument/2006/relationships/image" Target="media/image35.jpeg"/><Relationship Id="rId155" Type="http://schemas.openxmlformats.org/officeDocument/2006/relationships/oleObject" Target="embeddings/oleObject68.bin"/><Relationship Id="rId176" Type="http://schemas.openxmlformats.org/officeDocument/2006/relationships/oleObject" Target="embeddings/oleObject76.bin"/><Relationship Id="rId197" Type="http://schemas.openxmlformats.org/officeDocument/2006/relationships/image" Target="media/image101.emf"/><Relationship Id="rId201" Type="http://schemas.openxmlformats.org/officeDocument/2006/relationships/footer" Target="footer4.xml"/><Relationship Id="rId17" Type="http://schemas.openxmlformats.org/officeDocument/2006/relationships/image" Target="media/image3.wmf"/><Relationship Id="rId38" Type="http://schemas.openxmlformats.org/officeDocument/2006/relationships/image" Target="media/image14.wmf"/><Relationship Id="rId59" Type="http://schemas.openxmlformats.org/officeDocument/2006/relationships/oleObject" Target="embeddings/oleObject22.bin"/><Relationship Id="rId103" Type="http://schemas.openxmlformats.org/officeDocument/2006/relationships/image" Target="media/image47.wmf"/><Relationship Id="rId124" Type="http://schemas.openxmlformats.org/officeDocument/2006/relationships/image" Target="media/image60.wmf"/><Relationship Id="rId70" Type="http://schemas.openxmlformats.org/officeDocument/2006/relationships/oleObject" Target="embeddings/oleObject28.bin"/><Relationship Id="rId91" Type="http://schemas.openxmlformats.org/officeDocument/2006/relationships/image" Target="media/image41.wmf"/><Relationship Id="rId145" Type="http://schemas.openxmlformats.org/officeDocument/2006/relationships/image" Target="media/image70.wmf"/><Relationship Id="rId166" Type="http://schemas.openxmlformats.org/officeDocument/2006/relationships/oleObject" Target="embeddings/oleObject74.bin"/><Relationship Id="rId187" Type="http://schemas.openxmlformats.org/officeDocument/2006/relationships/oleObject" Target="embeddings/oleObject82.bin"/><Relationship Id="rId1" Type="http://schemas.openxmlformats.org/officeDocument/2006/relationships/customXml" Target="../customXml/item1.xml"/><Relationship Id="rId28" Type="http://schemas.openxmlformats.org/officeDocument/2006/relationships/oleObject" Target="embeddings/oleObject7.bin"/><Relationship Id="rId49" Type="http://schemas.openxmlformats.org/officeDocument/2006/relationships/oleObject" Target="embeddings/oleObject17.bin"/><Relationship Id="rId114" Type="http://schemas.openxmlformats.org/officeDocument/2006/relationships/image" Target="media/image53.emf"/><Relationship Id="rId60" Type="http://schemas.openxmlformats.org/officeDocument/2006/relationships/image" Target="media/image25.wmf"/><Relationship Id="rId81" Type="http://schemas.openxmlformats.org/officeDocument/2006/relationships/image" Target="media/image36.wmf"/><Relationship Id="rId135" Type="http://schemas.openxmlformats.org/officeDocument/2006/relationships/oleObject" Target="embeddings/oleObject57.bin"/><Relationship Id="rId156" Type="http://schemas.openxmlformats.org/officeDocument/2006/relationships/image" Target="media/image75.wmf"/><Relationship Id="rId177" Type="http://schemas.openxmlformats.org/officeDocument/2006/relationships/image" Target="media/image88.wmf"/><Relationship Id="rId198" Type="http://schemas.openxmlformats.org/officeDocument/2006/relationships/image" Target="media/image102.jpeg"/><Relationship Id="rId202" Type="http://schemas.openxmlformats.org/officeDocument/2006/relationships/header" Target="header5.xml"/><Relationship Id="rId18" Type="http://schemas.openxmlformats.org/officeDocument/2006/relationships/oleObject" Target="embeddings/oleObject2.bin"/><Relationship Id="rId39" Type="http://schemas.openxmlformats.org/officeDocument/2006/relationships/oleObject" Target="embeddings/oleObject12.bin"/><Relationship Id="rId50" Type="http://schemas.openxmlformats.org/officeDocument/2006/relationships/image" Target="media/image20.wmf"/><Relationship Id="rId104" Type="http://schemas.openxmlformats.org/officeDocument/2006/relationships/oleObject" Target="embeddings/oleObject44.bin"/><Relationship Id="rId125" Type="http://schemas.openxmlformats.org/officeDocument/2006/relationships/oleObject" Target="embeddings/oleObject52.bin"/><Relationship Id="rId146" Type="http://schemas.openxmlformats.org/officeDocument/2006/relationships/oleObject" Target="embeddings/oleObject63.bin"/><Relationship Id="rId167" Type="http://schemas.openxmlformats.org/officeDocument/2006/relationships/image" Target="media/image80.wmf"/><Relationship Id="rId188" Type="http://schemas.openxmlformats.org/officeDocument/2006/relationships/image" Target="media/image93.wmf"/><Relationship Id="rId71" Type="http://schemas.openxmlformats.org/officeDocument/2006/relationships/image" Target="media/image30.wmf"/><Relationship Id="rId92" Type="http://schemas.openxmlformats.org/officeDocument/2006/relationships/oleObject" Target="embeddings/oleObject38.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5917</Words>
  <Characters>32963</Characters>
  <Application>Microsoft Office Word</Application>
  <DocSecurity>0</DocSecurity>
  <Lines>845</Lines>
  <Paragraphs>511</Paragraphs>
  <ScaleCrop>false</ScaleCrop>
  <Company>番茄花园</Company>
  <LinksUpToDate>false</LinksUpToDate>
  <CharactersWithSpaces>38369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Moments in Toll Plaza May be Less Annoying If</dc:title>
  <dc:creator>kev</dc:creator>
  <cp:lastModifiedBy>8619502936972</cp:lastModifiedBy>
  <cp:revision>2</cp:revision>
  <dcterms:created xsi:type="dcterms:W3CDTF">2025-11-17T10:49:00Z</dcterms:created>
  <dcterms:modified xsi:type="dcterms:W3CDTF">2025-11-17T10:49:00Z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D02A672AB43D4DB2B5FB72783BABB7B2</vt:lpwstr>
  </property>
  <property fmtid="{D5CDD505-2E9C-101B-9397-08002B2CF9AE}" pid="4" name="AMWinEqns">
    <vt:bool>true</vt:bool>
  </property>
</Properties>
</file>