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rPr>
          <w:rFonts w:hint="eastAsia"/>
        </w:rPr>
        <w:t>某面包房经营数据的研究及预测</w:t>
      </w:r>
    </w:p>
    <w:p>
      <w:pPr>
        <w:pStyle w:val="31"/>
      </w:pPr>
      <w:r>
        <w:rPr>
          <w:rFonts w:hint="eastAsia"/>
        </w:rPr>
        <w:t>摘要</w:t>
      </w:r>
    </w:p>
    <w:p>
      <w:pPr>
        <w:ind w:firstLine="480"/>
      </w:pPr>
      <w:r>
        <w:rPr>
          <w:rFonts w:hint="eastAsia"/>
        </w:rPr>
        <w:t>当今时代，随着学校的不断发展，越来越多的餐饮类商家也在逐步被引入学校内部， 满足学校师生多元化的美食需求。</w:t>
      </w:r>
      <w:r>
        <w:t>本文</w:t>
      </w:r>
      <w:r>
        <w:rPr>
          <w:rFonts w:hint="eastAsia"/>
        </w:rPr>
        <w:t>基于题目所给的数据信息，建立数学模型进行分析，从而对面包房日后的经营数据进行预测，为其长期进驻校园提供数据参考。</w:t>
      </w:r>
    </w:p>
    <w:p>
      <w:pPr>
        <w:ind w:firstLine="480"/>
      </w:pPr>
      <w:r>
        <w:t>针对问题一，</w:t>
      </w:r>
      <w:r>
        <w:rPr>
          <w:rFonts w:hint="eastAsia"/>
        </w:rPr>
        <w:t>本文</w:t>
      </w:r>
      <w:r>
        <w:t>通过对表格数据的观察，发现销售额的增长总体呈现上升趋势，我们针对</w:t>
      </w:r>
      <w:r>
        <w:rPr>
          <w:rFonts w:hint="eastAsia"/>
        </w:rPr>
        <w:t>麦</w:t>
      </w:r>
      <w:r>
        <w:t>A店的销售数据</w:t>
      </w:r>
      <w:r>
        <w:rPr>
          <w:rFonts w:hint="eastAsia"/>
        </w:rPr>
        <w:t>建立GM（1，1）灰色预测模型</w:t>
      </w:r>
      <w:r>
        <w:t>，其中预测采用了 Matla</w:t>
      </w:r>
      <w:r>
        <w:rPr>
          <w:rFonts w:hint="eastAsia"/>
        </w:rPr>
        <w:t>b</w:t>
      </w:r>
      <w:r>
        <w:t>分析，从而以“十一”假期前的销售数据来估算出假期这五天的营业额</w:t>
      </w:r>
      <w:r>
        <w:rPr>
          <w:rFonts w:hint="eastAsia"/>
        </w:rPr>
        <w:t>。</w:t>
      </w:r>
    </w:p>
    <w:p>
      <w:pPr>
        <w:ind w:firstLine="480"/>
      </w:pPr>
      <w:r>
        <w:rPr>
          <w:rFonts w:hint="eastAsia" w:asciiTheme="minorEastAsia" w:hAnsiTheme="minorEastAsia"/>
          <w:szCs w:val="24"/>
        </w:rPr>
        <w:t>针对问题二，本文通过对表格中所给的数据进行分析，发现数据无明显规律，便采用线性拟合对营业额进行预测，通过构建多项式函数的方法确定日期与营业额的关系。最后，将日期带入函数关系式，进而得到1</w:t>
      </w:r>
      <w:r>
        <w:rPr>
          <w:rFonts w:asciiTheme="minorEastAsia" w:hAnsiTheme="minorEastAsia"/>
          <w:szCs w:val="24"/>
        </w:rPr>
        <w:t>1</w:t>
      </w:r>
      <w:r>
        <w:rPr>
          <w:rFonts w:hint="eastAsia" w:asciiTheme="minorEastAsia" w:hAnsiTheme="minorEastAsia"/>
          <w:szCs w:val="24"/>
        </w:rPr>
        <w:t>月前三日的预测值为，判断其是否能超过3</w:t>
      </w:r>
      <w:r>
        <w:rPr>
          <w:rFonts w:asciiTheme="minorEastAsia" w:hAnsiTheme="minorEastAsia"/>
          <w:szCs w:val="24"/>
        </w:rPr>
        <w:t>000</w:t>
      </w:r>
      <w:r>
        <w:rPr>
          <w:rFonts w:hint="eastAsia" w:asciiTheme="minorEastAsia" w:hAnsiTheme="minorEastAsia"/>
          <w:szCs w:val="24"/>
        </w:rPr>
        <w:t>元。</w:t>
      </w:r>
    </w:p>
    <w:p>
      <w:pPr>
        <w:ind w:firstLine="480"/>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rPr>
          <w:rFonts w:hint="eastAsia"/>
          <w:b/>
        </w:rPr>
      </w:pPr>
    </w:p>
    <w:p>
      <w:pPr>
        <w:ind w:firstLine="0" w:firstLineChars="0"/>
      </w:pPr>
      <w:r>
        <w:rPr>
          <w:rFonts w:hint="eastAsia"/>
          <w:b/>
        </w:rPr>
        <w:t>关键词：</w:t>
      </w:r>
      <w:r>
        <w:t xml:space="preserve"> </w:t>
      </w:r>
      <w:r>
        <w:rPr>
          <w:rFonts w:hint="eastAsia"/>
          <w:b/>
          <w:bCs/>
        </w:rPr>
        <w:t>GM（1，1）灰色预测</w:t>
      </w:r>
      <w:r>
        <w:rPr>
          <w:rFonts w:hint="eastAsia"/>
        </w:rPr>
        <w:t xml:space="preserve"> </w:t>
      </w:r>
      <w:r>
        <w:rPr>
          <w:rFonts w:hint="eastAsia"/>
          <w:b/>
          <w:bCs/>
        </w:rPr>
        <w:t>线性拟合 非线性回归</w:t>
      </w:r>
      <w:r>
        <w:rPr>
          <w:rFonts w:hint="eastAsia"/>
        </w:rPr>
        <w:t xml:space="preserve"> </w:t>
      </w:r>
    </w:p>
    <w:p>
      <w:pPr>
        <w:ind w:firstLine="0" w:firstLineChars="0"/>
      </w:pPr>
      <w:r>
        <w:br w:type="page"/>
      </w:r>
    </w:p>
    <w:p>
      <w:pPr>
        <w:pStyle w:val="31"/>
      </w:pPr>
      <w:r>
        <w:rPr>
          <w:rFonts w:hint="eastAsia"/>
        </w:rPr>
        <w:t>1、问题重述</w:t>
      </w:r>
    </w:p>
    <w:p>
      <w:pPr>
        <w:ind w:firstLine="420" w:firstLineChars="0"/>
      </w:pPr>
      <w:r>
        <w:t>学校后勤上学期引进了多家品牌店，让“吃在学校” 的同学们倍感幸福</w:t>
      </w:r>
      <w:r>
        <w:rPr>
          <w:rFonts w:hint="eastAsia"/>
        </w:rPr>
        <w:t>。几位老师也去“探店”了，从某面包房（称作“麦A店”）获得了部分经营数据，为该店开业初期一段时间内的营业额（附件1）。为了让该品牌店能进驻校园并长期的开下去，后勤集团想邀请你们团队帮忙。希望你们充分应用所掌握的数学知识，结合建模、编程求解等。</w:t>
      </w:r>
    </w:p>
    <w:p>
      <w:pPr>
        <w:pStyle w:val="27"/>
        <w:numPr>
          <w:ilvl w:val="0"/>
          <w:numId w:val="1"/>
        </w:numPr>
        <w:ind w:firstLineChars="0"/>
      </w:pPr>
      <w:r>
        <w:rPr>
          <w:rFonts w:hint="eastAsia"/>
        </w:rPr>
        <w:t>附件1中有自9月9日开业至</w:t>
      </w:r>
      <w:r>
        <w:t>11</w:t>
      </w:r>
      <w:r>
        <w:rPr>
          <w:rFonts w:hint="eastAsia"/>
        </w:rPr>
        <w:t>月1日之前的营业额，但中间缺失了“十一”假期的5天数据，请通过多种合适方法估算出这5天的营业额，并检验其方法的准确性。</w:t>
      </w:r>
    </w:p>
    <w:p>
      <w:pPr>
        <w:pStyle w:val="27"/>
        <w:numPr>
          <w:ilvl w:val="0"/>
          <w:numId w:val="1"/>
        </w:numPr>
        <w:ind w:firstLineChars="0"/>
      </w:pPr>
      <w:r>
        <w:t>依据附件1数据，建立数学模型对“麦A店”11</w:t>
      </w:r>
      <w:r>
        <w:rPr>
          <w:rFonts w:hint="eastAsia"/>
        </w:rPr>
        <w:t>月</w:t>
      </w:r>
      <w:r>
        <w:t>1日、2日和3日的营业额进行预测，并根据模型确定营业额能否突破3000元，如果能，请预测出首次突破3000元的日期；如果不能，请根据模型分析说明理由</w:t>
      </w:r>
      <w:r>
        <w:rPr>
          <w:rFonts w:hint="eastAsia"/>
        </w:rPr>
        <w:t>。</w:t>
      </w:r>
    </w:p>
    <w:p>
      <w:pPr>
        <w:pStyle w:val="31"/>
      </w:pPr>
      <w:r>
        <w:rPr>
          <w:rFonts w:hint="eastAsia"/>
        </w:rPr>
        <w:t>2、问题分析</w:t>
      </w:r>
    </w:p>
    <w:p>
      <w:pPr>
        <w:pStyle w:val="32"/>
      </w:pPr>
      <w:r>
        <w:rPr>
          <w:rFonts w:hint="eastAsia"/>
        </w:rPr>
        <w:t>2.1 对问题一的分析</w:t>
      </w:r>
    </w:p>
    <w:p>
      <w:pPr>
        <w:ind w:firstLine="480"/>
      </w:pPr>
      <w:r>
        <w:rPr>
          <w:rFonts w:hint="eastAsia"/>
        </w:rPr>
        <w:t>问题一要求利用已有的营业额对此后短时间的营业额进行预测，对于已有数据进行分析，</w:t>
      </w:r>
      <w:r>
        <w:rPr>
          <w:rFonts w:hint="eastAsia"/>
          <w:b/>
          <w:bCs/>
        </w:rPr>
        <w:t>发现得不出明显规律且数据量较少</w:t>
      </w:r>
      <w:r>
        <w:rPr>
          <w:rFonts w:hint="eastAsia"/>
        </w:rPr>
        <w:t>。进行</w:t>
      </w:r>
      <w:r>
        <w:rPr>
          <w:rFonts w:hint="eastAsia"/>
          <w:b/>
          <w:bCs/>
        </w:rPr>
        <w:t>级比检验</w:t>
      </w:r>
      <w:r>
        <w:rPr>
          <w:rFonts w:hint="eastAsia"/>
        </w:rPr>
        <w:t>后，发现原始数据无法通过检验，对此，本文对原始数据进行平移变换处理，将所有数据在原来的基础上分别增加</w:t>
      </w:r>
      <w:r>
        <w:rPr>
          <w:rFonts w:hint="eastAsia"/>
          <w:b/>
          <w:bCs/>
        </w:rPr>
        <w:t>1</w:t>
      </w:r>
      <w:r>
        <w:rPr>
          <w:b/>
          <w:bCs/>
        </w:rPr>
        <w:t>0</w:t>
      </w:r>
      <w:r>
        <w:rPr>
          <w:rFonts w:hint="eastAsia"/>
        </w:rPr>
        <w:t>，生成新的数据，进行</w:t>
      </w:r>
      <w:r>
        <w:rPr>
          <w:rFonts w:hint="eastAsia"/>
          <w:b/>
          <w:bCs/>
        </w:rPr>
        <w:t>级比检验</w:t>
      </w:r>
      <w:r>
        <w:rPr>
          <w:rFonts w:hint="eastAsia"/>
        </w:rPr>
        <w:t>后，发现数据满足</w:t>
      </w:r>
      <w:r>
        <w:rPr>
          <w:rFonts w:hint="eastAsia"/>
          <w:b/>
          <w:bCs/>
        </w:rPr>
        <w:t>GM（1，1）灰色预测模型</w:t>
      </w:r>
      <w:r>
        <w:rPr>
          <w:rFonts w:hint="eastAsia"/>
        </w:rPr>
        <w:t>的要求。因此，利用</w:t>
      </w:r>
      <w:r>
        <w:rPr>
          <w:rFonts w:hint="eastAsia"/>
          <w:b/>
          <w:bCs/>
        </w:rPr>
        <w:t>GM（1，1）灰色预测模型进行</w:t>
      </w:r>
      <w:r>
        <w:rPr>
          <w:rFonts w:hint="eastAsia"/>
        </w:rPr>
        <w:t>解答。</w:t>
      </w:r>
    </w:p>
    <w:p>
      <w:pPr>
        <w:pStyle w:val="32"/>
      </w:pPr>
      <w:r>
        <w:rPr>
          <w:rFonts w:hint="eastAsia"/>
        </w:rPr>
        <w:t>2.2 对问题二的分析</w:t>
      </w:r>
    </w:p>
    <w:p>
      <w:pPr>
        <w:ind w:firstLine="480"/>
      </w:pPr>
      <w:r>
        <w:t>问题二本质上是</w:t>
      </w:r>
      <w:r>
        <w:rPr>
          <w:rFonts w:hint="eastAsia"/>
        </w:rPr>
        <w:t>利用已有的部分营业额对</w:t>
      </w:r>
      <w:r>
        <w:t>11月份开始三天的销售数据进行预测，因为这三天是对已知的大时间范围的延续，</w:t>
      </w:r>
      <w:r>
        <w:rPr>
          <w:rFonts w:hint="eastAsia"/>
        </w:rPr>
        <w:t>因此本文建立非线性回归中的多项式回归模型对营业额进行预测，将已有数据输入matlab中，利用编写的代码进行线性拟合，从而对1</w:t>
      </w:r>
      <w:r>
        <w:t>1</w:t>
      </w:r>
      <w:r>
        <w:rPr>
          <w:rFonts w:hint="eastAsia"/>
        </w:rPr>
        <w:t>月份开始三天的营业额进行预测，得出预测值判断其其是否超过3</w:t>
      </w:r>
      <w:r>
        <w:t>000</w:t>
      </w:r>
      <w:r>
        <w:rPr>
          <w:rFonts w:hint="eastAsia"/>
        </w:rPr>
        <w:t>元。</w:t>
      </w:r>
    </w:p>
    <w:p>
      <w:pPr>
        <w:pStyle w:val="31"/>
      </w:pPr>
      <w:r>
        <w:rPr>
          <w:rFonts w:hint="eastAsia"/>
        </w:rPr>
        <w:t>3</w:t>
      </w:r>
      <w:r>
        <w:t>、</w:t>
      </w:r>
      <w:r>
        <w:rPr>
          <w:rFonts w:hint="eastAsia"/>
        </w:rPr>
        <w:t>模型假设</w:t>
      </w:r>
    </w:p>
    <w:p>
      <w:pPr>
        <w:ind w:firstLine="0" w:firstLineChars="0"/>
      </w:pPr>
      <w:r>
        <w:t>（</w:t>
      </w:r>
      <w:r>
        <w:rPr>
          <w:rFonts w:hint="eastAsia"/>
        </w:rPr>
        <w:t>1</w:t>
      </w:r>
      <w:r>
        <w:t>）假设本题所提供的营业额数据均真实有效，具有计算分析价值</w:t>
      </w:r>
      <w:r>
        <w:rPr>
          <w:rFonts w:hint="eastAsia"/>
        </w:rPr>
        <w:t>。</w:t>
      </w:r>
    </w:p>
    <w:p>
      <w:pPr>
        <w:ind w:firstLine="0" w:firstLineChars="0"/>
      </w:pPr>
      <w:r>
        <w:t>（</w:t>
      </w:r>
      <w:r>
        <w:rPr>
          <w:rFonts w:hint="eastAsia"/>
        </w:rPr>
        <w:t>2</w:t>
      </w:r>
      <w:r>
        <w:t>）假设本题</w:t>
      </w:r>
      <w:r>
        <w:rPr>
          <w:rFonts w:hint="eastAsia"/>
        </w:rPr>
        <w:t>中所涉及的某面包店不会遭遇不可抗力影响。</w:t>
      </w:r>
    </w:p>
    <w:p>
      <w:pPr>
        <w:ind w:firstLine="0" w:firstLineChars="0"/>
      </w:pPr>
      <w:r>
        <w:rPr>
          <w:rFonts w:hint="eastAsia"/>
        </w:rPr>
        <w:t>（3）假设该面包店的营业情况不会受季节变化等因素影响。</w:t>
      </w:r>
    </w:p>
    <w:p>
      <w:pPr>
        <w:pStyle w:val="31"/>
        <w:rPr>
          <w:rFonts w:hint="eastAsia"/>
        </w:rPr>
      </w:pPr>
    </w:p>
    <w:p>
      <w:pPr>
        <w:pStyle w:val="31"/>
        <w:rPr>
          <w:rFonts w:hint="eastAsia"/>
        </w:rPr>
      </w:pPr>
    </w:p>
    <w:p>
      <w:pPr>
        <w:pStyle w:val="31"/>
        <w:rPr>
          <w:rFonts w:hint="eastAsia"/>
        </w:rPr>
      </w:pPr>
    </w:p>
    <w:p>
      <w:pPr>
        <w:pStyle w:val="31"/>
        <w:rPr>
          <w:rFonts w:hint="eastAsia"/>
        </w:rPr>
      </w:pPr>
    </w:p>
    <w:p>
      <w:pPr>
        <w:pStyle w:val="31"/>
        <w:rPr>
          <w:rFonts w:hint="eastAsia"/>
        </w:rPr>
      </w:pPr>
    </w:p>
    <w:p>
      <w:pPr>
        <w:pStyle w:val="31"/>
        <w:rPr>
          <w:rFonts w:hint="eastAsia"/>
        </w:rPr>
      </w:pPr>
    </w:p>
    <w:p>
      <w:pPr>
        <w:pStyle w:val="31"/>
        <w:rPr>
          <w:rFonts w:hint="eastAsia"/>
        </w:rPr>
      </w:pPr>
    </w:p>
    <w:p>
      <w:pPr>
        <w:pStyle w:val="31"/>
      </w:pPr>
      <w:r>
        <w:rPr>
          <w:rFonts w:hint="eastAsia"/>
        </w:rPr>
        <w:t>4、符号说明</w:t>
      </w:r>
    </w:p>
    <w:tbl>
      <w:tblPr>
        <w:tblStyle w:val="46"/>
        <w:tblW w:w="7719" w:type="dxa"/>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7"/>
        <w:gridCol w:w="5912"/>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807" w:type="dxa"/>
            <w:tcBorders>
              <w:top w:val="single" w:color="auto" w:sz="12" w:space="0"/>
              <w:left w:val="nil"/>
              <w:bottom w:val="single" w:color="auto" w:sz="6" w:space="0"/>
              <w:right w:val="nil"/>
              <w:insideH w:val="single" w:sz="6" w:space="0"/>
              <w:insideV w:val="nil"/>
              <w:tl2br w:val="nil"/>
              <w:tr2bl w:val="nil"/>
            </w:tcBorders>
            <w:vAlign w:val="center"/>
          </w:tcPr>
          <w:p>
            <w:pPr>
              <w:pStyle w:val="22"/>
              <w:spacing w:line="240" w:lineRule="auto"/>
              <w:jc w:val="left"/>
              <w:rPr>
                <w:b/>
                <w:bCs/>
              </w:rPr>
            </w:pPr>
            <w:r>
              <w:rPr>
                <w:rFonts w:hint="eastAsia"/>
              </w:rPr>
              <w:t>符号</w:t>
            </w:r>
          </w:p>
        </w:tc>
        <w:tc>
          <w:tcPr>
            <w:tcW w:w="5912" w:type="dxa"/>
            <w:tcBorders>
              <w:top w:val="single" w:color="auto" w:sz="12" w:space="0"/>
              <w:bottom w:val="single" w:color="auto" w:sz="6" w:space="0"/>
              <w:right w:val="nil"/>
              <w:insideH w:val="single" w:sz="6" w:space="0"/>
              <w:insideV w:val="nil"/>
              <w:tl2br w:val="nil"/>
              <w:tr2bl w:val="nil"/>
            </w:tcBorders>
            <w:vAlign w:val="center"/>
          </w:tcPr>
          <w:p>
            <w:pPr>
              <w:pStyle w:val="22"/>
              <w:spacing w:line="240" w:lineRule="auto"/>
              <w:jc w:val="left"/>
            </w:pPr>
            <w:r>
              <w:rPr>
                <w:rFonts w:hint="eastAsia"/>
              </w:rPr>
              <w:t>符号意义</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1807" w:type="dxa"/>
            <w:vAlign w:val="center"/>
          </w:tcPr>
          <w:p>
            <w:pPr>
              <w:pStyle w:val="22"/>
              <w:spacing w:line="240" w:lineRule="auto"/>
              <w:jc w:val="left"/>
              <w:rPr>
                <w:b/>
                <w:bCs/>
                <w:i/>
                <w:iCs/>
              </w:rPr>
            </w:pPr>
            <m:oMathPara>
              <m:oMath>
                <m:sSup>
                  <m:sSupPr>
                    <m:ctrlPr>
                      <w:rPr>
                        <w:rFonts w:ascii="Cambria Math" w:hAnsi="Cambria Math"/>
                        <w:i/>
                        <w:iCs/>
                      </w:rPr>
                    </m:ctrlPr>
                  </m:sSupPr>
                  <m:e>
                    <m:r>
                      <m:rPr/>
                      <w:rPr>
                        <w:rFonts w:ascii="Cambria Math" w:hAnsi="Cambria Math"/>
                      </w:rPr>
                      <m:t>x</m:t>
                    </m:r>
                    <m:ctrlPr>
                      <w:rPr>
                        <w:rFonts w:ascii="Cambria Math" w:hAnsi="Cambria Math"/>
                        <w:i/>
                        <w:iCs/>
                      </w:rPr>
                    </m:ctrlPr>
                  </m:e>
                  <m:sup>
                    <m:d>
                      <m:dPr>
                        <m:ctrlPr>
                          <w:rPr>
                            <w:rFonts w:ascii="Cambria Math" w:hAnsi="Cambria Math"/>
                            <w:i/>
                            <w:iCs/>
                          </w:rPr>
                        </m:ctrlPr>
                      </m:dPr>
                      <m:e>
                        <m:r>
                          <m:rPr/>
                          <w:rPr>
                            <w:rFonts w:ascii="Cambria Math" w:hAnsi="Cambria Math"/>
                          </w:rPr>
                          <m:t>0</m:t>
                        </m:r>
                        <m:ctrlPr>
                          <w:rPr>
                            <w:rFonts w:ascii="Cambria Math" w:hAnsi="Cambria Math"/>
                            <w:i/>
                            <w:iCs/>
                          </w:rPr>
                        </m:ctrlPr>
                      </m:e>
                    </m:d>
                    <m:ctrlPr>
                      <w:rPr>
                        <w:rFonts w:ascii="Cambria Math" w:hAnsi="Cambria Math"/>
                        <w:i/>
                        <w:iCs/>
                      </w:rPr>
                    </m:ctrlPr>
                  </m:sup>
                </m:sSup>
                <m:d>
                  <m:dPr>
                    <m:ctrlPr>
                      <w:rPr>
                        <w:rFonts w:ascii="Cambria Math" w:hAnsi="Cambria Math"/>
                        <w:i/>
                        <w:iCs/>
                      </w:rPr>
                    </m:ctrlPr>
                  </m:dPr>
                  <m:e>
                    <m:r>
                      <m:rPr/>
                      <w:rPr>
                        <w:rFonts w:ascii="Cambria Math" w:hAnsi="Cambria Math"/>
                      </w:rPr>
                      <m:t>k</m:t>
                    </m:r>
                    <m:ctrlPr>
                      <w:rPr>
                        <w:rFonts w:ascii="Cambria Math" w:hAnsi="Cambria Math"/>
                        <w:i/>
                        <w:iCs/>
                      </w:rPr>
                    </m:ctrlPr>
                  </m:e>
                </m:d>
              </m:oMath>
            </m:oMathPara>
          </w:p>
        </w:tc>
        <w:tc>
          <w:tcPr>
            <w:tcW w:w="5912" w:type="dxa"/>
            <w:vAlign w:val="center"/>
          </w:tcPr>
          <w:p>
            <w:pPr>
              <w:pStyle w:val="22"/>
              <w:spacing w:line="240" w:lineRule="auto"/>
              <w:jc w:val="left"/>
            </w:pPr>
            <w:r>
              <w:rPr>
                <w:rFonts w:hint="eastAsia"/>
              </w:rPr>
              <w:t>第k天的营业额</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807" w:type="dxa"/>
            <w:vAlign w:val="center"/>
          </w:tcPr>
          <w:p>
            <w:pPr>
              <w:pStyle w:val="22"/>
              <w:spacing w:line="240" w:lineRule="auto"/>
              <w:jc w:val="left"/>
              <w:rPr>
                <w:b/>
                <w:bCs/>
                <w:i/>
                <w:iCs/>
              </w:rPr>
            </w:pPr>
            <m:oMathPara>
              <m:oMath>
                <m:sSup>
                  <m:sSupPr>
                    <m:ctrlPr>
                      <w:rPr>
                        <w:rFonts w:ascii="Cambria Math" w:hAnsi="Cambria Math"/>
                        <w:i/>
                        <w:iCs/>
                      </w:rPr>
                    </m:ctrlPr>
                  </m:sSupPr>
                  <m:e>
                    <m:r>
                      <m:rPr/>
                      <w:rPr>
                        <w:rFonts w:ascii="Cambria Math" w:hAnsi="Cambria Math"/>
                      </w:rPr>
                      <m:t>x</m:t>
                    </m:r>
                    <m:ctrlPr>
                      <w:rPr>
                        <w:rFonts w:ascii="Cambria Math" w:hAnsi="Cambria Math"/>
                        <w:i/>
                        <w:iCs/>
                      </w:rPr>
                    </m:ctrlPr>
                  </m:e>
                  <m:sup>
                    <m:d>
                      <m:dPr>
                        <m:ctrlPr>
                          <w:rPr>
                            <w:rFonts w:ascii="Cambria Math" w:hAnsi="Cambria Math"/>
                            <w:i/>
                            <w:iCs/>
                          </w:rPr>
                        </m:ctrlPr>
                      </m:dPr>
                      <m:e>
                        <m:r>
                          <m:rPr/>
                          <w:rPr>
                            <w:rFonts w:ascii="Cambria Math" w:hAnsi="Cambria Math"/>
                          </w:rPr>
                          <m:t>1</m:t>
                        </m:r>
                        <m:ctrlPr>
                          <w:rPr>
                            <w:rFonts w:ascii="Cambria Math" w:hAnsi="Cambria Math"/>
                            <w:i/>
                            <w:iCs/>
                          </w:rPr>
                        </m:ctrlPr>
                      </m:e>
                    </m:d>
                    <m:ctrlPr>
                      <w:rPr>
                        <w:rFonts w:ascii="Cambria Math" w:hAnsi="Cambria Math"/>
                        <w:i/>
                        <w:iCs/>
                      </w:rPr>
                    </m:ctrlPr>
                  </m:sup>
                </m:sSup>
                <m:d>
                  <m:dPr>
                    <m:ctrlPr>
                      <w:rPr>
                        <w:rFonts w:ascii="Cambria Math" w:hAnsi="Cambria Math"/>
                        <w:i/>
                        <w:iCs/>
                      </w:rPr>
                    </m:ctrlPr>
                  </m:dPr>
                  <m:e>
                    <m:r>
                      <m:rPr/>
                      <w:rPr>
                        <w:rFonts w:ascii="Cambria Math" w:hAnsi="Cambria Math"/>
                      </w:rPr>
                      <m:t>k</m:t>
                    </m:r>
                    <m:ctrlPr>
                      <w:rPr>
                        <w:rFonts w:ascii="Cambria Math" w:hAnsi="Cambria Math"/>
                        <w:i/>
                        <w:iCs/>
                      </w:rPr>
                    </m:ctrlPr>
                  </m:e>
                </m:d>
              </m:oMath>
            </m:oMathPara>
          </w:p>
        </w:tc>
        <w:tc>
          <w:tcPr>
            <w:tcW w:w="5912" w:type="dxa"/>
            <w:vAlign w:val="center"/>
          </w:tcPr>
          <w:p>
            <w:pPr>
              <w:pStyle w:val="22"/>
              <w:spacing w:line="240" w:lineRule="auto"/>
              <w:jc w:val="left"/>
            </w:pPr>
            <w:r>
              <w:rPr>
                <w:rFonts w:hint="eastAsia"/>
              </w:rPr>
              <w:t>前k天的营业额之和</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807" w:type="dxa"/>
            <w:vAlign w:val="center"/>
          </w:tcPr>
          <w:p>
            <w:pPr>
              <w:pStyle w:val="22"/>
              <w:spacing w:line="240" w:lineRule="auto"/>
              <w:jc w:val="left"/>
              <w:rPr>
                <w:b/>
                <w:bCs/>
                <w:i/>
                <w:iCs/>
              </w:rPr>
            </w:pPr>
            <m:oMathPara>
              <m:oMath>
                <m:r>
                  <m:rPr/>
                  <w:rPr>
                    <w:rFonts w:ascii="Cambria Math" w:hAnsi="Cambria Math"/>
                  </w:rPr>
                  <m:t>ε</m:t>
                </m:r>
                <m:d>
                  <m:dPr>
                    <m:ctrlPr>
                      <w:rPr>
                        <w:rFonts w:ascii="Cambria Math" w:hAnsi="Cambria Math"/>
                        <w:i/>
                      </w:rPr>
                    </m:ctrlPr>
                  </m:dPr>
                  <m:e>
                    <m:r>
                      <m:rPr/>
                      <w:rPr>
                        <w:rFonts w:ascii="Cambria Math" w:hAnsi="Cambria Math"/>
                      </w:rPr>
                      <m:t>k</m:t>
                    </m:r>
                    <m:ctrlPr>
                      <w:rPr>
                        <w:rFonts w:ascii="Cambria Math" w:hAnsi="Cambria Math"/>
                        <w:i/>
                      </w:rPr>
                    </m:ctrlPr>
                  </m:e>
                </m:d>
              </m:oMath>
            </m:oMathPara>
          </w:p>
        </w:tc>
        <w:tc>
          <w:tcPr>
            <w:tcW w:w="5912" w:type="dxa"/>
            <w:vAlign w:val="center"/>
          </w:tcPr>
          <w:p>
            <w:pPr>
              <w:pStyle w:val="22"/>
              <w:spacing w:line="240" w:lineRule="auto"/>
              <w:jc w:val="left"/>
              <w:rPr>
                <w:rFonts w:hint="default" w:eastAsia="宋体"/>
                <w:lang w:val="en-US" w:eastAsia="zh-CN"/>
              </w:rPr>
            </w:pPr>
            <w:r>
              <w:rPr>
                <w:rFonts w:hint="eastAsia"/>
                <w:lang w:val="en-US" w:eastAsia="zh-CN"/>
              </w:rPr>
              <w:t>相对误差</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807" w:type="dxa"/>
            <w:vAlign w:val="center"/>
          </w:tcPr>
          <w:p>
            <w:pPr>
              <w:pStyle w:val="22"/>
              <w:spacing w:line="240" w:lineRule="auto"/>
              <w:jc w:val="left"/>
              <w:rPr>
                <w:b/>
                <w:bCs/>
                <w:i/>
                <w:iCs/>
              </w:rPr>
            </w:pPr>
            <m:oMathPara>
              <m:oMath>
                <m:r>
                  <m:rPr/>
                  <w:rPr>
                    <w:rFonts w:ascii="Cambria Math" w:hAnsi="Cambria Math"/>
                  </w:rPr>
                  <m:t>ρ</m:t>
                </m:r>
                <m:d>
                  <m:dPr>
                    <m:ctrlPr>
                      <w:rPr>
                        <w:rFonts w:ascii="Cambria Math" w:hAnsi="Cambria Math"/>
                        <w:i/>
                      </w:rPr>
                    </m:ctrlPr>
                  </m:dPr>
                  <m:e>
                    <m:r>
                      <m:rPr/>
                      <w:rPr>
                        <w:rFonts w:ascii="Cambria Math" w:hAnsi="Cambria Math"/>
                      </w:rPr>
                      <m:t>k</m:t>
                    </m:r>
                    <m:ctrlPr>
                      <w:rPr>
                        <w:rFonts w:ascii="Cambria Math" w:hAnsi="Cambria Math"/>
                        <w:i/>
                      </w:rPr>
                    </m:ctrlPr>
                  </m:e>
                </m:d>
              </m:oMath>
            </m:oMathPara>
          </w:p>
        </w:tc>
        <w:tc>
          <w:tcPr>
            <w:tcW w:w="5912" w:type="dxa"/>
            <w:vAlign w:val="center"/>
          </w:tcPr>
          <w:p>
            <w:pPr>
              <w:pStyle w:val="22"/>
              <w:spacing w:line="240" w:lineRule="auto"/>
              <w:jc w:val="left"/>
            </w:pPr>
            <w:r>
              <w:t>级比偏差</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807" w:type="dxa"/>
            <w:vAlign w:val="center"/>
          </w:tcPr>
          <w:p>
            <w:pPr>
              <w:pStyle w:val="22"/>
              <w:spacing w:line="240" w:lineRule="auto"/>
              <w:jc w:val="left"/>
              <w:rPr>
                <w:b/>
                <w:bCs/>
                <w:i/>
                <w:iCs/>
              </w:rPr>
            </w:pPr>
            <m:oMathPara>
              <m:oMath>
                <m:r>
                  <m:rPr/>
                  <w:rPr>
                    <w:rFonts w:ascii="Cambria Math" w:hAnsi="Cambria Math"/>
                    <w:szCs w:val="24"/>
                  </w:rPr>
                  <m:t>λ</m:t>
                </m:r>
                <m:d>
                  <m:dPr>
                    <m:ctrlPr>
                      <w:rPr>
                        <w:rFonts w:ascii="Cambria Math" w:hAnsi="Cambria Math"/>
                        <w:i/>
                        <w:iCs/>
                        <w:szCs w:val="24"/>
                      </w:rPr>
                    </m:ctrlPr>
                  </m:dPr>
                  <m:e>
                    <m:r>
                      <m:rPr/>
                      <w:rPr>
                        <w:rFonts w:ascii="Cambria Math" w:hAnsi="Cambria Math"/>
                        <w:szCs w:val="24"/>
                      </w:rPr>
                      <m:t>k</m:t>
                    </m:r>
                    <m:ctrlPr>
                      <w:rPr>
                        <w:rFonts w:ascii="Cambria Math" w:hAnsi="Cambria Math"/>
                        <w:i/>
                        <w:iCs/>
                        <w:szCs w:val="24"/>
                      </w:rPr>
                    </m:ctrlPr>
                  </m:e>
                </m:d>
              </m:oMath>
            </m:oMathPara>
          </w:p>
        </w:tc>
        <w:tc>
          <w:tcPr>
            <w:tcW w:w="5912" w:type="dxa"/>
            <w:vAlign w:val="center"/>
          </w:tcPr>
          <w:p>
            <w:pPr>
              <w:pStyle w:val="22"/>
              <w:spacing w:line="240" w:lineRule="auto"/>
              <w:jc w:val="left"/>
              <w:rPr>
                <w:rFonts w:hint="eastAsia" w:eastAsia="宋体"/>
                <w:lang w:val="en-US" w:eastAsia="zh-CN"/>
              </w:rPr>
            </w:pPr>
            <w:r>
              <w:rPr>
                <w:rFonts w:hint="eastAsia"/>
                <w:lang w:val="en-US" w:eastAsia="zh-CN"/>
              </w:rPr>
              <w:t>级比检验</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807" w:type="dxa"/>
            <w:vAlign w:val="center"/>
          </w:tcPr>
          <w:p>
            <w:pPr>
              <w:pStyle w:val="22"/>
              <w:spacing w:line="240" w:lineRule="auto"/>
              <w:jc w:val="left"/>
              <w:rPr>
                <w:b/>
                <w:bCs/>
                <w:i/>
                <w:iCs/>
              </w:rPr>
            </w:pPr>
          </w:p>
        </w:tc>
        <w:tc>
          <w:tcPr>
            <w:tcW w:w="5912" w:type="dxa"/>
            <w:vAlign w:val="center"/>
          </w:tcPr>
          <w:p>
            <w:pPr>
              <w:pStyle w:val="22"/>
              <w:spacing w:line="240" w:lineRule="auto"/>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807" w:type="dxa"/>
            <w:vAlign w:val="center"/>
          </w:tcPr>
          <w:p>
            <w:pPr>
              <w:pStyle w:val="22"/>
              <w:spacing w:line="240" w:lineRule="auto"/>
              <w:jc w:val="left"/>
              <w:rPr>
                <w:b/>
                <w:bCs/>
                <w:i/>
                <w:iCs/>
              </w:rPr>
            </w:pPr>
          </w:p>
        </w:tc>
        <w:tc>
          <w:tcPr>
            <w:tcW w:w="5912" w:type="dxa"/>
            <w:vAlign w:val="center"/>
          </w:tcPr>
          <w:p>
            <w:pPr>
              <w:pStyle w:val="22"/>
              <w:spacing w:line="240" w:lineRule="auto"/>
              <w:jc w:val="left"/>
            </w:pPr>
          </w:p>
        </w:tc>
      </w:tr>
    </w:tbl>
    <w:p>
      <w:pPr>
        <w:tabs>
          <w:tab w:val="left" w:pos="2659"/>
        </w:tabs>
        <w:ind w:left="0" w:leftChars="0" w:firstLine="0" w:firstLineChars="0"/>
        <w:rPr>
          <w:rFonts w:hint="eastAsia" w:eastAsiaTheme="minorEastAsia"/>
          <w:lang w:eastAsia="zh-CN"/>
        </w:rPr>
      </w:pPr>
    </w:p>
    <w:p>
      <w:pPr>
        <w:pStyle w:val="31"/>
      </w:pPr>
      <w:r>
        <w:rPr>
          <w:rFonts w:hint="eastAsia"/>
        </w:rPr>
        <w:t>5、模型的建立与求解</w:t>
      </w:r>
    </w:p>
    <w:p>
      <w:pPr>
        <w:pStyle w:val="32"/>
      </w:pPr>
      <w:r>
        <w:rPr>
          <w:rFonts w:hint="eastAsia"/>
        </w:rPr>
        <w:t>5.1GM（1，1）灰色预测模型的建立与求解</w:t>
      </w:r>
    </w:p>
    <w:p>
      <w:pPr>
        <w:ind w:firstLine="480"/>
      </w:pPr>
      <w:r>
        <w:rPr>
          <w:rFonts w:hint="eastAsia"/>
        </w:rPr>
        <w:t>数据的预处理：</w:t>
      </w:r>
    </w:p>
    <w:p>
      <w:pPr>
        <w:ind w:firstLine="480"/>
      </w:pPr>
      <w:r>
        <w:rPr>
          <w:rFonts w:hint="eastAsia"/>
        </w:rPr>
        <w:t>题目已给出该面包店9月9日至9月2</w:t>
      </w:r>
      <w:r>
        <w:t>9</w:t>
      </w:r>
      <w:r>
        <w:rPr>
          <w:rFonts w:hint="eastAsia"/>
        </w:rPr>
        <w:t>日的每一日的营业额，将已知的数据在此列出。</w:t>
      </w:r>
    </w:p>
    <w:tbl>
      <w:tblPr>
        <w:tblStyle w:val="4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63"/>
        <w:gridCol w:w="172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日期</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营业额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2022年9月9日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1</w:t>
            </w:r>
            <w:r>
              <w:rPr>
                <w:rFonts w:eastAsiaTheme="majorEastAsia" w:cstheme="majorBidi"/>
                <w:kern w:val="0"/>
                <w:szCs w:val="22"/>
                <w:lang w:eastAsia="en-US" w:bidi="en-US"/>
              </w:rPr>
              <w:t>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0</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1</w:t>
            </w:r>
            <w:r>
              <w:rPr>
                <w:rFonts w:eastAsiaTheme="majorEastAsia" w:cstheme="majorBidi"/>
                <w:kern w:val="0"/>
                <w:szCs w:val="22"/>
                <w:lang w:eastAsia="en-US" w:bidi="en-US"/>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1</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1</w:t>
            </w:r>
            <w:r>
              <w:rPr>
                <w:rFonts w:eastAsiaTheme="majorEastAsia" w:cstheme="majorBidi"/>
                <w:kern w:val="0"/>
                <w:szCs w:val="22"/>
                <w:lang w:val="zh-CN" w:eastAsia="en-US" w:bidi="en-US"/>
              </w:rPr>
              <w:t>45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2</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1</w:t>
            </w:r>
            <w:r>
              <w:rPr>
                <w:rFonts w:eastAsiaTheme="majorEastAsia" w:cstheme="majorBidi"/>
                <w:kern w:val="0"/>
                <w:szCs w:val="22"/>
                <w:lang w:val="zh-CN" w:eastAsia="en-US" w:bidi="en-US"/>
              </w:rPr>
              <w:t>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3</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eastAsiaTheme="majorEastAsia" w:cstheme="majorBidi"/>
                <w:kern w:val="0"/>
                <w:szCs w:val="22"/>
                <w:lang w:val="zh-CN" w:eastAsia="en-US" w:bidi="en-US"/>
              </w:rPr>
              <w:t>190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4</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5</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57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6</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81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7</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8</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2</w:t>
            </w:r>
            <w:r>
              <w:rPr>
                <w:rFonts w:eastAsiaTheme="majorEastAsia" w:cstheme="majorBidi"/>
                <w:kern w:val="0"/>
                <w:szCs w:val="22"/>
                <w:lang w:eastAsia="en-US" w:bidi="en-US"/>
              </w:rPr>
              <w:t>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2022年9月1</w:t>
            </w:r>
            <w:r>
              <w:rPr>
                <w:rFonts w:eastAsiaTheme="majorEastAsia" w:cstheme="majorBidi"/>
                <w:color w:val="000000"/>
                <w:kern w:val="0"/>
                <w:sz w:val="22"/>
                <w:szCs w:val="22"/>
                <w:lang w:eastAsia="en-US" w:bidi="en-US"/>
              </w:rPr>
              <w:t>9</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0</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1</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eastAsiaTheme="majorEastAsia" w:cstheme="majorBidi"/>
                <w:kern w:val="0"/>
                <w:szCs w:val="22"/>
                <w:lang w:eastAsia="en-US" w:bidi="en-US"/>
              </w:rPr>
              <w:t>396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2</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4</w:t>
            </w:r>
            <w:r>
              <w:rPr>
                <w:rFonts w:eastAsiaTheme="majorEastAsia" w:cstheme="majorBidi"/>
                <w:kern w:val="0"/>
                <w:szCs w:val="22"/>
                <w:lang w:eastAsia="en-US" w:bidi="en-US"/>
              </w:rPr>
              <w:t>59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3</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4</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5</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6</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eastAsiaTheme="majorEastAsia" w:cstheme="majorBidi"/>
                <w:kern w:val="0"/>
                <w:szCs w:val="22"/>
                <w:lang w:val="zh-CN" w:eastAsia="en-US" w:bidi="en-US"/>
              </w:rPr>
              <w:t>590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7</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6</w:t>
            </w:r>
            <w:r>
              <w:rPr>
                <w:rFonts w:eastAsiaTheme="majorEastAsia" w:cstheme="majorBidi"/>
                <w:kern w:val="0"/>
                <w:szCs w:val="22"/>
                <w:lang w:val="zh-CN" w:eastAsia="en-US" w:bidi="en-US"/>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8</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eastAsiaTheme="majorEastAsia" w:cstheme="majorBidi"/>
                <w:kern w:val="0"/>
                <w:szCs w:val="22"/>
                <w:lang w:val="zh-CN" w:eastAsia="en-US" w:bidi="en-US"/>
              </w:rPr>
              <w:t>690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2022年9月2</w:t>
            </w:r>
            <w:r>
              <w:rPr>
                <w:rFonts w:eastAsiaTheme="majorEastAsia" w:cstheme="majorBidi"/>
                <w:color w:val="000000"/>
                <w:kern w:val="0"/>
                <w:sz w:val="22"/>
                <w:szCs w:val="22"/>
                <w:lang w:eastAsia="en-US" w:bidi="en-US"/>
              </w:rPr>
              <w:t>9</w:t>
            </w:r>
            <w:r>
              <w:rPr>
                <w:rFonts w:hint="eastAsia" w:eastAsiaTheme="majorEastAsia" w:cstheme="majorBidi"/>
                <w:color w:val="000000"/>
                <w:kern w:val="0"/>
                <w:sz w:val="22"/>
                <w:szCs w:val="22"/>
                <w:lang w:eastAsia="en-US" w:bidi="en-US"/>
              </w:rPr>
              <w:t>日</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7</w:t>
            </w:r>
            <w:r>
              <w:rPr>
                <w:rFonts w:eastAsiaTheme="majorEastAsia" w:cstheme="majorBidi"/>
                <w:kern w:val="0"/>
                <w:szCs w:val="22"/>
                <w:lang w:val="zh-CN" w:eastAsia="en-US" w:bidi="en-US"/>
              </w:rPr>
              <w:t>49</w:t>
            </w:r>
          </w:p>
        </w:tc>
      </w:tr>
    </w:tbl>
    <w:p>
      <w:pPr>
        <w:ind w:firstLine="480"/>
        <w:rPr>
          <w:iCs/>
          <w:szCs w:val="24"/>
        </w:rPr>
      </w:pPr>
      <w:r>
        <w:rPr>
          <w:rFonts w:hint="eastAsia"/>
        </w:rPr>
        <w:t>首先将2</w:t>
      </w:r>
      <w:r>
        <w:t>022</w:t>
      </w:r>
      <w:r>
        <w:rPr>
          <w:rFonts w:hint="eastAsia"/>
        </w:rPr>
        <w:t>年9月9日的营业额记为</w:t>
      </w:r>
      <m:oMath>
        <m:sSup>
          <m:sSupPr>
            <m:ctrlPr>
              <w:rPr>
                <w:rFonts w:ascii="Cambria Math" w:hAnsi="Cambria Math" w:eastAsia="宋体" w:cs="Times New Roman"/>
                <w:i/>
                <w:iCs/>
                <w:szCs w:val="24"/>
              </w:rPr>
            </m:ctrlPr>
          </m:sSupPr>
          <m:e>
            <m:r>
              <m:rPr/>
              <w:rPr>
                <w:rFonts w:ascii="Cambria Math" w:hAnsi="Cambria Math" w:eastAsia="宋体" w:cs="Times New Roman"/>
                <w:szCs w:val="24"/>
              </w:rPr>
              <m:t>x</m:t>
            </m:r>
            <m:ctrlPr>
              <w:rPr>
                <w:rFonts w:ascii="Cambria Math" w:hAnsi="Cambria Math" w:eastAsia="宋体" w:cs="Times New Roman"/>
                <w:i/>
                <w:iCs/>
                <w:szCs w:val="24"/>
              </w:rPr>
            </m:ctrlPr>
          </m:e>
          <m:sup>
            <m:d>
              <m:dPr>
                <m:ctrlPr>
                  <w:rPr>
                    <w:rFonts w:ascii="Cambria Math" w:hAnsi="Cambria Math" w:eastAsia="宋体" w:cs="Times New Roman"/>
                    <w:i/>
                    <w:iCs/>
                    <w:szCs w:val="24"/>
                  </w:rPr>
                </m:ctrlPr>
              </m:dPr>
              <m:e>
                <m:r>
                  <m:rPr/>
                  <w:rPr>
                    <w:rFonts w:ascii="Cambria Math" w:hAnsi="Cambria Math" w:eastAsia="宋体" w:cs="Times New Roman"/>
                    <w:szCs w:val="24"/>
                  </w:rPr>
                  <m:t>0</m:t>
                </m:r>
                <m:ctrlPr>
                  <w:rPr>
                    <w:rFonts w:ascii="Cambria Math" w:hAnsi="Cambria Math" w:eastAsia="宋体" w:cs="Times New Roman"/>
                    <w:i/>
                    <w:iCs/>
                    <w:szCs w:val="24"/>
                  </w:rPr>
                </m:ctrlPr>
              </m:e>
            </m:d>
            <m:ctrlPr>
              <w:rPr>
                <w:rFonts w:ascii="Cambria Math" w:hAnsi="Cambria Math" w:eastAsia="宋体" w:cs="Times New Roman"/>
                <w:i/>
                <w:iCs/>
                <w:szCs w:val="24"/>
              </w:rPr>
            </m:ctrlPr>
          </m:sup>
        </m:sSup>
        <m:d>
          <m:dPr>
            <m:ctrlPr>
              <w:rPr>
                <w:rFonts w:ascii="Cambria Math" w:hAnsi="Cambria Math" w:eastAsia="宋体" w:cs="Times New Roman"/>
                <w:i/>
                <w:iCs/>
                <w:szCs w:val="24"/>
              </w:rPr>
            </m:ctrlPr>
          </m:dPr>
          <m:e>
            <m:r>
              <m:rPr/>
              <w:rPr>
                <w:rFonts w:ascii="Cambria Math" w:hAnsi="Cambria Math" w:eastAsia="宋体" w:cs="Times New Roman"/>
                <w:szCs w:val="24"/>
              </w:rPr>
              <m:t>1</m:t>
            </m:r>
            <m:ctrlPr>
              <w:rPr>
                <w:rFonts w:ascii="Cambria Math" w:hAnsi="Cambria Math" w:eastAsia="宋体" w:cs="Times New Roman"/>
                <w:i/>
                <w:iCs/>
                <w:szCs w:val="24"/>
              </w:rPr>
            </m:ctrlPr>
          </m:e>
        </m:d>
      </m:oMath>
      <w:r>
        <w:rPr>
          <w:rFonts w:hint="eastAsia"/>
          <w:iCs/>
          <w:szCs w:val="24"/>
        </w:rPr>
        <w:t>，则2</w:t>
      </w:r>
      <w:r>
        <w:rPr>
          <w:iCs/>
          <w:szCs w:val="24"/>
        </w:rPr>
        <w:t>022</w:t>
      </w:r>
      <w:r>
        <w:rPr>
          <w:rFonts w:hint="eastAsia"/>
          <w:iCs/>
          <w:szCs w:val="24"/>
        </w:rPr>
        <w:t>年9月1</w:t>
      </w:r>
      <w:r>
        <w:rPr>
          <w:iCs/>
          <w:szCs w:val="24"/>
        </w:rPr>
        <w:t>0</w:t>
      </w:r>
      <w:r>
        <w:rPr>
          <w:rFonts w:hint="eastAsia"/>
          <w:iCs/>
          <w:szCs w:val="24"/>
        </w:rPr>
        <w:t>日的营业额为</w:t>
      </w:r>
      <m:oMath>
        <m:sSup>
          <m:sSupPr>
            <m:ctrlPr>
              <w:rPr>
                <w:rFonts w:ascii="Cambria Math" w:hAnsi="Cambria Math" w:eastAsia="宋体" w:cs="Times New Roman"/>
                <w:i/>
                <w:iCs/>
                <w:szCs w:val="24"/>
              </w:rPr>
            </m:ctrlPr>
          </m:sSupPr>
          <m:e>
            <m:r>
              <m:rPr/>
              <w:rPr>
                <w:rFonts w:ascii="Cambria Math" w:hAnsi="Cambria Math" w:eastAsia="宋体" w:cs="Times New Roman"/>
                <w:szCs w:val="24"/>
              </w:rPr>
              <m:t>x</m:t>
            </m:r>
            <m:ctrlPr>
              <w:rPr>
                <w:rFonts w:ascii="Cambria Math" w:hAnsi="Cambria Math" w:eastAsia="宋体" w:cs="Times New Roman"/>
                <w:i/>
                <w:iCs/>
                <w:szCs w:val="24"/>
              </w:rPr>
            </m:ctrlPr>
          </m:e>
          <m:sup>
            <m:d>
              <m:dPr>
                <m:ctrlPr>
                  <w:rPr>
                    <w:rFonts w:ascii="Cambria Math" w:hAnsi="Cambria Math" w:eastAsia="宋体" w:cs="Times New Roman"/>
                    <w:i/>
                    <w:iCs/>
                    <w:szCs w:val="24"/>
                  </w:rPr>
                </m:ctrlPr>
              </m:dPr>
              <m:e>
                <m:r>
                  <m:rPr/>
                  <w:rPr>
                    <w:rFonts w:ascii="Cambria Math" w:hAnsi="Cambria Math" w:eastAsia="宋体" w:cs="Times New Roman"/>
                    <w:szCs w:val="24"/>
                  </w:rPr>
                  <m:t>0</m:t>
                </m:r>
                <m:ctrlPr>
                  <w:rPr>
                    <w:rFonts w:ascii="Cambria Math" w:hAnsi="Cambria Math" w:eastAsia="宋体" w:cs="Times New Roman"/>
                    <w:i/>
                    <w:iCs/>
                    <w:szCs w:val="24"/>
                  </w:rPr>
                </m:ctrlPr>
              </m:e>
            </m:d>
            <m:ctrlPr>
              <w:rPr>
                <w:rFonts w:ascii="Cambria Math" w:hAnsi="Cambria Math" w:eastAsia="宋体" w:cs="Times New Roman"/>
                <w:i/>
                <w:iCs/>
                <w:szCs w:val="24"/>
              </w:rPr>
            </m:ctrlPr>
          </m:sup>
        </m:sSup>
        <m:d>
          <m:dPr>
            <m:ctrlPr>
              <w:rPr>
                <w:rFonts w:ascii="Cambria Math" w:hAnsi="Cambria Math" w:eastAsia="宋体" w:cs="Times New Roman"/>
                <w:i/>
                <w:iCs/>
                <w:szCs w:val="24"/>
              </w:rPr>
            </m:ctrlPr>
          </m:dPr>
          <m:e>
            <m:r>
              <m:rPr/>
              <w:rPr>
                <w:rFonts w:ascii="Cambria Math" w:hAnsi="Cambria Math" w:eastAsia="宋体" w:cs="Times New Roman"/>
                <w:szCs w:val="24"/>
              </w:rPr>
              <m:t>2</m:t>
            </m:r>
            <m:ctrlPr>
              <w:rPr>
                <w:rFonts w:ascii="Cambria Math" w:hAnsi="Cambria Math" w:eastAsia="宋体" w:cs="Times New Roman"/>
                <w:i/>
                <w:iCs/>
                <w:szCs w:val="24"/>
              </w:rPr>
            </m:ctrlPr>
          </m:e>
        </m:d>
      </m:oMath>
      <w:r>
        <w:rPr>
          <w:rFonts w:hint="eastAsia"/>
          <w:iCs/>
          <w:szCs w:val="24"/>
        </w:rPr>
        <w:t>，后续数据处理方式相同。将原始数据进行级比检验，引入</w:t>
      </w:r>
      <m:oMath>
        <m:r>
          <m:rPr/>
          <w:rPr>
            <w:rFonts w:ascii="Cambria Math" w:hAnsi="Cambria Math"/>
            <w:szCs w:val="24"/>
          </w:rPr>
          <m:t>λ</m:t>
        </m:r>
        <m:d>
          <m:dPr>
            <m:ctrlPr>
              <w:rPr>
                <w:rFonts w:ascii="Cambria Math" w:hAnsi="Cambria Math"/>
                <w:i/>
                <w:iCs/>
                <w:szCs w:val="24"/>
              </w:rPr>
            </m:ctrlPr>
          </m:dPr>
          <m:e>
            <m:r>
              <m:rPr/>
              <w:rPr>
                <w:rFonts w:ascii="Cambria Math" w:hAnsi="Cambria Math"/>
                <w:szCs w:val="24"/>
              </w:rPr>
              <m:t>k</m:t>
            </m:r>
            <m:ctrlPr>
              <w:rPr>
                <w:rFonts w:ascii="Cambria Math" w:hAnsi="Cambria Math"/>
                <w:i/>
                <w:iCs/>
                <w:szCs w:val="24"/>
              </w:rPr>
            </m:ctrlPr>
          </m:e>
        </m:d>
      </m:oMath>
      <w:r>
        <w:rPr>
          <w:rFonts w:hint="eastAsia"/>
          <w:iCs/>
          <w:szCs w:val="24"/>
        </w:rPr>
        <w:t>进行检验，其中：</w:t>
      </w:r>
    </w:p>
    <w:p>
      <w:pPr>
        <w:ind w:firstLine="480"/>
        <w:jc w:val="center"/>
      </w:pPr>
      <m:oMathPara>
        <m:oMath>
          <m:r>
            <m:rPr/>
            <w:rPr>
              <w:rFonts w:ascii="Cambria Math" w:hAnsi="Cambria Math"/>
            </w:rPr>
            <m:t>λ</m:t>
          </m:r>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k−1</m:t>
                  </m:r>
                  <m:ctrlPr>
                    <w:rPr>
                      <w:rFonts w:ascii="Cambria Math" w:hAnsi="Cambria Math"/>
                      <w:i/>
                    </w:rPr>
                  </m:ctrlPr>
                </m:e>
              </m:d>
              <m:ctrlPr>
                <w:rPr>
                  <w:rFonts w:ascii="Cambria Math" w:hAnsi="Cambria Math"/>
                  <w:i/>
                </w:rPr>
              </m:ctrlPr>
            </m:num>
            <m:den>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ctrlPr>
                <w:rPr>
                  <w:rFonts w:ascii="Cambria Math" w:hAnsi="Cambria Math"/>
                  <w:i/>
                </w:rPr>
              </m:ctrlPr>
            </m:den>
          </m:f>
        </m:oMath>
      </m:oMathPara>
    </w:p>
    <w:p>
      <w:pPr>
        <w:ind w:firstLine="480"/>
      </w:pPr>
      <w:r>
        <w:rPr>
          <w:rFonts w:hint="eastAsia"/>
        </w:rPr>
        <w:t>经过级比检验后，发现数据并不符合灰色预测的要求，故进行平移变换。经研究发现，将原始数据分别增加1</w:t>
      </w:r>
      <w:r>
        <w:t>0</w:t>
      </w:r>
      <w:r>
        <w:rPr>
          <w:rFonts w:hint="eastAsia"/>
        </w:rPr>
        <w:t>时，数据恰好满足灰色预测模型要求，故将原数据分别添加1</w:t>
      </w:r>
      <w:r>
        <w:t>0作为预测所用数据。</w:t>
      </w:r>
    </w:p>
    <w:p>
      <w:pPr>
        <w:ind w:firstLine="480"/>
      </w:pPr>
      <w:r>
        <w:rPr>
          <w:rFonts w:hint="eastAsia"/>
        </w:rPr>
        <w:t>由此可得，对经过数据处理后的新数据进行整理，建立如下表格</w:t>
      </w:r>
    </w:p>
    <w:p>
      <w:pPr>
        <w:ind w:firstLine="480"/>
      </w:pPr>
    </w:p>
    <w:tbl>
      <w:tblPr>
        <w:tblStyle w:val="4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63"/>
        <w:gridCol w:w="172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序号</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营业额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1</w:t>
            </w:r>
            <w:r>
              <w:rPr>
                <w:rFonts w:eastAsiaTheme="majorEastAsia" w:cstheme="majorBidi"/>
                <w:kern w:val="0"/>
                <w:szCs w:val="22"/>
                <w:lang w:eastAsia="en-US" w:bidi="en-US"/>
              </w:rPr>
              <w:t>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1</w:t>
            </w:r>
            <w:r>
              <w:rPr>
                <w:rFonts w:eastAsiaTheme="majorEastAsia" w:cstheme="majorBidi"/>
                <w:kern w:val="0"/>
                <w:szCs w:val="22"/>
                <w:lang w:eastAsia="en-US" w:bidi="en-US"/>
              </w:rPr>
              <w:t>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3</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1</w:t>
            </w:r>
            <w:r>
              <w:rPr>
                <w:rFonts w:eastAsiaTheme="majorEastAsia" w:cstheme="majorBidi"/>
                <w:kern w:val="0"/>
                <w:szCs w:val="22"/>
                <w:lang w:val="zh-CN" w:eastAsia="en-US" w:bidi="en-US"/>
              </w:rPr>
              <w:t>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4</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1</w:t>
            </w:r>
            <w:r>
              <w:rPr>
                <w:rFonts w:eastAsiaTheme="majorEastAsia" w:cstheme="majorBidi"/>
                <w:kern w:val="0"/>
                <w:szCs w:val="22"/>
                <w:lang w:val="zh-CN" w:eastAsia="en-US" w:bidi="en-US"/>
              </w:rPr>
              <w:t>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5</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6</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38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7</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8</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2</w:t>
            </w:r>
            <w:r>
              <w:rPr>
                <w:rFonts w:eastAsiaTheme="majorEastAsia" w:cstheme="majorBidi"/>
                <w:kern w:val="0"/>
                <w:szCs w:val="22"/>
                <w:lang w:val="zh-CN" w:eastAsia="en-US" w:bidi="en-US"/>
              </w:rPr>
              <w:t>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9</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26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0</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2</w:t>
            </w:r>
            <w:r>
              <w:rPr>
                <w:rFonts w:eastAsiaTheme="majorEastAsia" w:cstheme="majorBidi"/>
                <w:kern w:val="0"/>
                <w:szCs w:val="22"/>
                <w:lang w:eastAsia="en-US" w:bidi="en-US"/>
              </w:rPr>
              <w:t>98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1</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2</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3</w:t>
            </w:r>
            <w:r>
              <w:rPr>
                <w:rFonts w:eastAsiaTheme="majorEastAsia" w:cstheme="majorBidi"/>
                <w:kern w:val="0"/>
                <w:szCs w:val="22"/>
                <w:lang w:eastAsia="en-US" w:bidi="en-US"/>
              </w:rPr>
              <w:t>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3</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4</w:t>
            </w:r>
            <w:r>
              <w:rPr>
                <w:rFonts w:eastAsiaTheme="majorEastAsia" w:cstheme="majorBidi"/>
                <w:kern w:val="0"/>
                <w:szCs w:val="22"/>
                <w:lang w:eastAsia="en-US" w:bidi="en-US"/>
              </w:rPr>
              <w:t>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4</w:t>
            </w:r>
          </w:p>
        </w:tc>
        <w:tc>
          <w:tcPr>
            <w:tcW w:w="1723"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en-US" w:bidi="en-US"/>
              </w:rPr>
              <w:t>4</w:t>
            </w:r>
            <w:r>
              <w:rPr>
                <w:rFonts w:eastAsiaTheme="majorEastAsia" w:cstheme="majorBidi"/>
                <w:kern w:val="0"/>
                <w:szCs w:val="22"/>
                <w:lang w:eastAsia="en-US" w:bidi="en-US"/>
              </w:rPr>
              <w:t>69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5</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6</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7</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5</w:t>
            </w:r>
            <w:r>
              <w:rPr>
                <w:rFonts w:eastAsiaTheme="majorEastAsia" w:cstheme="majorBidi"/>
                <w:kern w:val="0"/>
                <w:szCs w:val="22"/>
                <w:lang w:val="zh-CN" w:eastAsia="en-US" w:bidi="en-US"/>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8</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6</w:t>
            </w:r>
            <w:r>
              <w:rPr>
                <w:rFonts w:eastAsiaTheme="majorEastAsia" w:cstheme="majorBidi"/>
                <w:kern w:val="0"/>
                <w:szCs w:val="22"/>
                <w:lang w:val="zh-CN" w:eastAsia="en-US" w:bidi="en-US"/>
              </w:rPr>
              <w:t>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1</w:t>
            </w:r>
            <w:r>
              <w:rPr>
                <w:rFonts w:eastAsiaTheme="majorEastAsia" w:cstheme="majorBidi"/>
                <w:color w:val="000000"/>
                <w:kern w:val="0"/>
                <w:sz w:val="22"/>
                <w:szCs w:val="22"/>
                <w:lang w:eastAsia="en-US" w:bidi="en-US"/>
              </w:rPr>
              <w:t>9</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6</w:t>
            </w:r>
            <w:r>
              <w:rPr>
                <w:rFonts w:eastAsiaTheme="majorEastAsia" w:cstheme="majorBidi"/>
                <w:kern w:val="0"/>
                <w:szCs w:val="22"/>
                <w:lang w:val="zh-CN" w:eastAsia="en-US" w:bidi="en-US"/>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w:t>
            </w:r>
            <w:r>
              <w:rPr>
                <w:rFonts w:eastAsiaTheme="majorEastAsia" w:cstheme="majorBidi"/>
                <w:color w:val="000000"/>
                <w:kern w:val="0"/>
                <w:sz w:val="22"/>
                <w:szCs w:val="22"/>
                <w:lang w:eastAsia="en-US" w:bidi="en-US"/>
              </w:rPr>
              <w:t>0</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7</w:t>
            </w:r>
            <w:r>
              <w:rPr>
                <w:rFonts w:eastAsiaTheme="majorEastAsia" w:cstheme="majorBidi"/>
                <w:kern w:val="0"/>
                <w:szCs w:val="22"/>
                <w:lang w:val="zh-CN" w:eastAsia="en-US" w:bidi="en-US"/>
              </w:rPr>
              <w:t>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963" w:type="dxa"/>
          </w:tcPr>
          <w:p>
            <w:pPr>
              <w:ind w:firstLine="0" w:firstLineChars="0"/>
              <w:rPr>
                <w:rFonts w:eastAsiaTheme="majorEastAsia" w:cstheme="majorBidi"/>
                <w:color w:val="000000"/>
                <w:kern w:val="0"/>
                <w:sz w:val="22"/>
                <w:szCs w:val="22"/>
                <w:lang w:eastAsia="en-US" w:bidi="en-US"/>
              </w:rPr>
            </w:pPr>
            <w:r>
              <w:rPr>
                <w:rFonts w:hint="eastAsia" w:eastAsiaTheme="majorEastAsia" w:cstheme="majorBidi"/>
                <w:color w:val="000000"/>
                <w:kern w:val="0"/>
                <w:sz w:val="22"/>
                <w:szCs w:val="22"/>
                <w:lang w:eastAsia="en-US" w:bidi="en-US"/>
              </w:rPr>
              <w:t>2</w:t>
            </w:r>
            <w:r>
              <w:rPr>
                <w:rFonts w:eastAsiaTheme="majorEastAsia" w:cstheme="majorBidi"/>
                <w:color w:val="000000"/>
                <w:kern w:val="0"/>
                <w:sz w:val="22"/>
                <w:szCs w:val="22"/>
                <w:lang w:eastAsia="en-US" w:bidi="en-US"/>
              </w:rPr>
              <w:t>1</w:t>
            </w:r>
          </w:p>
        </w:tc>
        <w:tc>
          <w:tcPr>
            <w:tcW w:w="1723" w:type="dxa"/>
          </w:tcPr>
          <w:p>
            <w:pPr>
              <w:ind w:firstLine="480"/>
              <w:rPr>
                <w:rFonts w:eastAsiaTheme="majorEastAsia" w:cstheme="majorBidi"/>
                <w:kern w:val="0"/>
                <w:szCs w:val="22"/>
                <w:lang w:val="zh-CN" w:eastAsia="en-US" w:bidi="en-US"/>
              </w:rPr>
            </w:pPr>
            <w:r>
              <w:rPr>
                <w:rFonts w:hint="eastAsia" w:eastAsiaTheme="majorEastAsia" w:cstheme="majorBidi"/>
                <w:kern w:val="0"/>
                <w:szCs w:val="22"/>
                <w:lang w:val="zh-CN" w:eastAsia="en-US" w:bidi="en-US"/>
              </w:rPr>
              <w:t>7</w:t>
            </w:r>
            <w:r>
              <w:rPr>
                <w:rFonts w:eastAsiaTheme="majorEastAsia" w:cstheme="majorBidi"/>
                <w:kern w:val="0"/>
                <w:szCs w:val="22"/>
                <w:lang w:val="zh-CN" w:eastAsia="en-US" w:bidi="en-US"/>
              </w:rPr>
              <w:t>59</w:t>
            </w:r>
          </w:p>
        </w:tc>
      </w:tr>
    </w:tbl>
    <w:p>
      <w:pPr>
        <w:ind w:firstLine="480"/>
      </w:pPr>
      <w:r>
        <w:rPr>
          <w:rFonts w:hint="eastAsia"/>
        </w:rPr>
        <w:t>其中，新数据将替代原始数据进行使用。数据无明显规律，将其累加生成序列</w:t>
      </w:r>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oMath>
      <w:r>
        <w:t>，其计算公式为：</w:t>
      </w:r>
    </w:p>
    <w:p>
      <w:pPr>
        <w:ind w:firstLine="480"/>
        <w:jc w:val="center"/>
      </w:pPr>
      <m:oMathPara>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nary>
            <m:naryPr>
              <m:chr m:val="∑"/>
              <m:grow m:val="1"/>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k</m:t>
              </m:r>
              <m:ctrlPr>
                <w:rPr>
                  <w:rFonts w:ascii="Cambria Math" w:hAnsi="Cambria Math"/>
                  <w:i/>
                </w:rPr>
              </m:ctrlPr>
            </m:sup>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i</m:t>
                  </m:r>
                  <m:ctrlPr>
                    <w:rPr>
                      <w:rFonts w:ascii="Cambria Math" w:hAnsi="Cambria Math"/>
                      <w:i/>
                    </w:rPr>
                  </m:ctrlPr>
                </m:e>
              </m:d>
              <m:ctrlPr>
                <w:rPr>
                  <w:rFonts w:ascii="Cambria Math" w:hAnsi="Cambria Math"/>
                  <w:i/>
                </w:rPr>
              </m:ctrlPr>
            </m:e>
          </m:nary>
        </m:oMath>
      </m:oMathPara>
    </w:p>
    <w:p>
      <w:pPr>
        <w:ind w:firstLine="480"/>
      </w:pPr>
      <w:r>
        <w:t>将所得到的数据</w:t>
      </w:r>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oMath>
      <w:r>
        <w:t>进行整理和绘图，结果如下：</w:t>
      </w:r>
    </w:p>
    <w:p>
      <w:pPr>
        <w:ind w:firstLine="480"/>
        <w:jc w:val="center"/>
      </w:pPr>
      <w:r>
        <w:rPr>
          <w:rFonts w:hint="eastAsia"/>
        </w:rPr>
        <w:drawing>
          <wp:inline distT="0" distB="0" distL="0" distR="0">
            <wp:extent cx="3196590" cy="2306955"/>
            <wp:effectExtent l="0" t="0" r="3810" b="17145"/>
            <wp:docPr id="197910375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ind w:firstLine="480"/>
      </w:pPr>
      <w:r>
        <w:rPr>
          <w:rFonts w:hint="eastAsia"/>
        </w:rPr>
        <w:t>由图可知，近似为一条指数曲线，</w:t>
      </w:r>
      <w:r>
        <w:t>因此可用一个指数曲线的表达式来逼近这个新序列，相应可构建一阶常微分方程来求解拟合指数曲线的函数表达式，因此，设：</w:t>
      </w:r>
    </w:p>
    <w:p>
      <w:pPr>
        <w:ind w:firstLine="480"/>
        <w:jc w:val="center"/>
      </w:pPr>
      <m:oMathPara>
        <m:oMath>
          <m:f>
            <m:fPr>
              <m:ctrlPr>
                <w:rPr>
                  <w:rFonts w:ascii="Cambria Math" w:hAnsi="Cambria Math"/>
                  <w:i/>
                </w:rPr>
              </m:ctrlPr>
            </m:fPr>
            <m:num>
              <m:r>
                <m:rPr/>
                <w:rPr>
                  <w:rFonts w:ascii="Cambria Math" w:hAnsi="Cambria Math"/>
                </w:rPr>
                <m:t>ⅆ</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ctrlPr>
                <w:rPr>
                  <w:rFonts w:ascii="Cambria Math" w:hAnsi="Cambria Math"/>
                  <w:i/>
                </w:rPr>
              </m:ctrlPr>
            </m:num>
            <m:den>
              <m:r>
                <m:rPr/>
                <w:rPr>
                  <w:rFonts w:ascii="Cambria Math" w:hAnsi="Cambria Math"/>
                </w:rPr>
                <m:t>ⅆt</m:t>
              </m:r>
              <m:ctrlPr>
                <w:rPr>
                  <w:rFonts w:ascii="Cambria Math" w:hAnsi="Cambria Math"/>
                  <w:i/>
                </w:rPr>
              </m:ctrlPr>
            </m:den>
          </m:f>
          <m:r>
            <m:rPr/>
            <w:rPr>
              <w:rFonts w:ascii="Cambria Math" w:hAnsi="Cambria Math"/>
            </w:rPr>
            <m:t>+a</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r>
            <m:rPr/>
            <w:rPr>
              <w:rFonts w:ascii="Cambria Math" w:hAnsi="Cambria Math"/>
            </w:rPr>
            <m:t>=u</m:t>
          </m:r>
        </m:oMath>
      </m:oMathPara>
    </w:p>
    <w:p>
      <w:pPr>
        <w:ind w:firstLine="480"/>
      </w:pPr>
      <w:r>
        <w:t>但已知的数据是离散的，同时为了进一步消除数据随机性</w:t>
      </w:r>
      <w:r>
        <w:rPr>
          <w:rFonts w:hint="eastAsia"/>
        </w:rPr>
        <w:t>，将</w:t>
      </w:r>
      <m:oMath>
        <m:f>
          <m:fPr>
            <m:ctrlPr>
              <w:rPr>
                <w:rFonts w:ascii="Cambria Math" w:hAnsi="Cambria Math"/>
                <w:i/>
              </w:rPr>
            </m:ctrlPr>
          </m:fPr>
          <m:num>
            <m:r>
              <m:rPr/>
              <w:rPr>
                <w:rFonts w:ascii="Cambria Math" w:hAnsi="Cambria Math"/>
              </w:rPr>
              <m:t>ⅆ</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ctrlPr>
              <w:rPr>
                <w:rFonts w:ascii="Cambria Math" w:hAnsi="Cambria Math"/>
                <w:i/>
              </w:rPr>
            </m:ctrlPr>
          </m:num>
          <m:den>
            <m:r>
              <m:rPr/>
              <w:rPr>
                <w:rFonts w:ascii="Cambria Math" w:hAnsi="Cambria Math"/>
              </w:rPr>
              <m:t>ⅆt</m:t>
            </m:r>
            <m:ctrlPr>
              <w:rPr>
                <w:rFonts w:ascii="Cambria Math" w:hAnsi="Cambria Math"/>
                <w:i/>
              </w:rPr>
            </m:ctrlPr>
          </m:den>
        </m:f>
      </m:oMath>
      <w:r>
        <w:rPr>
          <w:rFonts w:hint="eastAsia"/>
        </w:rPr>
        <w:t>改写为</w:t>
      </w:r>
      <m:oMath>
        <m:f>
          <m:fPr>
            <m:ctrlPr>
              <w:rPr>
                <w:rFonts w:ascii="Cambria Math" w:hAnsi="Cambria Math"/>
                <w:i/>
              </w:rPr>
            </m:ctrlPr>
          </m:fPr>
          <m:num>
            <m:r>
              <m:rPr/>
              <w:rPr>
                <w:rFonts w:ascii="Cambria Math" w:hAnsi="Cambria Math"/>
              </w:rPr>
              <m:t>Δ</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ctrlPr>
              <w:rPr>
                <w:rFonts w:ascii="Cambria Math" w:hAnsi="Cambria Math"/>
                <w:i/>
              </w:rPr>
            </m:ctrlPr>
          </m:num>
          <m:den>
            <m:r>
              <m:rPr/>
              <w:rPr>
                <w:rFonts w:ascii="Cambria Math" w:hAnsi="Cambria Math"/>
              </w:rPr>
              <m:t>Δt</m:t>
            </m:r>
            <m:ctrlPr>
              <w:rPr>
                <w:rFonts w:ascii="Cambria Math" w:hAnsi="Cambria Math"/>
                <w:i/>
              </w:rPr>
            </m:ctrlPr>
          </m:den>
        </m:f>
      </m:oMath>
      <w:r>
        <w:rPr>
          <w:rFonts w:hint="eastAsia"/>
        </w:rPr>
        <w:t>，将</w:t>
      </w:r>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改写为</w:t>
      </w:r>
      <m:oMath>
        <m:sSup>
          <m:sSupPr>
            <m:ctrlPr>
              <w:rPr>
                <w:rFonts w:ascii="Cambria Math" w:hAnsi="Cambria Math"/>
                <w:i/>
              </w:rPr>
            </m:ctrlPr>
          </m:sSupPr>
          <m:e>
            <m:r>
              <m:rPr/>
              <w:rPr>
                <w:rFonts w:ascii="Cambria Math" w:hAnsi="Cambria Math"/>
              </w:rPr>
              <m:t>z</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，考虑原方程的数据较少等因素，因此将</w:t>
      </w:r>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改为取前后两个时刻的均值。因此，对原式进行均值生成和改写，得：</w:t>
      </w:r>
    </w:p>
    <w:p>
      <w:pPr>
        <w:ind w:firstLine="480"/>
      </w:pPr>
      <m:oMathPara>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=−a</m:t>
          </m:r>
          <m:sSup>
            <m:sSupPr>
              <m:ctrlPr>
                <w:rPr>
                  <w:rFonts w:ascii="Cambria Math" w:hAnsi="Cambria Math"/>
                  <w:i/>
                </w:rPr>
              </m:ctrlPr>
            </m:sSupPr>
            <m:e>
              <m:r>
                <m:rPr/>
                <w:rPr>
                  <w:rFonts w:ascii="Cambria Math" w:hAnsi="Cambria Math"/>
                </w:rPr>
                <m:t>z</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+u</m:t>
          </m:r>
        </m:oMath>
      </m:oMathPara>
    </w:p>
    <w:p>
      <w:pPr>
        <w:ind w:firstLine="480"/>
      </w:pPr>
      <w:r>
        <w:rPr>
          <w:rFonts w:hint="eastAsia"/>
        </w:rPr>
        <w:t>其中，</w:t>
      </w:r>
      <m:oMath>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和</w:t>
      </w:r>
      <m:oMath>
        <m:sSup>
          <m:sSupPr>
            <m:ctrlPr>
              <w:rPr>
                <w:rFonts w:ascii="Cambria Math" w:hAnsi="Cambria Math"/>
                <w:i/>
              </w:rPr>
            </m:ctrlPr>
          </m:sSupPr>
          <m:e>
            <m:r>
              <m:rPr/>
              <w:rPr>
                <w:rFonts w:ascii="Cambria Math" w:hAnsi="Cambria Math"/>
              </w:rPr>
              <m:t>z</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t</m:t>
            </m:r>
            <m:ctrlPr>
              <w:rPr>
                <w:rFonts w:ascii="Cambria Math" w:hAnsi="Cambria Math"/>
                <w:i/>
              </w:rPr>
            </m:ctrlPr>
          </m:e>
        </m:d>
      </m:oMath>
      <w:r>
        <w:rPr>
          <w:rFonts w:hint="eastAsia"/>
        </w:rPr>
        <w:t>为已知数据，函数还有两个未知参数，就可用最小二乘法求出未知参数，即建立</w:t>
      </w:r>
      <w:r>
        <w:t>拟合函数</w:t>
      </w:r>
      <w:r>
        <w:rPr>
          <w:rFonts w:hint="eastAsia"/>
        </w:rPr>
        <w:t>，</w:t>
      </w:r>
      <w:r>
        <w:t>求出当拟合函数求的值与已知数据的平方差最小时</w:t>
      </w:r>
      <w:r>
        <w:rPr>
          <w:rFonts w:hint="eastAsia"/>
        </w:rPr>
        <w:t>，便得到未知参数的取值。同时设</w:t>
      </w:r>
      <w:r>
        <w:t>方程矩阵形式</w:t>
      </w:r>
    </w:p>
    <w:p>
      <w:pPr>
        <w:ind w:firstLine="480"/>
      </w:pPr>
      <m:oMathPara>
        <m:oMath>
          <m:r>
            <m:rPr/>
            <w:rPr>
              <w:rFonts w:ascii="Cambria Math" w:hAnsi="Cambria Math"/>
            </w:rPr>
            <m:t>Y=BU</m:t>
          </m:r>
        </m:oMath>
      </m:oMathPara>
    </w:p>
    <w:p>
      <w:pPr>
        <w:ind w:firstLine="480"/>
      </w:pPr>
      <w:r>
        <w:rPr>
          <w:rFonts w:hint="eastAsia"/>
        </w:rPr>
        <w:t>即：</w:t>
      </w:r>
      <w:bookmarkStart w:id="0" w:name="_GoBack"/>
      <w:bookmarkEnd w:id="0"/>
    </w:p>
    <w:p>
      <w:pPr>
        <w:ind w:firstLine="48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2</m:t>
                      </m:r>
                      <m:ctrlPr>
                        <w:rPr>
                          <w:rFonts w:ascii="Cambria Math" w:hAnsi="Cambria Math"/>
                          <w:i/>
                        </w:rPr>
                      </m:ctrlPr>
                    </m:e>
                  </m:d>
                  <m:ctrlPr>
                    <w:rPr>
                      <w:rFonts w:ascii="Cambria Math" w:hAnsi="Cambria Math"/>
                      <w:i/>
                    </w:rPr>
                  </m:ctrlPr>
                </m:e>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3</m:t>
                      </m:r>
                      <m:ctrlPr>
                        <w:rPr>
                          <w:rFonts w:ascii="Cambria Math" w:hAnsi="Cambria Math"/>
                          <w:i/>
                        </w:rPr>
                      </m:ctrlPr>
                    </m:e>
                  </m:d>
                  <m:ctrlPr>
                    <w:rPr>
                      <w:rFonts w:ascii="Cambria Math" w:hAnsi="Cambria Math" w:eastAsia="Cambria Math" w:cs="Cambria Math"/>
                      <w:i/>
                    </w:rPr>
                  </m:ctrlPr>
                </m:e>
                <m:e>
                  <m:r>
                    <m:rPr/>
                    <w:rPr>
                      <w:rFonts w:ascii="Cambria Math" w:hAnsi="Cambria Math"/>
                    </w:rPr>
                    <m:t>⋮</m:t>
                  </m:r>
                  <m:ctrlPr>
                    <w:rPr>
                      <w:rFonts w:ascii="Cambria Math" w:hAnsi="Cambria Math" w:eastAsia="Cambria Math" w:cs="Cambria Math"/>
                      <w:i/>
                    </w:rPr>
                  </m:ctrlPr>
                </m:e>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hint="eastAsia" w:ascii="Cambria Math" w:hAnsi="Cambria Math"/>
                        </w:rPr>
                        <m:t>N</m:t>
                      </m:r>
                      <m:ctrlPr>
                        <w:rPr>
                          <w:rFonts w:ascii="Cambria Math" w:hAnsi="Cambria Math"/>
                          <w:i/>
                        </w:rPr>
                      </m:ctrlPr>
                    </m:e>
                  </m:d>
                  <m:ctrlPr>
                    <w:rPr>
                      <w:rFonts w:ascii="Cambria Math" w:hAnsi="Cambria Math"/>
                      <w:i/>
                    </w:rPr>
                  </m:ctrlPr>
                </m:e>
              </m:eqAr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2</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e>
                  </m:d>
                  <m:r>
                    <m:rPr/>
                    <w:rPr>
                      <w:rFonts w:ascii="Cambria Math" w:hAnsi="Cambria Math"/>
                    </w:rPr>
                    <m:t xml:space="preserve">                 1</m:t>
                  </m:r>
                  <m:ctrlPr>
                    <w:rPr>
                      <w:rFonts w:ascii="Cambria Math" w:hAnsi="Cambria Math"/>
                      <w:i/>
                    </w:rPr>
                  </m:ctrlPr>
                </m:e>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3</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2</m:t>
                          </m:r>
                          <m:ctrlPr>
                            <w:rPr>
                              <w:rFonts w:ascii="Cambria Math" w:hAnsi="Cambria Math"/>
                              <w:i/>
                            </w:rPr>
                          </m:ctrlPr>
                        </m:e>
                      </m:d>
                      <m:ctrlPr>
                        <w:rPr>
                          <w:rFonts w:ascii="Cambria Math" w:hAnsi="Cambria Math"/>
                          <w:i/>
                        </w:rPr>
                      </m:ctrlPr>
                    </m:e>
                  </m:d>
                  <m:r>
                    <m:rPr/>
                    <w:rPr>
                      <w:rFonts w:ascii="Cambria Math" w:hAnsi="Cambria Math"/>
                    </w:rPr>
                    <m:t xml:space="preserve">                 1</m:t>
                  </m:r>
                  <m:ctrlPr>
                    <w:rPr>
                      <w:rFonts w:ascii="Cambria Math" w:hAnsi="Cambria Math" w:eastAsia="Cambria Math" w:cs="Cambria Math"/>
                      <w:i/>
                    </w:rPr>
                  </m:ctrlPr>
                </m:e>
                <m:e>
                  <m:r>
                    <m:rPr/>
                    <w:rPr>
                      <w:rFonts w:ascii="Cambria Math" w:hAnsi="Cambria Math" w:eastAsia="Cambria Math" w:cs="Cambria Math"/>
                    </w:rPr>
                    <m:t>⋮                                                           ⋮</m:t>
                  </m:r>
                  <m:ctrlPr>
                    <w:rPr>
                      <w:rFonts w:ascii="Cambria Math" w:hAnsi="Cambria Math" w:eastAsia="Cambria Math" w:cs="Cambria Math"/>
                      <w:i/>
                    </w:rPr>
                  </m:ctrlPr>
                </m:e>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hint="eastAsia" w:ascii="Cambria Math" w:hAnsi="Cambria Math"/>
                            </w:rPr>
                            <m:t>N</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hint="eastAsia" w:ascii="Cambria Math" w:hAnsi="Cambria Math"/>
                            </w:rPr>
                            <m:t>N</m:t>
                          </m:r>
                          <m:r>
                            <m:rPr/>
                            <w:rPr>
                              <w:rFonts w:ascii="Cambria Math" w:hAnsi="Cambria Math"/>
                            </w:rPr>
                            <m:t>−1</m:t>
                          </m:r>
                          <m:ctrlPr>
                            <w:rPr>
                              <w:rFonts w:ascii="Cambria Math" w:hAnsi="Cambria Math"/>
                              <w:i/>
                            </w:rPr>
                          </m:ctrlPr>
                        </m:e>
                      </m:d>
                      <m:ctrlPr>
                        <w:rPr>
                          <w:rFonts w:ascii="Cambria Math" w:hAnsi="Cambria Math"/>
                          <w:i/>
                        </w:rPr>
                      </m:ctrlPr>
                    </m:e>
                  </m:d>
                  <m:r>
                    <m:rPr/>
                    <w:rPr>
                      <w:rFonts w:ascii="Cambria Math" w:hAnsi="Cambria Math"/>
                    </w:rPr>
                    <m:t xml:space="preserve">       1</m:t>
                  </m:r>
                  <m:ctrlPr>
                    <w:rPr>
                      <w:rFonts w:ascii="Cambria Math" w:hAnsi="Cambria Math"/>
                      <w:i/>
                    </w:rPr>
                  </m:ctrlPr>
                </m:e>
              </m:eqArr>
              <m:ctrlPr>
                <w:rPr>
                  <w:rFonts w:ascii="Cambria Math" w:hAnsi="Cambria Math"/>
                  <w:i/>
                </w:rPr>
              </m:ctrlPr>
            </m:e>
          </m:d>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a</m:t>
                  </m:r>
                  <m:ctrlPr>
                    <w:rPr>
                      <w:rFonts w:ascii="Cambria Math" w:hAnsi="Cambria Math"/>
                      <w:i/>
                    </w:rPr>
                  </m:ctrlPr>
                </m:e>
                <m:e>
                  <m:r>
                    <m:rPr/>
                    <w:rPr>
                      <w:rFonts w:ascii="Cambria Math" w:hAnsi="Cambria Math"/>
                    </w:rPr>
                    <m:t>u</m:t>
                  </m:r>
                  <m:ctrlPr>
                    <w:rPr>
                      <w:rFonts w:ascii="Cambria Math" w:hAnsi="Cambria Math"/>
                      <w:i/>
                    </w:rPr>
                  </m:ctrlPr>
                </m:e>
              </m:eqArr>
              <m:ctrlPr>
                <w:rPr>
                  <w:rFonts w:ascii="Cambria Math" w:hAnsi="Cambria Math"/>
                  <w:i/>
                </w:rPr>
              </m:ctrlPr>
            </m:e>
          </m:d>
        </m:oMath>
      </m:oMathPara>
    </w:p>
    <w:p>
      <w:pPr>
        <w:ind w:firstLine="480"/>
        <w:rPr>
          <w:iCs/>
        </w:rPr>
      </w:pPr>
    </w:p>
    <w:p>
      <w:pPr>
        <w:ind w:firstLine="199" w:firstLineChars="83"/>
        <w:rPr>
          <w:iCs/>
        </w:rPr>
      </w:pPr>
      <w:r>
        <w:rPr>
          <w:rFonts w:hint="eastAsia"/>
          <w:iCs/>
        </w:rPr>
        <w:t>由此可知当</w:t>
      </w:r>
      <m:oMath>
        <m:sSup>
          <m:sSupPr>
            <m:ctrlPr>
              <w:rPr>
                <w:rFonts w:ascii="Cambria Math" w:hAnsi="Cambria Math"/>
                <w:i/>
                <w:iCs/>
              </w:rPr>
            </m:ctrlPr>
          </m:sSupPr>
          <m:e>
            <m:d>
              <m:dPr>
                <m:ctrlPr>
                  <w:rPr>
                    <w:rFonts w:ascii="Cambria Math" w:hAnsi="Cambria Math"/>
                    <w:i/>
                    <w:iCs/>
                  </w:rPr>
                </m:ctrlPr>
              </m:dPr>
              <m:e>
                <m:r>
                  <m:rPr/>
                  <w:rPr>
                    <w:rFonts w:ascii="Cambria Math" w:hAnsi="Cambria Math"/>
                  </w:rPr>
                  <m:t>Y−BU</m:t>
                </m:r>
                <m:ctrlPr>
                  <w:rPr>
                    <w:rFonts w:ascii="Cambria Math" w:hAnsi="Cambria Math"/>
                    <w:i/>
                    <w:iCs/>
                  </w:rPr>
                </m:ctrlPr>
              </m:e>
            </m:d>
            <m:ctrlPr>
              <w:rPr>
                <w:rFonts w:ascii="Cambria Math" w:hAnsi="Cambria Math"/>
                <w:i/>
                <w:iCs/>
              </w:rPr>
            </m:ctrlPr>
          </m:e>
          <m:sup>
            <m:r>
              <m:rPr/>
              <w:rPr>
                <w:rFonts w:ascii="Cambria Math" w:hAnsi="Cambria Math"/>
              </w:rPr>
              <m:t>T</m:t>
            </m:r>
            <m:ctrlPr>
              <w:rPr>
                <w:rFonts w:ascii="Cambria Math" w:hAnsi="Cambria Math"/>
                <w:i/>
                <w:iCs/>
              </w:rPr>
            </m:ctrlPr>
          </m:sup>
        </m:sSup>
        <m:d>
          <m:dPr>
            <m:ctrlPr>
              <w:rPr>
                <w:rFonts w:ascii="Cambria Math" w:hAnsi="Cambria Math"/>
                <w:i/>
                <w:iCs/>
              </w:rPr>
            </m:ctrlPr>
          </m:dPr>
          <m:e>
            <m:r>
              <m:rPr/>
              <w:rPr>
                <w:rFonts w:ascii="Cambria Math" w:hAnsi="Cambria Math"/>
              </w:rPr>
              <m:t>Y−BU</m:t>
            </m:r>
            <m:ctrlPr>
              <w:rPr>
                <w:rFonts w:ascii="Cambria Math" w:hAnsi="Cambria Math"/>
                <w:i/>
                <w:iCs/>
              </w:rPr>
            </m:ctrlPr>
          </m:e>
        </m:d>
      </m:oMath>
      <w:r>
        <w:rPr>
          <w:rFonts w:hint="eastAsia"/>
          <w:iCs/>
        </w:rPr>
        <w:t>取得最小值时，可得到U的值。求解可得：</w:t>
      </w:r>
    </w:p>
    <w:p>
      <w:pPr>
        <w:ind w:firstLine="199" w:firstLineChars="83"/>
        <w:rPr>
          <w:iCs/>
        </w:rPr>
      </w:pPr>
      <m:oMathPara>
        <m:oMath>
          <m:acc>
            <m:accPr>
              <m:ctrlPr>
                <w:rPr>
                  <w:rFonts w:ascii="Cambria Math" w:hAnsi="Cambria Math"/>
                  <w:i/>
                  <w:iCs/>
                </w:rPr>
              </m:ctrlPr>
            </m:accPr>
            <m:e>
              <m:r>
                <m:rPr/>
                <w:rPr>
                  <w:rFonts w:ascii="Cambria Math" w:hAnsi="Cambria Math"/>
                </w:rPr>
                <m:t>U</m:t>
              </m:r>
              <m:ctrlPr>
                <w:rPr>
                  <w:rFonts w:ascii="Cambria Math" w:hAnsi="Cambria Math"/>
                  <w:i/>
                  <w:iCs/>
                </w:rPr>
              </m:ctrlPr>
            </m:e>
          </m:acc>
          <m:r>
            <m:rP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acc>
                    <m:accPr>
                      <m:ctrlPr>
                        <w:rPr>
                          <w:rFonts w:ascii="Cambria Math" w:hAnsi="Cambria Math"/>
                          <w:i/>
                          <w:iCs/>
                        </w:rPr>
                      </m:ctrlPr>
                    </m:accPr>
                    <m:e>
                      <m:r>
                        <m:rPr/>
                        <w:rPr>
                          <w:rFonts w:ascii="Cambria Math" w:hAnsi="Cambria Math"/>
                        </w:rPr>
                        <m:t>a</m:t>
                      </m:r>
                      <m:ctrlPr>
                        <w:rPr>
                          <w:rFonts w:ascii="Cambria Math" w:hAnsi="Cambria Math"/>
                          <w:i/>
                          <w:iCs/>
                        </w:rPr>
                      </m:ctrlPr>
                    </m:e>
                  </m:acc>
                  <m:r>
                    <m:rPr/>
                    <w:rPr>
                      <w:rFonts w:ascii="Cambria Math" w:hAnsi="Cambria Math"/>
                    </w:rPr>
                    <m:t>,</m:t>
                  </m:r>
                  <m:acc>
                    <m:accPr>
                      <m:ctrlPr>
                        <w:rPr>
                          <w:rFonts w:ascii="Cambria Math" w:hAnsi="Cambria Math"/>
                          <w:i/>
                          <w:iCs/>
                        </w:rPr>
                      </m:ctrlPr>
                    </m:accPr>
                    <m:e>
                      <m:r>
                        <m:rPr/>
                        <w:rPr>
                          <w:rFonts w:ascii="Cambria Math" w:hAnsi="Cambria Math"/>
                        </w:rPr>
                        <m:t>b</m:t>
                      </m:r>
                      <m:ctrlPr>
                        <w:rPr>
                          <w:rFonts w:ascii="Cambria Math" w:hAnsi="Cambria Math"/>
                          <w:i/>
                          <w:iCs/>
                        </w:rPr>
                      </m:ctrlPr>
                    </m:e>
                  </m:acc>
                  <m:ctrlPr>
                    <w:rPr>
                      <w:rFonts w:ascii="Cambria Math" w:hAnsi="Cambria Math"/>
                      <w:i/>
                      <w:iCs/>
                    </w:rPr>
                  </m:ctrlPr>
                </m:e>
              </m:d>
              <m:ctrlPr>
                <w:rPr>
                  <w:rFonts w:ascii="Cambria Math" w:hAnsi="Cambria Math"/>
                  <w:i/>
                  <w:iCs/>
                </w:rPr>
              </m:ctrlPr>
            </m:e>
            <m:sup>
              <m:r>
                <m:rPr/>
                <w:rPr>
                  <w:rFonts w:ascii="Cambria Math" w:hAnsi="Cambria Math"/>
                </w:rPr>
                <m:t>T</m:t>
              </m:r>
              <m:ctrlPr>
                <w:rPr>
                  <w:rFonts w:ascii="Cambria Math" w:hAnsi="Cambria Math"/>
                  <w:i/>
                  <w:iCs/>
                </w:rPr>
              </m:ctrlPr>
            </m:sup>
          </m:sSup>
          <m:r>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T</m:t>
                      </m:r>
                      <m:ctrlPr>
                        <w:rPr>
                          <w:rFonts w:ascii="Cambria Math" w:hAnsi="Cambria Math"/>
                          <w:i/>
                          <w:iCs/>
                        </w:rPr>
                      </m:ctrlPr>
                    </m:sup>
                  </m:sSup>
                  <m:r>
                    <m:rPr/>
                    <w:rPr>
                      <w:rFonts w:ascii="Cambria Math" w:hAnsi="Cambria Math"/>
                    </w:rPr>
                    <m:t>B</m:t>
                  </m:r>
                  <m:ctrlPr>
                    <w:rPr>
                      <w:rFonts w:ascii="Cambria Math" w:hAnsi="Cambria Math"/>
                      <w:i/>
                      <w:iCs/>
                    </w:rPr>
                  </m:ctrlPr>
                </m:e>
              </m:d>
              <m:ctrlPr>
                <w:rPr>
                  <w:rFonts w:ascii="Cambria Math" w:hAnsi="Cambria Math"/>
                  <w:i/>
                  <w:iCs/>
                </w:rPr>
              </m:ctrlPr>
            </m:e>
            <m:sup>
              <m:r>
                <m:rPr/>
                <w:rPr>
                  <w:rFonts w:ascii="Cambria Math" w:hAnsi="Cambria Math"/>
                </w:rPr>
                <m:t>−1</m:t>
              </m:r>
              <m:ctrlPr>
                <w:rPr>
                  <w:rFonts w:ascii="Cambria Math" w:hAnsi="Cambria Math"/>
                  <w:i/>
                  <w:iCs/>
                </w:rPr>
              </m:ctrlPr>
            </m:sup>
          </m:sSup>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T</m:t>
              </m:r>
              <m:ctrlPr>
                <w:rPr>
                  <w:rFonts w:ascii="Cambria Math" w:hAnsi="Cambria Math"/>
                  <w:i/>
                  <w:iCs/>
                </w:rPr>
              </m:ctrlPr>
            </m:sup>
          </m:sSup>
          <m:r>
            <m:rPr/>
            <w:rPr>
              <w:rFonts w:ascii="Cambria Math" w:hAnsi="Cambria Math"/>
            </w:rPr>
            <m:t>Y</m:t>
          </m:r>
        </m:oMath>
      </m:oMathPara>
    </w:p>
    <w:p>
      <w:pPr>
        <w:ind w:firstLine="199" w:firstLineChars="83"/>
      </w:pPr>
      <w:r>
        <w:rPr>
          <w:rFonts w:hint="eastAsia"/>
          <w:iCs/>
        </w:rPr>
        <w:t>可通过此式求出</w:t>
      </w:r>
      <m:oMath>
        <m:acc>
          <m:accPr>
            <m:ctrlPr>
              <w:rPr>
                <w:rFonts w:ascii="Cambria Math" w:hAnsi="Cambria Math"/>
                <w:i/>
                <w:iCs/>
              </w:rPr>
            </m:ctrlPr>
          </m:accPr>
          <m:e>
            <m:r>
              <m:rPr/>
              <w:rPr>
                <w:rFonts w:ascii="Cambria Math" w:hAnsi="Cambria Math"/>
              </w:rPr>
              <m:t>a</m:t>
            </m:r>
            <m:ctrlPr>
              <w:rPr>
                <w:rFonts w:ascii="Cambria Math" w:hAnsi="Cambria Math"/>
                <w:i/>
                <w:iCs/>
              </w:rPr>
            </m:ctrlPr>
          </m:e>
        </m:acc>
        <m:r>
          <m:rPr/>
          <w:rPr>
            <w:rFonts w:ascii="Cambria Math" w:hAnsi="Cambria Math"/>
          </w:rPr>
          <m:t>,</m:t>
        </m:r>
        <m:acc>
          <m:accPr>
            <m:ctrlPr>
              <w:rPr>
                <w:rFonts w:ascii="Cambria Math" w:hAnsi="Cambria Math"/>
                <w:i/>
                <w:iCs/>
              </w:rPr>
            </m:ctrlPr>
          </m:accPr>
          <m:e>
            <m:r>
              <m:rPr/>
              <w:rPr>
                <w:rFonts w:ascii="Cambria Math" w:hAnsi="Cambria Math"/>
              </w:rPr>
              <m:t>b</m:t>
            </m:r>
            <m:ctrlPr>
              <w:rPr>
                <w:rFonts w:ascii="Cambria Math" w:hAnsi="Cambria Math"/>
                <w:i/>
                <w:iCs/>
              </w:rPr>
            </m:ctrlPr>
          </m:e>
        </m:acc>
      </m:oMath>
      <w:r>
        <w:rPr>
          <w:rFonts w:hint="eastAsia"/>
          <w:iCs/>
        </w:rPr>
        <w:t>，将所求出的参数带入原微分方程，求出</w:t>
      </w:r>
      <m:oMath>
        <m:f>
          <m:fPr>
            <m:ctrlPr>
              <w:rPr>
                <w:rFonts w:ascii="Cambria Math" w:hAnsi="Cambria Math"/>
                <w:i/>
              </w:rPr>
            </m:ctrlPr>
          </m:fPr>
          <m:num>
            <m:r>
              <m:rPr/>
              <w:rPr>
                <w:rFonts w:ascii="Cambria Math" w:hAnsi="Cambria Math"/>
              </w:rPr>
              <m:t>ⅆ</m:t>
            </m:r>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ctrlPr>
              <w:rPr>
                <w:rFonts w:ascii="Cambria Math" w:hAnsi="Cambria Math"/>
                <w:i/>
              </w:rPr>
            </m:ctrlPr>
          </m:num>
          <m:den>
            <m:r>
              <m:rPr/>
              <w:rPr>
                <w:rFonts w:ascii="Cambria Math" w:hAnsi="Cambria Math"/>
              </w:rPr>
              <m:t>ⅆt</m:t>
            </m:r>
            <m:ctrlPr>
              <w:rPr>
                <w:rFonts w:ascii="Cambria Math" w:hAnsi="Cambria Math"/>
                <w:i/>
              </w:rPr>
            </m:ctrlPr>
          </m:den>
        </m:f>
        <m:r>
          <m:rPr/>
          <w:rPr>
            <w:rFonts w:ascii="Cambria Math" w:hAnsi="Cambria Math"/>
          </w:rPr>
          <m:t>+</m:t>
        </m:r>
        <m:acc>
          <m:accPr>
            <m:ctrlPr>
              <w:rPr>
                <w:rFonts w:ascii="Cambria Math" w:hAnsi="Cambria Math"/>
                <w:i/>
              </w:rPr>
            </m:ctrlPr>
          </m:accPr>
          <m:e>
            <m:r>
              <m:rPr/>
              <w:rPr>
                <w:rFonts w:ascii="Cambria Math" w:hAnsi="Cambria Math"/>
              </w:rPr>
              <m:t>a</m:t>
            </m:r>
            <m:ctrlPr>
              <w:rPr>
                <w:rFonts w:ascii="Cambria Math" w:hAnsi="Cambria Math"/>
                <w:i/>
              </w:rPr>
            </m:ctrlPr>
          </m:e>
        </m:acc>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sup>
        </m:sSup>
        <m:r>
          <m:rPr/>
          <w:rPr>
            <w:rFonts w:ascii="Cambria Math" w:hAnsi="Cambria Math"/>
          </w:rPr>
          <m:t>=</m:t>
        </m:r>
        <m:acc>
          <m:accPr>
            <m:ctrlPr>
              <w:rPr>
                <w:rFonts w:ascii="Cambria Math" w:hAnsi="Cambria Math"/>
                <w:i/>
              </w:rPr>
            </m:ctrlPr>
          </m:accPr>
          <m:e>
            <m:r>
              <m:rPr/>
              <w:rPr>
                <w:rFonts w:ascii="Cambria Math" w:hAnsi="Cambria Math"/>
              </w:rPr>
              <m:t>b</m:t>
            </m:r>
            <m:ctrlPr>
              <w:rPr>
                <w:rFonts w:ascii="Cambria Math" w:hAnsi="Cambria Math"/>
                <w:i/>
              </w:rPr>
            </m:ctrlPr>
          </m:e>
        </m:acc>
      </m:oMath>
      <w:r>
        <w:rPr>
          <w:rFonts w:hint="eastAsia"/>
        </w:rPr>
        <w:t>的值。将</w:t>
      </w:r>
      <m:oMath>
        <m:r>
          <m:rPr/>
          <w:rPr>
            <w:rFonts w:ascii="Cambria Math" w:hAnsi="Cambria Math"/>
          </w:rPr>
          <m:t>k=22</m:t>
        </m:r>
      </m:oMath>
      <w:r>
        <w:rPr>
          <w:rFonts w:hint="eastAsia"/>
        </w:rPr>
        <w:t>带入即可得到2</w:t>
      </w:r>
      <w:r>
        <w:t>022</w:t>
      </w:r>
      <w:r>
        <w:rPr>
          <w:rFonts w:hint="eastAsia"/>
        </w:rPr>
        <w:t>年9月3</w:t>
      </w:r>
      <w:r>
        <w:t>0</w:t>
      </w:r>
      <w:r>
        <w:rPr>
          <w:rFonts w:hint="eastAsia"/>
        </w:rPr>
        <w:t>日的营业额的预测值。</w:t>
      </w:r>
    </w:p>
    <w:p>
      <w:pPr>
        <w:ind w:firstLine="199" w:firstLineChars="83"/>
      </w:pPr>
      <w:r>
        <w:rPr>
          <w:rFonts w:hint="eastAsia"/>
        </w:rPr>
        <w:t>此后，对模型分别进行</w:t>
      </w:r>
      <w:r>
        <w:t>相对误差检验</w:t>
      </w:r>
      <w:r>
        <w:rPr>
          <w:rFonts w:hint="eastAsia"/>
        </w:rPr>
        <w:t>和</w:t>
      </w:r>
      <w:r>
        <w:t>级比偏差检验</w:t>
      </w:r>
      <w:r>
        <w:rPr>
          <w:rFonts w:hint="eastAsia"/>
        </w:rPr>
        <w:t>，将数据分别带入以下公式进行检验：</w:t>
      </w:r>
    </w:p>
    <w:p>
      <w:pPr>
        <w:ind w:firstLine="199" w:firstLineChars="83"/>
        <w:jc w:val="center"/>
      </w:pPr>
      <w:r>
        <w:t>相对误差检验</w:t>
      </w:r>
      <w:r>
        <w:rPr>
          <w:rFonts w:hint="eastAsia"/>
        </w:rPr>
        <w:t>：</w:t>
      </w:r>
      <m:oMath>
        <m:r>
          <m:rPr/>
          <w:rPr>
            <w:rFonts w:ascii="Cambria Math" w:hAnsi="Cambria Math"/>
          </w:rPr>
          <m:t>ε</m:t>
        </m:r>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sSup>
                  <m:sSupPr>
                    <m:ctrlPr>
                      <w:rPr>
                        <w:rFonts w:ascii="Cambria Math" w:hAnsi="Cambria Math"/>
                        <w:i/>
                      </w:rPr>
                    </m:ctrlPr>
                  </m:sSup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ctrlPr>
                  <w:rPr>
                    <w:rFonts w:ascii="Cambria Math" w:hAnsi="Cambria Math"/>
                    <w:i/>
                  </w:rPr>
                </m:ctrlPr>
              </m:e>
            </m:d>
            <m:ctrlPr>
              <w:rPr>
                <w:rFonts w:ascii="Cambria Math" w:hAnsi="Cambria Math"/>
                <w:i/>
              </w:rPr>
            </m:ctrlPr>
          </m:num>
          <m:den>
            <m:sSup>
              <m:sSupPr>
                <m:ctrlPr>
                  <w:rPr>
                    <w:rFonts w:ascii="Cambria Math" w:hAnsi="Cambria Math"/>
                    <w:i/>
                  </w:rPr>
                </m:ctrlPr>
              </m:sSupPr>
              <m:e>
                <m:r>
                  <m:rPr/>
                  <w:rPr>
                    <w:rFonts w:ascii="Cambria Math" w:hAnsi="Cambria Math"/>
                  </w:rPr>
                  <m:t>x</m:t>
                </m:r>
                <m:ctrlPr>
                  <w:rPr>
                    <w:rFonts w:ascii="Cambria Math" w:hAnsi="Cambria Math"/>
                    <w:i/>
                  </w:rPr>
                </m:ctrlPr>
              </m:e>
              <m:sup>
                <m:d>
                  <m:dPr>
                    <m:ctrlPr>
                      <w:rPr>
                        <w:rFonts w:ascii="Cambria Math" w:hAnsi="Cambria Math"/>
                        <w:i/>
                      </w:rPr>
                    </m:ctrlPr>
                  </m:dPr>
                  <m:e>
                    <m:r>
                      <m:rPr/>
                      <w:rPr>
                        <w:rFonts w:ascii="Cambria Math" w:hAnsi="Cambria Math"/>
                      </w:rPr>
                      <m:t>0</m:t>
                    </m:r>
                    <m:ctrlPr>
                      <w:rPr>
                        <w:rFonts w:ascii="Cambria Math" w:hAnsi="Cambria Math"/>
                        <w:i/>
                      </w:rPr>
                    </m:ctrlPr>
                  </m:e>
                </m:d>
                <m:ctrlPr>
                  <w:rPr>
                    <w:rFonts w:ascii="Cambria Math" w:hAnsi="Cambria Math"/>
                    <w:i/>
                  </w:rPr>
                </m:ctrlPr>
              </m:sup>
            </m:sSup>
            <m:d>
              <m:dPr>
                <m:ctrlPr>
                  <w:rPr>
                    <w:rFonts w:ascii="Cambria Math" w:hAnsi="Cambria Math"/>
                    <w:i/>
                  </w:rPr>
                </m:ctrlPr>
              </m:dPr>
              <m:e>
                <m:r>
                  <m:rPr/>
                  <w:rPr>
                    <w:rFonts w:ascii="Cambria Math" w:hAnsi="Cambria Math"/>
                  </w:rPr>
                  <m:t>k</m:t>
                </m:r>
                <m:ctrlPr>
                  <w:rPr>
                    <w:rFonts w:ascii="Cambria Math" w:hAnsi="Cambria Math"/>
                    <w:i/>
                  </w:rPr>
                </m:ctrlPr>
              </m:e>
            </m:d>
            <m:ctrlPr>
              <w:rPr>
                <w:rFonts w:ascii="Cambria Math" w:hAnsi="Cambria Math"/>
                <w:i/>
              </w:rPr>
            </m:ctrlPr>
          </m:den>
        </m:f>
      </m:oMath>
    </w:p>
    <w:p>
      <w:pPr>
        <w:ind w:firstLine="199" w:firstLineChars="83"/>
        <w:jc w:val="center"/>
      </w:pPr>
      <w:r>
        <w:t>级比偏差检验</w:t>
      </w:r>
      <w:r>
        <w:rPr>
          <w:rFonts w:hint="eastAsia"/>
        </w:rPr>
        <w:t>：</w:t>
      </w:r>
      <m:oMath>
        <m:r>
          <m:rPr/>
          <w:rPr>
            <w:rFonts w:ascii="Cambria Math" w:hAnsi="Cambria Math"/>
          </w:rPr>
          <m:t>ρ</m:t>
        </m:r>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=1−</m:t>
        </m:r>
        <m:f>
          <m:fPr>
            <m:ctrlPr>
              <w:rPr>
                <w:rFonts w:ascii="Cambria Math" w:hAnsi="Cambria Math"/>
                <w:i/>
              </w:rPr>
            </m:ctrlPr>
          </m:fPr>
          <m:num>
            <m:r>
              <m:rPr/>
              <w:rPr>
                <w:rFonts w:ascii="Cambria Math" w:hAnsi="Cambria Math"/>
              </w:rPr>
              <m:t>1−0.5a</m:t>
            </m:r>
            <m:ctrlPr>
              <w:rPr>
                <w:rFonts w:ascii="Cambria Math" w:hAnsi="Cambria Math"/>
                <w:i/>
              </w:rPr>
            </m:ctrlPr>
          </m:num>
          <m:den>
            <m:r>
              <m:rPr/>
              <w:rPr>
                <w:rFonts w:ascii="Cambria Math" w:hAnsi="Cambria Math"/>
              </w:rPr>
              <m:t>1+0.5a</m:t>
            </m:r>
            <m:ctrlPr>
              <w:rPr>
                <w:rFonts w:ascii="Cambria Math" w:hAnsi="Cambria Math"/>
                <w:i/>
              </w:rPr>
            </m:ctrlPr>
          </m:den>
        </m:f>
        <m:r>
          <m:rPr/>
          <w:rPr>
            <w:rFonts w:ascii="Cambria Math" w:hAnsi="Cambria Math"/>
          </w:rPr>
          <m:t>λ</m:t>
        </m:r>
        <m:d>
          <m:dPr>
            <m:ctrlPr>
              <w:rPr>
                <w:rFonts w:ascii="Cambria Math" w:hAnsi="Cambria Math"/>
                <w:i/>
              </w:rPr>
            </m:ctrlPr>
          </m:dPr>
          <m:e>
            <m:r>
              <m:rPr/>
              <w:rPr>
                <w:rFonts w:ascii="Cambria Math" w:hAnsi="Cambria Math"/>
              </w:rPr>
              <m:t>k</m:t>
            </m:r>
            <m:ctrlPr>
              <w:rPr>
                <w:rFonts w:ascii="Cambria Math" w:hAnsi="Cambria Math"/>
                <w:i/>
              </w:rPr>
            </m:ctrlPr>
          </m:e>
        </m:d>
      </m:oMath>
    </w:p>
    <w:p>
      <w:pPr>
        <w:ind w:firstLine="199" w:firstLineChars="83"/>
      </w:pPr>
      <w:r>
        <w:rPr>
          <w:rFonts w:hint="eastAsia"/>
        </w:rPr>
        <w:t>其中，</w:t>
      </w:r>
      <m:oMath>
        <m:r>
          <m:rPr/>
          <w:rPr>
            <w:rFonts w:ascii="Cambria Math" w:hAnsi="Cambria Math"/>
          </w:rPr>
          <m:t>ε</m:t>
        </m:r>
        <m:d>
          <m:dPr>
            <m:ctrlPr>
              <w:rPr>
                <w:rFonts w:ascii="Cambria Math" w:hAnsi="Cambria Math"/>
                <w:i/>
              </w:rPr>
            </m:ctrlPr>
          </m:dPr>
          <m:e>
            <m:r>
              <m:rPr/>
              <w:rPr>
                <w:rFonts w:ascii="Cambria Math" w:hAnsi="Cambria Math"/>
              </w:rPr>
              <m:t>k</m:t>
            </m:r>
            <m:ctrlPr>
              <w:rPr>
                <w:rFonts w:ascii="Cambria Math" w:hAnsi="Cambria Math"/>
                <w:i/>
              </w:rPr>
            </m:ctrlPr>
          </m:e>
        </m:d>
      </m:oMath>
      <w:r>
        <w:rPr>
          <w:rFonts w:hint="eastAsia"/>
        </w:rPr>
        <w:t>，</w:t>
      </w:r>
      <m:oMath>
        <m:d>
          <m:dPr>
            <m:begChr m:val="|"/>
            <m:endChr m:val="|"/>
            <m:ctrlPr>
              <w:rPr>
                <w:rFonts w:ascii="Cambria Math" w:hAnsi="Cambria Math"/>
                <w:i/>
              </w:rPr>
            </m:ctrlPr>
          </m:dPr>
          <m:e>
            <m:r>
              <m:rPr/>
              <w:rPr>
                <w:rFonts w:ascii="Cambria Math" w:hAnsi="Cambria Math"/>
              </w:rPr>
              <m:t>ρ</m:t>
            </m:r>
            <m:d>
              <m:dPr>
                <m:ctrlPr>
                  <w:rPr>
                    <w:rFonts w:ascii="Cambria Math" w:hAnsi="Cambria Math"/>
                    <w:i/>
                  </w:rPr>
                </m:ctrlPr>
              </m:dPr>
              <m:e>
                <m:r>
                  <m:rPr/>
                  <w:rPr>
                    <w:rFonts w:ascii="Cambria Math" w:hAnsi="Cambria Math"/>
                  </w:rPr>
                  <m:t>k</m:t>
                </m:r>
                <m:ctrlPr>
                  <w:rPr>
                    <w:rFonts w:ascii="Cambria Math" w:hAnsi="Cambria Math"/>
                    <w:i/>
                  </w:rPr>
                </m:ctrlPr>
              </m:e>
            </m:d>
            <m:ctrlPr>
              <w:rPr>
                <w:rFonts w:ascii="Cambria Math" w:hAnsi="Cambria Math"/>
                <w:i/>
              </w:rPr>
            </m:ctrlPr>
          </m:e>
        </m:d>
      </m:oMath>
      <w:r>
        <w:rPr>
          <w:rFonts w:hint="eastAsia"/>
        </w:rPr>
        <w:t>分别都小于0</w:t>
      </w:r>
      <w:r>
        <w:t>.2</w:t>
      </w:r>
      <w:r>
        <w:rPr>
          <w:rFonts w:hint="eastAsia"/>
        </w:rPr>
        <w:t>，则说明模型适用。</w:t>
      </w:r>
    </w:p>
    <w:p>
      <w:pPr>
        <w:ind w:firstLine="199" w:firstLineChars="83"/>
      </w:pPr>
      <w:r>
        <w:rPr>
          <w:rFonts w:hint="eastAsia"/>
        </w:rPr>
        <w:t>将数据和代码输入matlab中可解出所需预测的营业额的值，经过平移变换转换回去后，可得出预测数据如下：</w:t>
      </w:r>
    </w:p>
    <w:tbl>
      <w:tblPr>
        <w:tblStyle w:val="13"/>
        <w:tblW w:w="5480" w:type="dxa"/>
        <w:jc w:val="center"/>
        <w:tblLayout w:type="autofit"/>
        <w:tblCellMar>
          <w:top w:w="0" w:type="dxa"/>
          <w:left w:w="108" w:type="dxa"/>
          <w:bottom w:w="0" w:type="dxa"/>
          <w:right w:w="108" w:type="dxa"/>
        </w:tblCellMar>
      </w:tblPr>
      <w:tblGrid>
        <w:gridCol w:w="1096"/>
        <w:gridCol w:w="1096"/>
        <w:gridCol w:w="1096"/>
        <w:gridCol w:w="1096"/>
        <w:gridCol w:w="1096"/>
      </w:tblGrid>
      <w:tr>
        <w:tblPrEx>
          <w:tblCellMar>
            <w:top w:w="0" w:type="dxa"/>
            <w:left w:w="108" w:type="dxa"/>
            <w:bottom w:w="0" w:type="dxa"/>
            <w:right w:w="108" w:type="dxa"/>
          </w:tblCellMar>
        </w:tblPrEx>
        <w:trPr>
          <w:trHeight w:val="283" w:hRule="atLeast"/>
          <w:jc w:val="center"/>
        </w:trPr>
        <w:tc>
          <w:tcPr>
            <w:tcW w:w="1096" w:type="dxa"/>
            <w:tcBorders>
              <w:top w:val="nil"/>
              <w:left w:val="nil"/>
              <w:bottom w:val="nil"/>
              <w:right w:val="nil"/>
            </w:tcBorders>
            <w:shd w:val="clear" w:color="auto" w:fill="auto"/>
            <w:noWrap/>
            <w:vAlign w:val="bottom"/>
          </w:tcPr>
          <w:p>
            <w:pPr>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814.4</w:t>
            </w:r>
          </w:p>
        </w:tc>
        <w:tc>
          <w:tcPr>
            <w:tcW w:w="1096" w:type="dxa"/>
            <w:tcBorders>
              <w:top w:val="nil"/>
              <w:left w:val="nil"/>
              <w:bottom w:val="nil"/>
              <w:right w:val="nil"/>
            </w:tcBorders>
            <w:shd w:val="clear" w:color="auto" w:fill="auto"/>
            <w:noWrap/>
            <w:vAlign w:val="bottom"/>
          </w:tcPr>
          <w:p>
            <w:pPr>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881.5</w:t>
            </w:r>
          </w:p>
        </w:tc>
        <w:tc>
          <w:tcPr>
            <w:tcW w:w="1096" w:type="dxa"/>
            <w:tcBorders>
              <w:top w:val="nil"/>
              <w:left w:val="nil"/>
              <w:bottom w:val="nil"/>
              <w:right w:val="nil"/>
            </w:tcBorders>
            <w:shd w:val="clear" w:color="auto" w:fill="auto"/>
            <w:noWrap/>
            <w:vAlign w:val="bottom"/>
          </w:tcPr>
          <w:p>
            <w:pPr>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954.0</w:t>
            </w:r>
          </w:p>
        </w:tc>
        <w:tc>
          <w:tcPr>
            <w:tcW w:w="1096" w:type="dxa"/>
            <w:tcBorders>
              <w:top w:val="nil"/>
              <w:left w:val="nil"/>
              <w:bottom w:val="nil"/>
              <w:right w:val="nil"/>
            </w:tcBorders>
            <w:shd w:val="clear" w:color="auto" w:fill="auto"/>
            <w:noWrap/>
            <w:vAlign w:val="bottom"/>
          </w:tcPr>
          <w:p>
            <w:pPr>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1032.5</w:t>
            </w:r>
          </w:p>
        </w:tc>
        <w:tc>
          <w:tcPr>
            <w:tcW w:w="1096" w:type="dxa"/>
            <w:tcBorders>
              <w:top w:val="nil"/>
              <w:left w:val="nil"/>
              <w:bottom w:val="nil"/>
              <w:right w:val="nil"/>
            </w:tcBorders>
            <w:shd w:val="clear" w:color="auto" w:fill="auto"/>
            <w:noWrap/>
            <w:vAlign w:val="bottom"/>
          </w:tcPr>
          <w:p>
            <w:pPr>
              <w:ind w:firstLine="0" w:firstLineChars="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1117.3</w:t>
            </w:r>
          </w:p>
        </w:tc>
      </w:tr>
    </w:tbl>
    <w:p>
      <w:pPr>
        <w:pStyle w:val="32"/>
      </w:pPr>
      <w:r>
        <w:rPr>
          <w:rFonts w:hint="eastAsia"/>
        </w:rPr>
        <w:t>5.</w:t>
      </w:r>
      <w:r>
        <w:t>2</w:t>
      </w:r>
      <w:r>
        <w:rPr>
          <w:rFonts w:hint="eastAsia"/>
        </w:rPr>
        <w:t>基于多项式方程的非线性回归模型的建立与求解</w:t>
      </w:r>
    </w:p>
    <w:p>
      <w:pPr>
        <w:ind w:firstLine="480"/>
      </w:pPr>
      <w:r>
        <w:rPr>
          <w:rFonts w:hint="eastAsia"/>
        </w:rPr>
        <w:t>首先，我们将“十一”假期之后的营业额整理，并在此将数据列出，如下：</w:t>
      </w:r>
    </w:p>
    <w:tbl>
      <w:tblPr>
        <w:tblStyle w:val="4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47"/>
        <w:gridCol w:w="1559"/>
        <w:gridCol w:w="1559"/>
        <w:gridCol w:w="1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480"/>
              <w:rPr>
                <w:rFonts w:eastAsiaTheme="majorEastAsia" w:cstheme="majorBidi"/>
                <w:kern w:val="0"/>
                <w:szCs w:val="22"/>
                <w:lang w:eastAsia="en-US" w:bidi="en-US"/>
              </w:rPr>
            </w:pPr>
            <w:r>
              <w:rPr>
                <w:rFonts w:hint="eastAsia" w:eastAsiaTheme="majorEastAsia" w:cstheme="majorBidi"/>
                <w:kern w:val="0"/>
                <w:szCs w:val="22"/>
                <w:lang w:eastAsia="zh-CN" w:bidi="en-US"/>
              </w:rPr>
              <w:t>序号</w:t>
            </w:r>
          </w:p>
        </w:tc>
        <w:tc>
          <w:tcPr>
            <w:tcW w:w="1559" w:type="dxa"/>
          </w:tcPr>
          <w:p>
            <w:pPr>
              <w:ind w:firstLine="199" w:firstLineChars="83"/>
              <w:rPr>
                <w:rFonts w:eastAsiaTheme="majorEastAsia" w:cstheme="majorBidi"/>
                <w:kern w:val="0"/>
                <w:szCs w:val="22"/>
                <w:lang w:eastAsia="en-US" w:bidi="en-US"/>
              </w:rPr>
            </w:pPr>
            <w:r>
              <w:rPr>
                <w:rFonts w:hint="eastAsia" w:eastAsiaTheme="majorEastAsia" w:cstheme="majorBidi"/>
                <w:kern w:val="0"/>
                <w:szCs w:val="22"/>
                <w:lang w:eastAsia="en-US" w:bidi="en-US"/>
              </w:rPr>
              <w:t>营业额</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序号</w:t>
            </w:r>
          </w:p>
        </w:tc>
        <w:tc>
          <w:tcPr>
            <w:tcW w:w="1559" w:type="dxa"/>
            <w:vAlign w:val="center"/>
          </w:tcPr>
          <w:p>
            <w:pPr>
              <w:ind w:firstLine="199" w:firstLineChars="83"/>
              <w:rPr>
                <w:rFonts w:eastAsiaTheme="majorEastAsia" w:cstheme="majorBidi"/>
                <w:kern w:val="0"/>
                <w:szCs w:val="22"/>
                <w:lang w:eastAsia="en-US" w:bidi="en-US"/>
              </w:rPr>
            </w:pPr>
            <w:r>
              <w:rPr>
                <w:rFonts w:hint="eastAsia" w:eastAsiaTheme="majorEastAsia" w:cstheme="majorBidi"/>
                <w:kern w:val="0"/>
                <w:szCs w:val="22"/>
                <w:lang w:eastAsia="zh-CN" w:bidi="en-US"/>
              </w:rPr>
              <w:t>营业额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w:t>
            </w:r>
            <w:r>
              <w:rPr>
                <w:rFonts w:hint="eastAsia" w:eastAsiaTheme="majorEastAsia" w:cstheme="majorBidi"/>
                <w:color w:val="000000"/>
                <w:kern w:val="0"/>
                <w:sz w:val="22"/>
                <w:szCs w:val="22"/>
                <w:lang w:eastAsia="zh-CN" w:bidi="en-US"/>
              </w:rPr>
              <w:t>（2</w:t>
            </w:r>
            <w:r>
              <w:rPr>
                <w:rFonts w:eastAsiaTheme="majorEastAsia" w:cstheme="majorBidi"/>
                <w:color w:val="000000"/>
                <w:kern w:val="0"/>
                <w:sz w:val="22"/>
                <w:szCs w:val="22"/>
                <w:lang w:eastAsia="zh-CN" w:bidi="en-US"/>
              </w:rPr>
              <w:t>022</w:t>
            </w:r>
            <w:r>
              <w:rPr>
                <w:rFonts w:hint="eastAsia" w:eastAsiaTheme="majorEastAsia" w:cstheme="majorBidi"/>
                <w:color w:val="000000"/>
                <w:kern w:val="0"/>
                <w:sz w:val="22"/>
                <w:szCs w:val="22"/>
                <w:lang w:eastAsia="zh-CN" w:bidi="en-US"/>
              </w:rPr>
              <w:t>年1</w:t>
            </w:r>
            <w:r>
              <w:rPr>
                <w:rFonts w:eastAsiaTheme="majorEastAsia" w:cstheme="majorBidi"/>
                <w:color w:val="000000"/>
                <w:kern w:val="0"/>
                <w:sz w:val="22"/>
                <w:szCs w:val="22"/>
                <w:lang w:eastAsia="zh-CN" w:bidi="en-US"/>
              </w:rPr>
              <w:t>0</w:t>
            </w:r>
            <w:r>
              <w:rPr>
                <w:rFonts w:hint="eastAsia" w:eastAsiaTheme="majorEastAsia" w:cstheme="majorBidi"/>
                <w:color w:val="000000"/>
                <w:kern w:val="0"/>
                <w:sz w:val="22"/>
                <w:szCs w:val="22"/>
                <w:lang w:eastAsia="zh-CN" w:bidi="en-US"/>
              </w:rPr>
              <w:t>月6日）</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1100</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1</w:t>
            </w:r>
            <w:r>
              <w:rPr>
                <w:rFonts w:eastAsiaTheme="majorEastAsia" w:cstheme="majorBidi"/>
                <w:kern w:val="0"/>
                <w:szCs w:val="22"/>
                <w:lang w:eastAsia="zh-CN" w:bidi="en-US"/>
              </w:rPr>
              <w:t>5</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1580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2</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1111</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1</w:t>
            </w:r>
            <w:r>
              <w:rPr>
                <w:rFonts w:eastAsiaTheme="majorEastAsia" w:cstheme="majorBidi"/>
                <w:kern w:val="0"/>
                <w:szCs w:val="22"/>
                <w:lang w:eastAsia="zh-CN" w:bidi="en-US"/>
              </w:rPr>
              <w:t>6</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1688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3</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1200</w:t>
            </w:r>
          </w:p>
        </w:tc>
        <w:tc>
          <w:tcPr>
            <w:tcW w:w="1559" w:type="dxa"/>
          </w:tcPr>
          <w:p>
            <w:pPr>
              <w:ind w:firstLine="480"/>
              <w:rPr>
                <w:rFonts w:eastAsiaTheme="majorEastAsia" w:cstheme="majorBidi"/>
                <w:kern w:val="0"/>
                <w:szCs w:val="22"/>
                <w:lang w:val="zh-CN" w:eastAsia="zh-CN" w:bidi="en-US"/>
              </w:rPr>
            </w:pPr>
            <w:r>
              <w:rPr>
                <w:rFonts w:eastAsiaTheme="majorEastAsia" w:cstheme="majorBidi"/>
                <w:kern w:val="0"/>
                <w:szCs w:val="22"/>
                <w:lang w:val="zh-CN" w:eastAsia="zh-CN" w:bidi="en-US"/>
              </w:rPr>
              <w:t>17</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1700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4</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1225</w:t>
            </w:r>
          </w:p>
        </w:tc>
        <w:tc>
          <w:tcPr>
            <w:tcW w:w="1559" w:type="dxa"/>
          </w:tcPr>
          <w:p>
            <w:pPr>
              <w:ind w:firstLine="480"/>
              <w:rPr>
                <w:rFonts w:eastAsiaTheme="majorEastAsia" w:cstheme="majorBidi"/>
                <w:kern w:val="0"/>
                <w:szCs w:val="22"/>
                <w:lang w:val="zh-CN" w:eastAsia="zh-CN" w:bidi="en-US"/>
              </w:rPr>
            </w:pPr>
            <w:r>
              <w:rPr>
                <w:rFonts w:hint="eastAsia" w:eastAsiaTheme="majorEastAsia" w:cstheme="majorBidi"/>
                <w:kern w:val="0"/>
                <w:szCs w:val="22"/>
                <w:lang w:val="zh-CN" w:eastAsia="zh-CN" w:bidi="en-US"/>
              </w:rPr>
              <w:t>1</w:t>
            </w:r>
            <w:r>
              <w:rPr>
                <w:rFonts w:eastAsiaTheme="majorEastAsia" w:cstheme="majorBidi"/>
                <w:kern w:val="0"/>
                <w:szCs w:val="22"/>
                <w:lang w:val="zh-CN" w:eastAsia="zh-CN" w:bidi="en-US"/>
              </w:rPr>
              <w:t>8</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1737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5</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1280</w:t>
            </w:r>
          </w:p>
        </w:tc>
        <w:tc>
          <w:tcPr>
            <w:tcW w:w="1559" w:type="dxa"/>
          </w:tcPr>
          <w:p>
            <w:pPr>
              <w:ind w:firstLine="480"/>
              <w:rPr>
                <w:rFonts w:eastAsiaTheme="majorEastAsia" w:cstheme="majorBidi"/>
                <w:kern w:val="0"/>
                <w:szCs w:val="22"/>
                <w:lang w:val="zh-CN" w:eastAsia="zh-CN" w:bidi="en-US"/>
              </w:rPr>
            </w:pPr>
            <w:r>
              <w:rPr>
                <w:rFonts w:hint="eastAsia" w:eastAsiaTheme="majorEastAsia" w:cstheme="majorBidi"/>
                <w:kern w:val="0"/>
                <w:szCs w:val="22"/>
                <w:lang w:val="zh-CN" w:eastAsia="zh-CN" w:bidi="en-US"/>
              </w:rPr>
              <w:t>1</w:t>
            </w:r>
            <w:r>
              <w:rPr>
                <w:rFonts w:eastAsiaTheme="majorEastAsia" w:cstheme="majorBidi"/>
                <w:kern w:val="0"/>
                <w:szCs w:val="22"/>
                <w:lang w:val="zh-CN" w:eastAsia="zh-CN" w:bidi="en-US"/>
              </w:rPr>
              <w:t>9</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1670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6</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1300</w:t>
            </w:r>
          </w:p>
        </w:tc>
        <w:tc>
          <w:tcPr>
            <w:tcW w:w="1559" w:type="dxa"/>
          </w:tcPr>
          <w:p>
            <w:pPr>
              <w:ind w:firstLine="480"/>
              <w:rPr>
                <w:rFonts w:eastAsiaTheme="majorEastAsia" w:cstheme="majorBidi"/>
                <w:kern w:val="0"/>
                <w:szCs w:val="22"/>
                <w:lang w:val="zh-CN" w:eastAsia="zh-CN" w:bidi="en-US"/>
              </w:rPr>
            </w:pPr>
            <w:r>
              <w:rPr>
                <w:rFonts w:hint="eastAsia" w:eastAsiaTheme="majorEastAsia" w:cstheme="majorBidi"/>
                <w:kern w:val="0"/>
                <w:szCs w:val="22"/>
                <w:lang w:val="zh-CN" w:eastAsia="zh-CN" w:bidi="en-US"/>
              </w:rPr>
              <w:t>2</w:t>
            </w:r>
            <w:r>
              <w:rPr>
                <w:rFonts w:eastAsiaTheme="majorEastAsia" w:cstheme="majorBidi"/>
                <w:kern w:val="0"/>
                <w:szCs w:val="22"/>
                <w:lang w:val="zh-CN" w:eastAsia="zh-CN" w:bidi="en-US"/>
              </w:rPr>
              <w:t>0</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1695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7</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1345</w:t>
            </w:r>
          </w:p>
        </w:tc>
        <w:tc>
          <w:tcPr>
            <w:tcW w:w="1559" w:type="dxa"/>
          </w:tcPr>
          <w:p>
            <w:pPr>
              <w:ind w:firstLine="480"/>
              <w:rPr>
                <w:rFonts w:eastAsiaTheme="majorEastAsia" w:cstheme="majorBidi"/>
                <w:kern w:val="0"/>
                <w:szCs w:val="22"/>
                <w:lang w:val="zh-CN" w:eastAsia="zh-CN" w:bidi="en-US"/>
              </w:rPr>
            </w:pPr>
            <w:r>
              <w:rPr>
                <w:rFonts w:hint="eastAsia" w:eastAsiaTheme="majorEastAsia" w:cstheme="majorBidi"/>
                <w:kern w:val="0"/>
                <w:szCs w:val="22"/>
                <w:lang w:val="zh-CN" w:eastAsia="zh-CN" w:bidi="en-US"/>
              </w:rPr>
              <w:t>2</w:t>
            </w:r>
            <w:r>
              <w:rPr>
                <w:rFonts w:eastAsiaTheme="majorEastAsia" w:cstheme="majorBidi"/>
                <w:kern w:val="0"/>
                <w:szCs w:val="22"/>
                <w:lang w:val="zh-CN" w:eastAsia="zh-CN" w:bidi="en-US"/>
              </w:rPr>
              <w:t>1</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1798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8</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1380</w:t>
            </w:r>
          </w:p>
        </w:tc>
        <w:tc>
          <w:tcPr>
            <w:tcW w:w="1559" w:type="dxa"/>
          </w:tcPr>
          <w:p>
            <w:pPr>
              <w:ind w:firstLine="480"/>
              <w:rPr>
                <w:rFonts w:eastAsiaTheme="majorEastAsia" w:cstheme="majorBidi"/>
                <w:kern w:val="0"/>
                <w:szCs w:val="22"/>
                <w:lang w:val="zh-CN" w:eastAsia="zh-CN" w:bidi="en-US"/>
              </w:rPr>
            </w:pPr>
            <w:r>
              <w:rPr>
                <w:rFonts w:hint="eastAsia" w:eastAsiaTheme="majorEastAsia" w:cstheme="majorBidi"/>
                <w:kern w:val="0"/>
                <w:szCs w:val="22"/>
                <w:lang w:val="zh-CN" w:eastAsia="zh-CN" w:bidi="en-US"/>
              </w:rPr>
              <w:t>2</w:t>
            </w:r>
            <w:r>
              <w:rPr>
                <w:rFonts w:eastAsiaTheme="majorEastAsia" w:cstheme="majorBidi"/>
                <w:kern w:val="0"/>
                <w:szCs w:val="22"/>
                <w:lang w:val="zh-CN" w:eastAsia="zh-CN" w:bidi="en-US"/>
              </w:rPr>
              <w:t>2</w:t>
            </w:r>
          </w:p>
        </w:tc>
        <w:tc>
          <w:tcPr>
            <w:tcW w:w="1559" w:type="dxa"/>
            <w:vAlign w:val="center"/>
          </w:tcPr>
          <w:p>
            <w:pPr>
              <w:ind w:firstLine="440"/>
              <w:rPr>
                <w:rFonts w:eastAsiaTheme="majorEastAsia" w:cstheme="majorBidi"/>
                <w:kern w:val="0"/>
                <w:szCs w:val="22"/>
                <w:lang w:val="zh-CN" w:eastAsia="en-US" w:bidi="en-US"/>
              </w:rPr>
            </w:pPr>
            <w:r>
              <w:rPr>
                <w:rFonts w:hint="eastAsia" w:eastAsiaTheme="majorEastAsia" w:cstheme="majorBidi"/>
                <w:color w:val="000000"/>
                <w:kern w:val="0"/>
                <w:sz w:val="22"/>
                <w:szCs w:val="22"/>
                <w:lang w:eastAsia="en-US" w:bidi="en-US"/>
              </w:rPr>
              <w:t>1742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9</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1489</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2</w:t>
            </w:r>
            <w:r>
              <w:rPr>
                <w:rFonts w:eastAsiaTheme="majorEastAsia" w:cstheme="majorBidi"/>
                <w:kern w:val="0"/>
                <w:szCs w:val="22"/>
                <w:lang w:eastAsia="zh-CN" w:bidi="en-US"/>
              </w:rPr>
              <w:t>3</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1650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10</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1499</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2</w:t>
            </w:r>
            <w:r>
              <w:rPr>
                <w:rFonts w:eastAsiaTheme="majorEastAsia" w:cstheme="majorBidi"/>
                <w:kern w:val="0"/>
                <w:szCs w:val="22"/>
                <w:lang w:eastAsia="zh-CN" w:bidi="en-US"/>
              </w:rPr>
              <w:t>4</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1805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11</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1521</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2</w:t>
            </w:r>
            <w:r>
              <w:rPr>
                <w:rFonts w:eastAsiaTheme="majorEastAsia" w:cstheme="majorBidi"/>
                <w:kern w:val="0"/>
                <w:szCs w:val="22"/>
                <w:lang w:eastAsia="zh-CN" w:bidi="en-US"/>
              </w:rPr>
              <w:t>5</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1790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12</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1490</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2</w:t>
            </w:r>
            <w:r>
              <w:rPr>
                <w:rFonts w:eastAsiaTheme="majorEastAsia" w:cstheme="majorBidi"/>
                <w:kern w:val="0"/>
                <w:szCs w:val="22"/>
                <w:lang w:eastAsia="zh-CN" w:bidi="en-US"/>
              </w:rPr>
              <w:t>6</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1718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en-US" w:bidi="en-US"/>
              </w:rPr>
            </w:pPr>
            <w:r>
              <w:rPr>
                <w:rFonts w:eastAsiaTheme="majorEastAsia" w:cstheme="majorBidi"/>
                <w:color w:val="000000"/>
                <w:kern w:val="0"/>
                <w:sz w:val="22"/>
                <w:szCs w:val="22"/>
                <w:lang w:eastAsia="en-US" w:bidi="en-US"/>
              </w:rPr>
              <w:t>13</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1526</w:t>
            </w:r>
          </w:p>
        </w:tc>
        <w:tc>
          <w:tcPr>
            <w:tcW w:w="1559" w:type="dxa"/>
          </w:tcPr>
          <w:p>
            <w:pPr>
              <w:ind w:firstLine="480"/>
              <w:rPr>
                <w:rFonts w:eastAsiaTheme="majorEastAsia" w:cstheme="majorBidi"/>
                <w:kern w:val="0"/>
                <w:szCs w:val="22"/>
                <w:lang w:eastAsia="zh-CN" w:bidi="en-US"/>
              </w:rPr>
            </w:pPr>
            <w:r>
              <w:rPr>
                <w:rFonts w:hint="eastAsia" w:eastAsiaTheme="majorEastAsia" w:cstheme="majorBidi"/>
                <w:kern w:val="0"/>
                <w:szCs w:val="22"/>
                <w:lang w:eastAsia="zh-CN" w:bidi="en-US"/>
              </w:rPr>
              <w:t>2</w:t>
            </w:r>
            <w:r>
              <w:rPr>
                <w:rFonts w:eastAsiaTheme="majorEastAsia" w:cstheme="majorBidi"/>
                <w:kern w:val="0"/>
                <w:szCs w:val="22"/>
                <w:lang w:eastAsia="zh-CN" w:bidi="en-US"/>
              </w:rPr>
              <w:t>7</w:t>
            </w:r>
          </w:p>
        </w:tc>
        <w:tc>
          <w:tcPr>
            <w:tcW w:w="1559" w:type="dxa"/>
            <w:vAlign w:val="center"/>
          </w:tcPr>
          <w:p>
            <w:pPr>
              <w:ind w:firstLine="440"/>
              <w:rPr>
                <w:rFonts w:eastAsiaTheme="majorEastAsia" w:cstheme="majorBidi"/>
                <w:kern w:val="0"/>
                <w:szCs w:val="22"/>
                <w:lang w:eastAsia="en-US" w:bidi="en-US"/>
              </w:rPr>
            </w:pPr>
            <w:r>
              <w:rPr>
                <w:rFonts w:hint="eastAsia" w:eastAsiaTheme="majorEastAsia" w:cstheme="majorBidi"/>
                <w:color w:val="000000"/>
                <w:kern w:val="0"/>
                <w:sz w:val="22"/>
                <w:szCs w:val="22"/>
                <w:lang w:eastAsia="en-US" w:bidi="en-US"/>
              </w:rPr>
              <w:t>1768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47" w:type="dxa"/>
          </w:tcPr>
          <w:p>
            <w:pPr>
              <w:ind w:firstLine="0" w:firstLineChars="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1</w:t>
            </w:r>
            <w:r>
              <w:rPr>
                <w:rFonts w:eastAsiaTheme="majorEastAsia" w:cstheme="majorBidi"/>
                <w:color w:val="000000"/>
                <w:kern w:val="0"/>
                <w:sz w:val="22"/>
                <w:szCs w:val="22"/>
                <w:lang w:eastAsia="zh-CN" w:bidi="en-US"/>
              </w:rPr>
              <w:t>4</w:t>
            </w:r>
          </w:p>
        </w:tc>
        <w:tc>
          <w:tcPr>
            <w:tcW w:w="1559" w:type="dxa"/>
            <w:vAlign w:val="center"/>
          </w:tcPr>
          <w:p>
            <w:pPr>
              <w:ind w:firstLine="440"/>
              <w:rPr>
                <w:rFonts w:eastAsiaTheme="majorEastAsia" w:cstheme="majorBidi"/>
                <w:color w:val="000000"/>
                <w:kern w:val="0"/>
                <w:sz w:val="22"/>
                <w:szCs w:val="22"/>
                <w:lang w:eastAsia="zh-CN" w:bidi="en-US"/>
              </w:rPr>
            </w:pPr>
            <w:r>
              <w:rPr>
                <w:rFonts w:hint="eastAsia" w:eastAsiaTheme="majorEastAsia" w:cstheme="majorBidi"/>
                <w:color w:val="000000"/>
                <w:kern w:val="0"/>
                <w:sz w:val="22"/>
                <w:szCs w:val="22"/>
                <w:lang w:eastAsia="zh-CN" w:bidi="en-US"/>
              </w:rPr>
              <w:t>1</w:t>
            </w:r>
            <w:r>
              <w:rPr>
                <w:rFonts w:eastAsiaTheme="majorEastAsia" w:cstheme="majorBidi"/>
                <w:color w:val="000000"/>
                <w:kern w:val="0"/>
                <w:sz w:val="22"/>
                <w:szCs w:val="22"/>
                <w:lang w:eastAsia="zh-CN" w:bidi="en-US"/>
              </w:rPr>
              <w:t>631</w:t>
            </w:r>
          </w:p>
        </w:tc>
        <w:tc>
          <w:tcPr>
            <w:tcW w:w="1559" w:type="dxa"/>
          </w:tcPr>
          <w:p>
            <w:pPr>
              <w:ind w:firstLine="480"/>
              <w:rPr>
                <w:rFonts w:eastAsiaTheme="majorEastAsia" w:cstheme="majorBidi"/>
                <w:kern w:val="0"/>
                <w:szCs w:val="22"/>
                <w:lang w:eastAsia="en-US" w:bidi="en-US"/>
              </w:rPr>
            </w:pPr>
          </w:p>
        </w:tc>
        <w:tc>
          <w:tcPr>
            <w:tcW w:w="1559" w:type="dxa"/>
            <w:vAlign w:val="center"/>
          </w:tcPr>
          <w:p>
            <w:pPr>
              <w:ind w:firstLine="440"/>
              <w:rPr>
                <w:rFonts w:eastAsiaTheme="majorEastAsia" w:cstheme="majorBidi"/>
                <w:color w:val="000000"/>
                <w:kern w:val="0"/>
                <w:sz w:val="22"/>
                <w:szCs w:val="22"/>
                <w:lang w:eastAsia="en-US" w:bidi="en-US"/>
              </w:rPr>
            </w:pPr>
          </w:p>
        </w:tc>
      </w:tr>
    </w:tbl>
    <w:p>
      <w:pPr>
        <w:ind w:firstLine="420" w:firstLineChars="0"/>
      </w:pPr>
      <w:r>
        <w:rPr>
          <w:rFonts w:hint="eastAsia"/>
        </w:rPr>
        <w:t>首先使用</w:t>
      </w:r>
      <w:r>
        <w:t>皮尔逊相关系数对数据进行分析：</w:t>
      </w:r>
    </w:p>
    <w:p>
      <w:pPr>
        <w:ind w:firstLine="0" w:firstLineChars="0"/>
      </w:pPr>
      <w:r>
        <w:t>皮尔逊系数：两个变量之间的皮尔逊相关系数被定义为两个变量之间的协方差和标准差的商，公式由此得出</w:t>
      </w:r>
      <w:r>
        <w:rPr>
          <w:rFonts w:hint="eastAsia"/>
        </w:rPr>
        <w:t>：</w:t>
      </w:r>
    </w:p>
    <w:p>
      <w:pPr>
        <w:ind w:firstLine="0" w:firstLineChars="0"/>
      </w:pPr>
      <m:oMathPara>
        <m:oMath>
          <m:sSub>
            <m:sSubPr>
              <m:ctrlPr>
                <w:rPr>
                  <w:rFonts w:ascii="Cambria Math" w:hAnsi="Cambria Math"/>
                  <w:i/>
                </w:rPr>
              </m:ctrlPr>
            </m:sSubPr>
            <m:e>
              <m:r>
                <m:rPr/>
                <w:rPr>
                  <w:rFonts w:ascii="Cambria Math" w:hAnsi="Cambria Math"/>
                </w:rPr>
                <m:t>ρ</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cov</m:t>
                  </m:r>
                  <m:ctrlPr>
                    <w:rPr>
                      <w:rFonts w:ascii="Cambria Math" w:hAnsi="Cambria Math"/>
                      <w:i/>
                    </w:rPr>
                  </m:ctrlPr>
                </m:fName>
                <m:e>
                  <m:d>
                    <m:dPr>
                      <m:ctrlPr>
                        <w:rPr>
                          <w:rFonts w:ascii="Cambria Math" w:hAnsi="Cambria Math"/>
                          <w:i/>
                        </w:rPr>
                      </m:ctrlPr>
                    </m:dPr>
                    <m:e>
                      <m:r>
                        <m:rPr/>
                        <w:rPr>
                          <w:rFonts w:ascii="Cambria Math" w:hAnsi="Cambria Math"/>
                        </w:rPr>
                        <m:t>X,Y</m:t>
                      </m:r>
                      <m:ctrlPr>
                        <w:rPr>
                          <w:rFonts w:ascii="Cambria Math" w:hAnsi="Cambria Math"/>
                          <w:i/>
                        </w:rPr>
                      </m:ctrlPr>
                    </m:e>
                  </m:d>
                  <m:ctrlPr>
                    <w:rPr>
                      <w:rFonts w:ascii="Cambria Math" w:hAnsi="Cambria Math"/>
                      <w:i/>
                    </w:rPr>
                  </m:ctrlPr>
                </m:e>
              </m:func>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d>
                  <m:d>
                    <m:dPr>
                      <m:ctrlPr>
                        <w:rPr>
                          <w:rFonts w:ascii="Cambria Math" w:hAnsi="Cambria Math"/>
                          <w:i/>
                        </w:rPr>
                      </m:ctrlPr>
                    </m:dPr>
                    <m:e>
                      <m:r>
                        <m:rPr/>
                        <w:rPr>
                          <w:rFonts w:ascii="Cambria Math" w:hAnsi="Cambria Math"/>
                        </w:rPr>
                        <m:t>Y−</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den>
          </m:f>
        </m:oMath>
      </m:oMathPara>
    </w:p>
    <w:p>
      <w:pPr>
        <w:ind w:firstLine="0" w:firstLineChars="0"/>
      </w:pPr>
      <w:r>
        <w:tab/>
      </w:r>
      <w:r>
        <w:t>再估算样本的标准差以及协方差，便可得出皮尔逊相关系数</w:t>
      </w:r>
      <w:r>
        <w:rPr>
          <w:rFonts w:hint="eastAsia"/>
        </w:rPr>
        <w:t>：</w:t>
      </w:r>
    </w:p>
    <w:p>
      <w:pPr>
        <w:ind w:firstLine="0" w:firstLineChars="0"/>
      </w:pPr>
      <m:oMathPara>
        <m:oMath>
          <m:r>
            <m:rPr/>
            <w:rPr>
              <w:rFonts w:ascii="Cambria Math" w:hAnsi="Cambria Math"/>
            </w:rPr>
            <m:t>r=</m:t>
          </m:r>
          <m:f>
            <m:fPr>
              <m:ctrlPr>
                <w:rPr>
                  <w:rFonts w:ascii="Cambria Math" w:hAnsi="Cambria Math"/>
                  <w:i/>
                </w:rPr>
              </m:ctrlPr>
            </m:fPr>
            <m:num>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d>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nary>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ⅈ</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rad>
                <m:radPr>
                  <m:degHide m:val="1"/>
                  <m:ctrlPr>
                    <w:rPr>
                      <w:rFonts w:ascii="Cambria Math" w:hAnsi="Cambria Math"/>
                      <w:i/>
                    </w:rPr>
                  </m:ctrlPr>
                </m:radPr>
                <m:deg>
                  <m:ctrlPr>
                    <w:rPr>
                      <w:rFonts w:ascii="Cambria Math" w:hAnsi="Cambria Math"/>
                      <w:i/>
                    </w:rPr>
                  </m:ctrlPr>
                </m:deg>
                <m:e>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hint="eastAsia" w:ascii="Cambria Math" w:hAnsi="Cambria Math"/>
                                    </w:rPr>
                                    <m:t>Y</m:t>
                                  </m:r>
                                  <m:ctrlPr>
                                    <w:rPr>
                                      <w:rFonts w:ascii="Cambria Math" w:hAnsi="Cambria Math"/>
                                      <w:i/>
                                    </w:rPr>
                                  </m:ctrlPr>
                                </m:e>
                                <m:sub>
                                  <m:r>
                                    <m:rPr/>
                                    <w:rPr>
                                      <w:rFonts w:ascii="Cambria Math" w:hAnsi="Cambria Math"/>
                                    </w:rPr>
                                    <m:t>ⅈ</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hint="eastAsia"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rad>
              <m:ctrlPr>
                <w:rPr>
                  <w:rFonts w:ascii="Cambria Math" w:hAnsi="Cambria Math"/>
                  <w:i/>
                </w:rPr>
              </m:ctrlPr>
            </m:den>
          </m:f>
        </m:oMath>
      </m:oMathPara>
    </w:p>
    <w:p>
      <w:pPr>
        <w:ind w:firstLine="0" w:firstLineChars="0"/>
      </w:pPr>
      <w:r>
        <w:tab/>
      </w:r>
      <w:r>
        <w:t>r 也可由</w:t>
      </w:r>
      <m:oMath>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ⅈ</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oMath>
      <w:r>
        <w:t>样本点的标准分数均值估计，得到与上式等价的表达式</w:t>
      </w:r>
      <w:r>
        <w:rPr>
          <w:rFonts w:hint="eastAsia"/>
        </w:rPr>
        <w:t>：</w:t>
      </w:r>
    </w:p>
    <w:p>
      <w:pPr>
        <w:ind w:firstLine="0" w:firstLineChars="0"/>
      </w:pPr>
      <m:oMathPara>
        <m:oMath>
          <m:r>
            <m:rPr/>
            <w:rPr>
              <w:rFonts w:ascii="Cambria Math" w:hAnsi="Cambria Math"/>
            </w:rPr>
            <m:t>r=</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n−1</m:t>
              </m:r>
              <m:ctrlPr>
                <w:rPr>
                  <w:rFonts w:ascii="Cambria Math" w:hAnsi="Cambria Math"/>
                  <w:i/>
                </w:rPr>
              </m:ctrlPr>
            </m:den>
          </m:f>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r>
                <m:rPr/>
                <w:rPr>
                  <w:rFonts w:hint="eastAsia" w:ascii="Cambria Math" w:hAnsi="Cambria Math"/>
                </w:rPr>
                <m:t>n</m:t>
              </m:r>
              <m:ctrlPr>
                <w:rPr>
                  <w:rFonts w:ascii="Cambria Math" w:hAnsi="Cambria Math"/>
                  <w:i/>
                </w:rPr>
              </m:ctrlP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den>
                  </m:f>
                  <m:ctrlPr>
                    <w:rPr>
                      <w:rFonts w:ascii="Cambria Math" w:hAnsi="Cambria Math"/>
                      <w:i/>
                    </w:rPr>
                  </m:ctrlP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den>
                  </m:f>
                  <m:ctrlPr>
                    <w:rPr>
                      <w:rFonts w:ascii="Cambria Math" w:hAnsi="Cambria Math"/>
                      <w:i/>
                    </w:rPr>
                  </m:ctrlPr>
                </m:e>
              </m:d>
              <m:ctrlPr>
                <w:rPr>
                  <w:rFonts w:ascii="Cambria Math" w:hAnsi="Cambria Math"/>
                  <w:i/>
                </w:rPr>
              </m:ctrlPr>
            </m:e>
          </m:nary>
        </m:oMath>
      </m:oMathPara>
    </w:p>
    <w:p>
      <w:pPr>
        <w:tabs>
          <w:tab w:val="left" w:pos="420"/>
          <w:tab w:val="left" w:pos="840"/>
          <w:tab w:val="left" w:pos="1260"/>
          <w:tab w:val="left" w:pos="1680"/>
          <w:tab w:val="left" w:pos="2100"/>
          <w:tab w:val="left" w:pos="2672"/>
        </w:tabs>
        <w:ind w:firstLine="0" w:firstLineChars="0"/>
      </w:pPr>
      <w:r>
        <w:tab/>
      </w:r>
      <w:r>
        <w:rPr>
          <w:rFonts w:hint="eastAsia"/>
        </w:rPr>
        <w:t>其中，</w:t>
      </w:r>
      <m:oMath>
        <m:f>
          <m:fPr>
            <m:ctrlPr>
              <w:rPr>
                <w:rFonts w:ascii="Cambria Math" w:hAnsi="Cambria Math"/>
                <w:i/>
              </w:rPr>
            </m:ctrlPr>
          </m:fPr>
          <m:num>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den>
        </m:f>
      </m:oMath>
      <w:r>
        <w:rPr>
          <w:rFonts w:hint="eastAsia"/>
        </w:rPr>
        <w:t>，</w:t>
      </w:r>
      <m:oMath>
        <m:acc>
          <m:accPr>
            <m:chr m:val="̅"/>
            <m:ctrlPr>
              <w:rPr>
                <w:rFonts w:ascii="Cambria Math" w:hAnsi="Cambria Math"/>
                <w:i/>
              </w:rPr>
            </m:ctrlPr>
          </m:accPr>
          <m:e>
            <m:r>
              <m:rPr/>
              <w:rPr>
                <w:rFonts w:ascii="Cambria Math" w:hAnsi="Cambria Math"/>
              </w:rPr>
              <m:t>X</m:t>
            </m:r>
            <m:ctrlPr>
              <w:rPr>
                <w:rFonts w:ascii="Cambria Math" w:hAnsi="Cambria Math"/>
                <w:i/>
              </w:rPr>
            </m:ctrlPr>
          </m:e>
        </m:acc>
      </m:oMath>
      <w:r>
        <w:rPr>
          <w:rFonts w:hint="eastAsia"/>
        </w:rPr>
        <w:t>，</w:t>
      </w:r>
      <m:oMath>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oMath>
      <w:r>
        <w:t>分别都是是对</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t xml:space="preserve">样本的标准分数、样本平均值和样本标 准差。通过 </w:t>
      </w:r>
      <w:r>
        <w:rPr>
          <w:rFonts w:hint="eastAsia"/>
        </w:rPr>
        <w:t>m</w:t>
      </w:r>
      <w:r>
        <w:t>atlab 进行分析相关系数的相关性比较，可根据下表：</w:t>
      </w:r>
    </w:p>
    <w:p>
      <w:pPr>
        <w:tabs>
          <w:tab w:val="left" w:pos="420"/>
          <w:tab w:val="left" w:pos="840"/>
          <w:tab w:val="left" w:pos="1260"/>
          <w:tab w:val="left" w:pos="1680"/>
          <w:tab w:val="left" w:pos="2100"/>
          <w:tab w:val="left" w:pos="2672"/>
        </w:tabs>
        <w:ind w:firstLine="0" w:firstLineChars="0"/>
      </w:pPr>
    </w:p>
    <w:tbl>
      <w:tblPr>
        <w:tblStyle w:val="1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13"/>
        <w:gridCol w:w="1559"/>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13"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相关性</w:t>
            </w:r>
          </w:p>
        </w:tc>
        <w:tc>
          <w:tcPr>
            <w:tcW w:w="1559"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负</w:t>
            </w:r>
          </w:p>
        </w:tc>
        <w:tc>
          <w:tcPr>
            <w:tcW w:w="1418"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13"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无相关性</w:t>
            </w:r>
          </w:p>
        </w:tc>
        <w:tc>
          <w:tcPr>
            <w:tcW w:w="1559"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w:t>
            </w:r>
            <w:r>
              <w:rPr>
                <w:rFonts w:eastAsiaTheme="majorEastAsia" w:cstheme="majorBidi"/>
                <w:kern w:val="0"/>
                <w:szCs w:val="22"/>
                <w:lang w:eastAsia="zh-CN" w:bidi="en-US"/>
              </w:rPr>
              <w:t>0.09</w:t>
            </w:r>
            <w:r>
              <w:rPr>
                <w:rFonts w:hint="eastAsia" w:eastAsiaTheme="majorEastAsia" w:cstheme="majorBidi"/>
                <w:kern w:val="0"/>
                <w:szCs w:val="22"/>
                <w:lang w:eastAsia="zh-CN" w:bidi="en-US"/>
              </w:rPr>
              <w:t>to</w:t>
            </w:r>
            <w:r>
              <w:rPr>
                <w:rFonts w:eastAsiaTheme="majorEastAsia" w:cstheme="majorBidi"/>
                <w:kern w:val="0"/>
                <w:szCs w:val="22"/>
                <w:lang w:eastAsia="zh-CN" w:bidi="en-US"/>
              </w:rPr>
              <w:t>0.0</w:t>
            </w:r>
          </w:p>
        </w:tc>
        <w:tc>
          <w:tcPr>
            <w:tcW w:w="1418"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0</w:t>
            </w:r>
            <w:r>
              <w:rPr>
                <w:rFonts w:eastAsiaTheme="majorEastAsia" w:cstheme="majorBidi"/>
                <w:kern w:val="0"/>
                <w:szCs w:val="22"/>
                <w:lang w:eastAsia="zh-CN" w:bidi="en-US"/>
              </w:rPr>
              <w:t>.0</w:t>
            </w:r>
            <w:r>
              <w:rPr>
                <w:rFonts w:hint="eastAsia" w:eastAsiaTheme="majorEastAsia" w:cstheme="majorBidi"/>
                <w:kern w:val="0"/>
                <w:szCs w:val="22"/>
                <w:lang w:eastAsia="zh-CN" w:bidi="en-US"/>
              </w:rPr>
              <w:t>to</w:t>
            </w:r>
            <w:r>
              <w:rPr>
                <w:rFonts w:eastAsiaTheme="majorEastAsia" w:cstheme="majorBidi"/>
                <w:kern w:val="0"/>
                <w:szCs w:val="22"/>
                <w:lang w:eastAsia="zh-CN" w:bidi="en-US"/>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13"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弱相关性</w:t>
            </w:r>
          </w:p>
        </w:tc>
        <w:tc>
          <w:tcPr>
            <w:tcW w:w="1559"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w:t>
            </w:r>
            <w:r>
              <w:rPr>
                <w:rFonts w:eastAsiaTheme="majorEastAsia" w:cstheme="majorBidi"/>
                <w:kern w:val="0"/>
                <w:szCs w:val="22"/>
                <w:lang w:eastAsia="zh-CN" w:bidi="en-US"/>
              </w:rPr>
              <w:t>0.3</w:t>
            </w:r>
            <w:r>
              <w:rPr>
                <w:rFonts w:hint="eastAsia" w:eastAsiaTheme="majorEastAsia" w:cstheme="majorBidi"/>
                <w:kern w:val="0"/>
                <w:szCs w:val="22"/>
                <w:lang w:eastAsia="zh-CN" w:bidi="en-US"/>
              </w:rPr>
              <w:t>to</w:t>
            </w:r>
            <w:r>
              <w:rPr>
                <w:rFonts w:eastAsiaTheme="majorEastAsia" w:cstheme="majorBidi"/>
                <w:kern w:val="0"/>
                <w:szCs w:val="22"/>
                <w:lang w:eastAsia="zh-CN" w:bidi="en-US"/>
              </w:rPr>
              <w:t>-0.1</w:t>
            </w:r>
          </w:p>
        </w:tc>
        <w:tc>
          <w:tcPr>
            <w:tcW w:w="1418"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0</w:t>
            </w:r>
            <w:r>
              <w:rPr>
                <w:rFonts w:eastAsiaTheme="majorEastAsia" w:cstheme="majorBidi"/>
                <w:kern w:val="0"/>
                <w:szCs w:val="22"/>
                <w:lang w:eastAsia="zh-CN" w:bidi="en-US"/>
              </w:rPr>
              <w:t>.1</w:t>
            </w:r>
            <w:r>
              <w:rPr>
                <w:rFonts w:hint="eastAsia" w:eastAsiaTheme="majorEastAsia" w:cstheme="majorBidi"/>
                <w:kern w:val="0"/>
                <w:szCs w:val="22"/>
                <w:lang w:eastAsia="zh-CN" w:bidi="en-US"/>
              </w:rPr>
              <w:t>to</w:t>
            </w:r>
            <w:r>
              <w:rPr>
                <w:rFonts w:eastAsiaTheme="majorEastAsia" w:cstheme="majorBidi"/>
                <w:kern w:val="0"/>
                <w:szCs w:val="22"/>
                <w:lang w:eastAsia="zh-CN" w:bidi="en-US"/>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13"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中相关性</w:t>
            </w:r>
          </w:p>
        </w:tc>
        <w:tc>
          <w:tcPr>
            <w:tcW w:w="1559"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w:t>
            </w:r>
            <w:r>
              <w:rPr>
                <w:rFonts w:eastAsiaTheme="majorEastAsia" w:cstheme="majorBidi"/>
                <w:kern w:val="0"/>
                <w:szCs w:val="22"/>
                <w:lang w:eastAsia="zh-CN" w:bidi="en-US"/>
              </w:rPr>
              <w:t>0.5</w:t>
            </w:r>
            <w:r>
              <w:rPr>
                <w:rFonts w:hint="eastAsia" w:eastAsiaTheme="majorEastAsia" w:cstheme="majorBidi"/>
                <w:kern w:val="0"/>
                <w:szCs w:val="22"/>
                <w:lang w:eastAsia="zh-CN" w:bidi="en-US"/>
              </w:rPr>
              <w:t>to</w:t>
            </w:r>
            <w:r>
              <w:rPr>
                <w:rFonts w:eastAsiaTheme="majorEastAsia" w:cstheme="majorBidi"/>
                <w:kern w:val="0"/>
                <w:szCs w:val="22"/>
                <w:lang w:eastAsia="zh-CN" w:bidi="en-US"/>
              </w:rPr>
              <w:t>-0.3</w:t>
            </w:r>
          </w:p>
        </w:tc>
        <w:tc>
          <w:tcPr>
            <w:tcW w:w="1418"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0</w:t>
            </w:r>
            <w:r>
              <w:rPr>
                <w:rFonts w:eastAsiaTheme="majorEastAsia" w:cstheme="majorBidi"/>
                <w:kern w:val="0"/>
                <w:szCs w:val="22"/>
                <w:lang w:eastAsia="zh-CN" w:bidi="en-US"/>
              </w:rPr>
              <w:t>.3</w:t>
            </w:r>
            <w:r>
              <w:rPr>
                <w:rFonts w:hint="eastAsia" w:eastAsiaTheme="majorEastAsia" w:cstheme="majorBidi"/>
                <w:kern w:val="0"/>
                <w:szCs w:val="22"/>
                <w:lang w:eastAsia="zh-CN" w:bidi="en-US"/>
              </w:rPr>
              <w:t>to</w:t>
            </w:r>
            <w:r>
              <w:rPr>
                <w:rFonts w:eastAsiaTheme="majorEastAsia" w:cstheme="majorBidi"/>
                <w:kern w:val="0"/>
                <w:szCs w:val="22"/>
                <w:lang w:eastAsia="zh-CN" w:bidi="en-US"/>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13"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en-US" w:bidi="en-US"/>
              </w:rPr>
            </w:pPr>
            <w:r>
              <w:rPr>
                <w:rFonts w:hint="eastAsia" w:eastAsiaTheme="majorEastAsia" w:cstheme="majorBidi"/>
                <w:kern w:val="0"/>
                <w:szCs w:val="22"/>
                <w:lang w:eastAsia="zh-CN" w:bidi="en-US"/>
              </w:rPr>
              <w:t>强相关性</w:t>
            </w:r>
          </w:p>
        </w:tc>
        <w:tc>
          <w:tcPr>
            <w:tcW w:w="1559"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w:t>
            </w:r>
            <w:r>
              <w:rPr>
                <w:rFonts w:eastAsiaTheme="majorEastAsia" w:cstheme="majorBidi"/>
                <w:kern w:val="0"/>
                <w:szCs w:val="22"/>
                <w:lang w:eastAsia="zh-CN" w:bidi="en-US"/>
              </w:rPr>
              <w:t>1.0</w:t>
            </w:r>
            <w:r>
              <w:rPr>
                <w:rFonts w:hint="eastAsia" w:eastAsiaTheme="majorEastAsia" w:cstheme="majorBidi"/>
                <w:kern w:val="0"/>
                <w:szCs w:val="22"/>
                <w:lang w:eastAsia="zh-CN" w:bidi="en-US"/>
              </w:rPr>
              <w:t>to</w:t>
            </w:r>
            <w:r>
              <w:rPr>
                <w:rFonts w:eastAsiaTheme="majorEastAsia" w:cstheme="majorBidi"/>
                <w:kern w:val="0"/>
                <w:szCs w:val="22"/>
                <w:lang w:eastAsia="zh-CN" w:bidi="en-US"/>
              </w:rPr>
              <w:t>-0.5</w:t>
            </w:r>
          </w:p>
        </w:tc>
        <w:tc>
          <w:tcPr>
            <w:tcW w:w="1418" w:type="dxa"/>
          </w:tcPr>
          <w:p>
            <w:pPr>
              <w:tabs>
                <w:tab w:val="left" w:pos="420"/>
                <w:tab w:val="left" w:pos="840"/>
                <w:tab w:val="left" w:pos="1260"/>
                <w:tab w:val="left" w:pos="1680"/>
                <w:tab w:val="left" w:pos="2100"/>
                <w:tab w:val="left" w:pos="2672"/>
              </w:tabs>
              <w:ind w:firstLine="0" w:firstLineChars="0"/>
              <w:rPr>
                <w:rFonts w:eastAsiaTheme="majorEastAsia" w:cstheme="majorBidi"/>
                <w:kern w:val="0"/>
                <w:szCs w:val="22"/>
                <w:lang w:eastAsia="zh-CN" w:bidi="en-US"/>
              </w:rPr>
            </w:pPr>
            <w:r>
              <w:rPr>
                <w:rFonts w:hint="eastAsia" w:eastAsiaTheme="majorEastAsia" w:cstheme="majorBidi"/>
                <w:kern w:val="0"/>
                <w:szCs w:val="22"/>
                <w:lang w:eastAsia="zh-CN" w:bidi="en-US"/>
              </w:rPr>
              <w:t>0</w:t>
            </w:r>
            <w:r>
              <w:rPr>
                <w:rFonts w:eastAsiaTheme="majorEastAsia" w:cstheme="majorBidi"/>
                <w:kern w:val="0"/>
                <w:szCs w:val="22"/>
                <w:lang w:eastAsia="zh-CN" w:bidi="en-US"/>
              </w:rPr>
              <w:t>.5</w:t>
            </w:r>
            <w:r>
              <w:rPr>
                <w:rFonts w:hint="eastAsia" w:eastAsiaTheme="majorEastAsia" w:cstheme="majorBidi"/>
                <w:kern w:val="0"/>
                <w:szCs w:val="22"/>
                <w:lang w:eastAsia="zh-CN" w:bidi="en-US"/>
              </w:rPr>
              <w:t>to</w:t>
            </w:r>
            <w:r>
              <w:rPr>
                <w:rFonts w:eastAsiaTheme="majorEastAsia" w:cstheme="majorBidi"/>
                <w:kern w:val="0"/>
                <w:szCs w:val="22"/>
                <w:lang w:eastAsia="zh-CN" w:bidi="en-US"/>
              </w:rPr>
              <w:t>1.0</w:t>
            </w:r>
          </w:p>
        </w:tc>
      </w:tr>
    </w:tbl>
    <w:p>
      <w:pPr>
        <w:tabs>
          <w:tab w:val="left" w:pos="840"/>
          <w:tab w:val="left" w:pos="1260"/>
          <w:tab w:val="left" w:pos="1680"/>
          <w:tab w:val="left" w:pos="2100"/>
          <w:tab w:val="left" w:pos="2672"/>
        </w:tabs>
        <w:ind w:firstLine="0" w:firstLineChars="0"/>
      </w:pPr>
    </w:p>
    <w:p>
      <w:pPr>
        <w:tabs>
          <w:tab w:val="left" w:pos="420"/>
          <w:tab w:val="left" w:pos="840"/>
          <w:tab w:val="left" w:pos="1260"/>
          <w:tab w:val="left" w:pos="1680"/>
          <w:tab w:val="left" w:pos="2100"/>
          <w:tab w:val="left" w:pos="2672"/>
        </w:tabs>
        <w:ind w:firstLine="0" w:firstLineChars="0"/>
      </w:pPr>
      <w:r>
        <w:tab/>
      </w:r>
      <w:r>
        <w:t>根据上述数据</w:t>
      </w:r>
      <w:r>
        <w:rPr>
          <w:rFonts w:hint="eastAsia"/>
        </w:rPr>
        <w:t>和“十一”假期之前的营业额，将所有数据</w:t>
      </w:r>
      <w:r>
        <w:t>进行线性拟合，并将附件一中的销售额数据导入 MATLAB，进行</w:t>
      </w:r>
      <w:r>
        <w:rPr>
          <w:rFonts w:hint="eastAsia"/>
        </w:rPr>
        <w:t>代码求解</w:t>
      </w:r>
      <w:r>
        <w:t>，得到了这样的图像结果</w:t>
      </w:r>
      <w:r>
        <w:rPr>
          <w:rFonts w:hint="eastAsia"/>
        </w:rPr>
        <w:t>：</w:t>
      </w:r>
    </w:p>
    <w:p>
      <w:pPr>
        <w:tabs>
          <w:tab w:val="left" w:pos="420"/>
          <w:tab w:val="left" w:pos="840"/>
          <w:tab w:val="left" w:pos="1260"/>
          <w:tab w:val="left" w:pos="1680"/>
          <w:tab w:val="left" w:pos="2100"/>
          <w:tab w:val="left" w:pos="2672"/>
        </w:tabs>
        <w:ind w:firstLine="0" w:firstLineChars="0"/>
        <w:jc w:val="center"/>
      </w:pPr>
      <w:r>
        <w:rPr>
          <w:rFonts w:hint="eastAsia"/>
        </w:rPr>
        <w:drawing>
          <wp:inline distT="0" distB="0" distL="0" distR="0">
            <wp:extent cx="4102735" cy="3077210"/>
            <wp:effectExtent l="0" t="0" r="0" b="8890"/>
            <wp:docPr id="1682230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002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24460" cy="3093593"/>
                    </a:xfrm>
                    <a:prstGeom prst="rect">
                      <a:avLst/>
                    </a:prstGeom>
                  </pic:spPr>
                </pic:pic>
              </a:graphicData>
            </a:graphic>
          </wp:inline>
        </w:drawing>
      </w:r>
    </w:p>
    <w:p>
      <w:pPr>
        <w:tabs>
          <w:tab w:val="left" w:pos="420"/>
          <w:tab w:val="left" w:pos="840"/>
          <w:tab w:val="left" w:pos="1260"/>
          <w:tab w:val="left" w:pos="1680"/>
          <w:tab w:val="left" w:pos="2100"/>
          <w:tab w:val="left" w:pos="2672"/>
        </w:tabs>
        <w:ind w:firstLine="0" w:firstLineChars="0"/>
      </w:pPr>
      <w:r>
        <w:tab/>
      </w:r>
      <w:r>
        <w:t>横轴 x 为日期变化，竖轴 y 为销售额变化，</w:t>
      </w:r>
      <w:r>
        <w:rPr>
          <w:rFonts w:hint="eastAsia"/>
        </w:rPr>
        <w:t>由</w:t>
      </w:r>
      <w:r>
        <w:t>计算及编程</w:t>
      </w:r>
      <w:r>
        <w:rPr>
          <w:rFonts w:hint="eastAsia"/>
        </w:rPr>
        <w:t>可以</w:t>
      </w:r>
      <w:r>
        <w:t>得出</w:t>
      </w:r>
      <w:r>
        <w:rPr>
          <w:rFonts w:hint="eastAsia"/>
        </w:rPr>
        <w:t>该</w:t>
      </w:r>
      <w:r>
        <w:t>曲线及其函数关系：</w:t>
      </w:r>
    </w:p>
    <w:p>
      <w:pPr>
        <w:ind w:firstLine="0" w:firstLineChars="0"/>
        <w:jc w:val="center"/>
        <w:rPr>
          <w:rFonts w:ascii="宋体" w:hAnsi="宋体" w:eastAsia="宋体" w:cs="宋体"/>
          <w:color w:val="000000"/>
          <w:kern w:val="0"/>
          <w:sz w:val="22"/>
          <w:szCs w:val="22"/>
        </w:rPr>
      </w:pPr>
      <m:oMathPara>
        <m:oMathParaPr>
          <m:jc m:val="center"/>
        </m:oMathParaPr>
        <m:oMath>
          <m:r>
            <m:rPr/>
            <w:rPr>
              <w:rFonts w:ascii="Cambria Math" w:hAnsi="Cambria Math"/>
            </w:rPr>
            <m:t>y=</m:t>
          </m:r>
          <m:r>
            <m:rPr>
              <m:sty m:val="p"/>
            </m:rPr>
            <w:rPr>
              <w:rFonts w:hint="eastAsia" w:ascii="Cambria Math" w:hAnsi="Cambria Math" w:eastAsia="微软雅黑" w:cs="微软雅黑"/>
              <w:color w:val="000000"/>
              <w:kern w:val="0"/>
              <w:sz w:val="22"/>
              <w:szCs w:val="22"/>
            </w:rPr>
            <m:t>−</m:t>
          </m:r>
          <m:r>
            <m:rPr>
              <m:sty m:val="p"/>
            </m:rPr>
            <w:rPr>
              <w:rFonts w:hint="eastAsia" w:ascii="Cambria Math" w:hAnsi="Cambria Math" w:eastAsia="宋体" w:cs="宋体"/>
              <w:color w:val="000000"/>
              <w:kern w:val="0"/>
              <w:sz w:val="22"/>
              <w:szCs w:val="22"/>
            </w:rPr>
            <m:t>0.000005</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6</m:t>
              </m:r>
              <m:ctrlPr>
                <w:rPr>
                  <w:rFonts w:ascii="Cambria Math" w:hAnsi="Cambria Math"/>
                  <w:i/>
                </w:rPr>
              </m:ctrlPr>
            </m:sup>
          </m:sSup>
          <m:r>
            <m:rPr/>
            <w:rPr>
              <w:rFonts w:ascii="Cambria Math" w:hAnsi="Cambria Math"/>
            </w:rPr>
            <m:t>+</m:t>
          </m:r>
          <m:r>
            <m:rPr>
              <m:sty m:val="p"/>
            </m:rPr>
            <w:rPr>
              <w:rFonts w:hint="eastAsia" w:ascii="Cambria Math" w:hAnsi="Cambria Math" w:eastAsia="宋体" w:cs="宋体"/>
              <w:color w:val="000000"/>
              <w:kern w:val="0"/>
              <w:sz w:val="22"/>
              <w:szCs w:val="22"/>
            </w:rPr>
            <m:t>0.0008</m:t>
          </m:r>
          <m:r>
            <m:rPr>
              <m:sty m:val="p"/>
            </m:rPr>
            <w:rPr>
              <w:rFonts w:ascii="Cambria Math" w:hAnsi="宋体" w:eastAsia="宋体" w:cs="宋体"/>
              <w:color w:val="000000"/>
              <w:kern w:val="0"/>
              <w:sz w:val="22"/>
              <w:szCs w:val="22"/>
            </w:rPr>
            <m:t>8</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r>
            <m:rPr>
              <m:sty m:val="p"/>
            </m:rPr>
            <w:rPr>
              <w:rFonts w:hint="eastAsia" w:ascii="微软雅黑" w:hAnsi="微软雅黑" w:eastAsia="微软雅黑" w:cs="微软雅黑"/>
              <w:color w:val="000000"/>
              <w:kern w:val="0"/>
              <w:sz w:val="22"/>
              <w:szCs w:val="22"/>
            </w:rPr>
            <m:t>−</m:t>
          </m:r>
          <m:r>
            <m:rPr>
              <m:sty m:val="p"/>
            </m:rPr>
            <w:rPr>
              <w:rFonts w:hint="eastAsia" w:ascii="Cambria Math" w:hAnsi="Cambria Math" w:eastAsia="宋体" w:cs="宋体"/>
              <w:color w:val="000000"/>
              <w:kern w:val="0"/>
              <w:sz w:val="22"/>
              <w:szCs w:val="22"/>
            </w:rPr>
            <m:t>0.05</m:t>
          </m:r>
          <m:r>
            <m:rPr>
              <m:sty m:val="p"/>
            </m:rPr>
            <w:rPr>
              <w:rFonts w:ascii="Cambria Math" w:hAnsi="宋体" w:eastAsia="宋体" w:cs="宋体"/>
              <w:color w:val="000000"/>
              <w:kern w:val="0"/>
              <w:sz w:val="22"/>
              <w:szCs w:val="22"/>
            </w:rPr>
            <m:t>5</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4</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1.5665x</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−18.4537</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+100.235x+24.89</m:t>
          </m:r>
        </m:oMath>
      </m:oMathPara>
    </w:p>
    <w:p>
      <w:pPr>
        <w:tabs>
          <w:tab w:val="left" w:pos="420"/>
          <w:tab w:val="left" w:pos="840"/>
          <w:tab w:val="left" w:pos="1260"/>
          <w:tab w:val="left" w:pos="1680"/>
          <w:tab w:val="left" w:pos="2100"/>
          <w:tab w:val="left" w:pos="2672"/>
        </w:tabs>
        <w:ind w:firstLine="0" w:firstLineChars="0"/>
      </w:pPr>
      <w:r>
        <w:tab/>
      </w:r>
      <w:r>
        <w:t>同样的</w:t>
      </w:r>
      <w:r>
        <w:rPr>
          <w:rFonts w:hint="eastAsia"/>
        </w:rPr>
        <w:t>，</w:t>
      </w:r>
      <w:r>
        <w:t>进行计算将11月1日，11月2日，11月3日这三天的日期</w:t>
      </w:r>
      <w:r>
        <w:rPr>
          <w:rFonts w:hint="eastAsia"/>
        </w:rPr>
        <w:t>分别</w:t>
      </w:r>
      <w:r>
        <w:t>代入函数进行计算，得出的结果</w:t>
      </w:r>
      <w:r>
        <w:rPr>
          <w:rFonts w:hint="eastAsia"/>
        </w:rPr>
        <w:t>分别为</w:t>
      </w:r>
      <w:r>
        <w:t>：11月1日</w:t>
      </w:r>
      <w:r>
        <w:rPr>
          <w:rFonts w:hint="eastAsia"/>
        </w:rPr>
        <w:t>营业</w:t>
      </w:r>
      <w:r>
        <w:t xml:space="preserve">额:1845 </w:t>
      </w:r>
      <w:r>
        <w:rPr>
          <w:rFonts w:hint="eastAsia"/>
        </w:rPr>
        <w:t>，</w:t>
      </w:r>
      <w:r>
        <w:t>11月2日</w:t>
      </w:r>
      <w:r>
        <w:rPr>
          <w:rFonts w:hint="eastAsia"/>
        </w:rPr>
        <w:t>营业</w:t>
      </w:r>
      <w:r>
        <w:t xml:space="preserve">额:1905 </w:t>
      </w:r>
      <w:r>
        <w:rPr>
          <w:rFonts w:hint="eastAsia"/>
        </w:rPr>
        <w:t>，</w:t>
      </w:r>
      <w:r>
        <w:t>11月3日销售额:1945</w:t>
      </w:r>
      <w:r>
        <w:rPr>
          <w:rFonts w:hint="eastAsia"/>
        </w:rPr>
        <w:t>。</w:t>
      </w:r>
    </w:p>
    <w:p>
      <w:pPr>
        <w:pStyle w:val="31"/>
      </w:pPr>
      <w:r>
        <w:t>6</w:t>
      </w:r>
      <w:r>
        <w:rPr>
          <w:rFonts w:hint="eastAsia"/>
        </w:rPr>
        <w:t>、附录</w:t>
      </w:r>
    </w:p>
    <w:p>
      <w:pPr>
        <w:pStyle w:val="32"/>
      </w:pPr>
      <w:r>
        <w:rPr>
          <w:rFonts w:hint="eastAsia"/>
        </w:rPr>
        <w:t>附录一：问题一预测“十一”假期五天的营业额</w:t>
      </w:r>
    </w:p>
    <w:p>
      <w:pPr>
        <w:ind w:firstLine="420" w:firstLineChars="0"/>
      </w:pPr>
      <w:r>
        <w:rPr>
          <w:rFonts w:hint="eastAsia"/>
        </w:rPr>
        <w:t>%</w:t>
      </w:r>
      <w:r>
        <w:t>输入历史数据</w:t>
      </w:r>
    </w:p>
    <w:p>
      <w:pPr>
        <w:ind w:firstLine="420" w:firstLineChars="0"/>
      </w:pPr>
      <w:r>
        <w:t>history_data = [170 185 155 165 200 238 267 291 326 298 315 390 406 469 530 515 520 600 630 700 759];</w:t>
      </w:r>
    </w:p>
    <w:p>
      <w:pPr>
        <w:ind w:firstLine="420" w:firstLineChars="0"/>
      </w:pPr>
      <w:r>
        <w:t>n = length(history_data);</w:t>
      </w:r>
    </w:p>
    <w:p>
      <w:pPr>
        <w:ind w:firstLine="420" w:firstLineChars="0"/>
      </w:pPr>
      <w:r>
        <w:t>X0 = history_data&amp;apos;;% 累加生成序列</w:t>
      </w:r>
    </w:p>
    <w:p>
      <w:pPr>
        <w:ind w:firstLine="420" w:firstLineChars="0"/>
      </w:pPr>
      <w:r>
        <w:t>history_data_agg = cumsum(history_data);</w:t>
      </w:r>
    </w:p>
    <w:p>
      <w:pPr>
        <w:ind w:firstLine="420" w:firstLineChars="0"/>
      </w:pPr>
      <w:r>
        <w:t>X1 = history_data_agg&amp;apos;;% 计算数据矩阵B和数据向量Y</w:t>
      </w:r>
    </w:p>
    <w:p>
      <w:pPr>
        <w:ind w:firstLine="420" w:firstLineChars="0"/>
      </w:pPr>
      <w:r>
        <w:t>B = zeros(n - 1, 2);</w:t>
      </w:r>
    </w:p>
    <w:p>
      <w:pPr>
        <w:ind w:firstLine="420" w:firstLineChars="0"/>
      </w:pPr>
      <w:r>
        <w:t>Y = zeros(n - 1, 1);</w:t>
      </w:r>
    </w:p>
    <w:p>
      <w:pPr>
        <w:ind w:firstLine="420" w:firstLineChars="0"/>
      </w:pPr>
      <w:r>
        <w:t>for i = 1:n – 1</w:t>
      </w:r>
    </w:p>
    <w:p>
      <w:pPr>
        <w:ind w:firstLine="420" w:firstLineChars="0"/>
      </w:pPr>
      <w:r>
        <w:t>B(i, 1) = -0.5 * (X1(i) + X1(i + 1));</w:t>
      </w:r>
    </w:p>
    <w:p>
      <w:pPr>
        <w:ind w:firstLine="420" w:firstLineChars="0"/>
      </w:pPr>
      <w:r>
        <w:t>B(i, 2) = 1;</w:t>
      </w:r>
    </w:p>
    <w:p>
      <w:pPr>
        <w:ind w:firstLine="420" w:firstLineChars="0"/>
      </w:pPr>
      <w:r>
        <w:t>Y(i) = X0(i + 1);</w:t>
      </w:r>
    </w:p>
    <w:p>
      <w:pPr>
        <w:ind w:firstLine="420" w:firstLineChars="0"/>
      </w:pPr>
      <w:r>
        <w:t>end% 计算GM(1,1)微分方程的参数a和u</w:t>
      </w:r>
    </w:p>
    <w:p>
      <w:pPr>
        <w:ind w:firstLine="420" w:firstLineChars="0"/>
      </w:pPr>
      <w:r>
        <w:t>A = (B&amp;apos; * B) \ B&amp;apos; * Y;</w:t>
      </w:r>
    </w:p>
    <w:p>
      <w:pPr>
        <w:ind w:firstLine="420" w:firstLineChars="0"/>
      </w:pPr>
      <w:r>
        <w:t>a = A(1);</w:t>
      </w:r>
    </w:p>
    <w:p>
      <w:pPr>
        <w:ind w:firstLine="420" w:firstLineChars="0"/>
      </w:pPr>
      <w:r>
        <w:t>u = A(2);% 建立灰色预测模型</w:t>
      </w:r>
    </w:p>
    <w:p>
      <w:pPr>
        <w:ind w:firstLine="420" w:firstLineChars="0"/>
      </w:pPr>
      <w:r>
        <w:t>XX0 = zeros(n, 1);</w:t>
      </w:r>
    </w:p>
    <w:p>
      <w:pPr>
        <w:ind w:firstLine="420" w:firstLineChars="0"/>
      </w:pPr>
      <w:r>
        <w:t>XX0(1) = X0(1);</w:t>
      </w:r>
    </w:p>
    <w:p>
      <w:pPr>
        <w:ind w:firstLine="420" w:firstLineChars="0"/>
      </w:pPr>
      <w:r>
        <w:t>for i = 2:n</w:t>
      </w:r>
    </w:p>
    <w:p>
      <w:pPr>
        <w:ind w:firstLine="420" w:firstLineChars="0"/>
      </w:pPr>
      <w:r>
        <w:t>XX0(i) = (X0(1) - u / a) * (1 - exp(a)) * exp(-a * (i - 1));</w:t>
      </w:r>
    </w:p>
    <w:p>
      <w:pPr>
        <w:ind w:left="420" w:firstLine="0" w:firstLineChars="0"/>
      </w:pPr>
      <w:r>
        <w:t>end% 模型精度的后验差检验</w:t>
      </w:r>
    </w:p>
    <w:p>
      <w:pPr>
        <w:ind w:firstLine="420" w:firstLineChars="0"/>
      </w:pPr>
      <w:r>
        <w:t>e = mean(X0 - XX0);% 求历史数据平均值</w:t>
      </w:r>
    </w:p>
    <w:p>
      <w:pPr>
        <w:ind w:firstLine="420" w:firstLineChars="0"/>
      </w:pPr>
      <w:r>
        <w:t>aver = mean(X0);% 求历史数据方差</w:t>
      </w:r>
    </w:p>
    <w:p>
      <w:pPr>
        <w:ind w:firstLine="420" w:firstLineChars="0"/>
      </w:pPr>
      <w:r>
        <w:t>s12 = var(X0);% 求残差方差</w:t>
      </w:r>
    </w:p>
    <w:p>
      <w:pPr>
        <w:ind w:firstLine="420" w:firstLineChars="0"/>
      </w:pPr>
      <w:r>
        <w:t>s22 = var(X0 - XX0 - e);% 求后验差比值</w:t>
      </w:r>
    </w:p>
    <w:p>
      <w:pPr>
        <w:ind w:firstLine="420" w:firstLineChars="0"/>
      </w:pPr>
      <w:r>
        <w:t>C = s22 / s12;% 求小误差概率</w:t>
      </w:r>
    </w:p>
    <w:p>
      <w:pPr>
        <w:ind w:firstLine="420" w:firstLineChars="0"/>
      </w:pPr>
      <w:r>
        <w:t>count = sum(abs((X0 - XX0) - e) &lt; 0.6754 * sqrt(s12));</w:t>
      </w:r>
    </w:p>
    <w:p>
      <w:pPr>
        <w:ind w:firstLine="420" w:firstLineChars="0"/>
      </w:pPr>
      <w:r>
        <w:t>P = count / n;</w:t>
      </w:r>
    </w:p>
    <w:p>
      <w:pPr>
        <w:ind w:firstLine="420" w:firstLineChars="0"/>
      </w:pPr>
      <w:r>
        <w:t>if (C &lt; 0.35 &amp;&amp; P &gt; 0.95)% 预测精度为一级</w:t>
      </w:r>
    </w:p>
    <w:p>
      <w:pPr>
        <w:ind w:firstLine="420" w:firstLineChars="0"/>
      </w:pPr>
      <w:r>
        <w:t>m = 5; % 请输入需要预测的年数</w:t>
      </w:r>
    </w:p>
    <w:p>
      <w:pPr>
        <w:ind w:firstLine="420" w:firstLineChars="0"/>
      </w:pPr>
      <w:r>
        <w:t>fprintf(&amp;apos;往后 %d 各年负荷为：\n&amp;apos;, m);</w:t>
      </w:r>
    </w:p>
    <w:p>
      <w:pPr>
        <w:ind w:firstLine="420" w:firstLineChars="0"/>
      </w:pPr>
      <w:r>
        <w:t>f = zeros(m, 1);</w:t>
      </w:r>
    </w:p>
    <w:p>
      <w:pPr>
        <w:ind w:firstLine="420" w:firstLineChars="0"/>
      </w:pPr>
      <w:r>
        <w:t>for i = 1:m</w:t>
      </w:r>
    </w:p>
    <w:p>
      <w:pPr>
        <w:ind w:firstLine="420" w:firstLineChars="0"/>
      </w:pPr>
      <w:r>
        <w:t>f(i) = (X0(1) - u / a) * (1 - exp(a)) * exp(-a * (i + n - 1));</w:t>
      </w:r>
    </w:p>
    <w:p>
      <w:pPr>
        <w:ind w:firstLine="420" w:firstLineChars="0"/>
      </w:pPr>
      <w:r>
        <w:t>disp(f(i));</w:t>
      </w:r>
    </w:p>
    <w:p>
      <w:pPr>
        <w:ind w:firstLine="420" w:firstLineChars="0"/>
      </w:pPr>
      <w:r>
        <w:t>end</w:t>
      </w:r>
    </w:p>
    <w:p>
      <w:pPr>
        <w:ind w:firstLine="420" w:firstLineChars="0"/>
      </w:pPr>
      <w:r>
        <w:t>else</w:t>
      </w:r>
    </w:p>
    <w:p>
      <w:pPr>
        <w:ind w:firstLine="420" w:firstLineChars="0"/>
      </w:pPr>
      <w:r>
        <w:t>disp(&amp;apos;灰色预测法不适用&amp;apos;);</w:t>
      </w:r>
    </w:p>
    <w:p>
      <w:pPr>
        <w:ind w:firstLine="420" w:firstLineChars="0"/>
      </w:pPr>
      <w:r>
        <w:t>end</w:t>
      </w:r>
    </w:p>
    <w:p>
      <w:pPr>
        <w:pStyle w:val="32"/>
      </w:pPr>
      <w:r>
        <w:rPr>
          <w:rFonts w:hint="eastAsia"/>
        </w:rPr>
        <w:t>附录二：问题二预测1</w:t>
      </w:r>
      <w:r>
        <w:t>1</w:t>
      </w:r>
      <w:r>
        <w:rPr>
          <w:rFonts w:hint="eastAsia"/>
        </w:rPr>
        <w:t>月初三天的营业额</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x=1:1:48;</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y=[160 175 145 155 190 228 257 281 316 288 305 380 396 459 520 505 510 590 620 690 749 1100 1111 1200 1225 1280 1300 1345 1380 1489 1499 1521 1490 1526 1631 1580 1688 1700 1737 1670 1695 1798 1742 1650 1805 1790 1718 1768];</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[p,s]=polyfit(x,y,6);</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t=polyconf(p,x,s);</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plot(x,y,</w:t>
      </w:r>
      <w:r>
        <w:rPr>
          <w:rFonts w:eastAsia="宋体" w:cs="Times New Roman"/>
          <w:color w:val="A709F5"/>
          <w:kern w:val="0"/>
          <w:sz w:val="21"/>
        </w:rPr>
        <w:t>'k+'</w:t>
      </w:r>
      <w:r>
        <w:rPr>
          <w:rFonts w:eastAsia="宋体" w:cs="Times New Roman"/>
          <w:color w:val="212121"/>
          <w:kern w:val="0"/>
          <w:sz w:val="21"/>
        </w:rPr>
        <w:t>,x,t,</w:t>
      </w:r>
      <w:r>
        <w:rPr>
          <w:rFonts w:eastAsia="宋体" w:cs="Times New Roman"/>
          <w:color w:val="A709F5"/>
          <w:kern w:val="0"/>
          <w:sz w:val="21"/>
        </w:rPr>
        <w:t>'r'</w:t>
      </w:r>
      <w:r>
        <w:rPr>
          <w:rFonts w:eastAsia="宋体" w:cs="Times New Roman"/>
          <w:color w:val="212121"/>
          <w:kern w:val="0"/>
          <w:sz w:val="21"/>
        </w:rPr>
        <w:t>);</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xlabel(</w:t>
      </w:r>
      <w:r>
        <w:rPr>
          <w:rFonts w:eastAsia="宋体" w:cs="Times New Roman"/>
          <w:color w:val="A709F5"/>
          <w:kern w:val="0"/>
          <w:sz w:val="21"/>
        </w:rPr>
        <w:t>'x'</w:t>
      </w:r>
      <w:r>
        <w:rPr>
          <w:rFonts w:eastAsia="宋体" w:cs="Times New Roman"/>
          <w:color w:val="212121"/>
          <w:kern w:val="0"/>
          <w:sz w:val="21"/>
        </w:rPr>
        <w:t>);</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ylabel(</w:t>
      </w:r>
      <w:r>
        <w:rPr>
          <w:rFonts w:eastAsia="宋体" w:cs="Times New Roman"/>
          <w:color w:val="A709F5"/>
          <w:kern w:val="0"/>
          <w:sz w:val="21"/>
        </w:rPr>
        <w:t>'y'</w:t>
      </w:r>
      <w:r>
        <w:rPr>
          <w:rFonts w:eastAsia="宋体" w:cs="Times New Roman"/>
          <w:color w:val="212121"/>
          <w:kern w:val="0"/>
          <w:sz w:val="21"/>
        </w:rPr>
        <w:t>);</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title(</w:t>
      </w:r>
      <w:r>
        <w:rPr>
          <w:rFonts w:eastAsia="宋体" w:cs="Times New Roman"/>
          <w:color w:val="A709F5"/>
          <w:kern w:val="0"/>
          <w:sz w:val="21"/>
        </w:rPr>
        <w:t>'多项式回归'</w:t>
      </w:r>
      <w:r>
        <w:rPr>
          <w:rFonts w:eastAsia="宋体" w:cs="Times New Roman"/>
          <w:color w:val="212121"/>
          <w:kern w:val="0"/>
          <w:sz w:val="21"/>
        </w:rPr>
        <w:t>);</w:t>
      </w:r>
    </w:p>
    <w:p>
      <w:pPr>
        <w:shd w:val="clear" w:color="auto" w:fill="F5F5F5"/>
        <w:spacing w:line="270" w:lineRule="atLeast"/>
        <w:ind w:firstLine="420" w:firstLineChars="0"/>
        <w:rPr>
          <w:rFonts w:eastAsia="宋体" w:cs="Times New Roman"/>
          <w:color w:val="212121"/>
          <w:kern w:val="0"/>
          <w:sz w:val="21"/>
        </w:rPr>
      </w:pPr>
      <w:r>
        <w:rPr>
          <w:rFonts w:eastAsia="宋体" w:cs="Times New Roman"/>
          <w:color w:val="212121"/>
          <w:kern w:val="0"/>
          <w:sz w:val="21"/>
        </w:rPr>
        <w:t>legend(</w:t>
      </w:r>
      <w:r>
        <w:rPr>
          <w:rFonts w:eastAsia="宋体" w:cs="Times New Roman"/>
          <w:color w:val="A709F5"/>
          <w:kern w:val="0"/>
          <w:sz w:val="21"/>
        </w:rPr>
        <w:t>'原始数据'</w:t>
      </w:r>
      <w:r>
        <w:rPr>
          <w:rFonts w:eastAsia="宋体" w:cs="Times New Roman"/>
          <w:color w:val="212121"/>
          <w:kern w:val="0"/>
          <w:sz w:val="21"/>
        </w:rPr>
        <w:t>,</w:t>
      </w:r>
      <w:r>
        <w:rPr>
          <w:rFonts w:eastAsia="宋体" w:cs="Times New Roman"/>
          <w:color w:val="A709F5"/>
          <w:kern w:val="0"/>
          <w:sz w:val="21"/>
        </w:rPr>
        <w:t>'拟合曲线'</w:t>
      </w:r>
      <w:r>
        <w:rPr>
          <w:rFonts w:eastAsia="宋体" w:cs="Times New Roman"/>
          <w:color w:val="212121"/>
          <w:kern w:val="0"/>
          <w:sz w:val="21"/>
        </w:rPr>
        <w:t>);</w:t>
      </w:r>
    </w:p>
    <w:p>
      <w:pPr>
        <w:ind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744726"/>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Chars="111"/>
    </w:pPr>
  </w:p>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26849"/>
    <w:multiLevelType w:val="multilevel"/>
    <w:tmpl w:val="0712684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3ZDE2YWRhZWI3MDc1N2RmMGJhYTM0YTM5OWNjMTYifQ=="/>
  </w:docVars>
  <w:rsids>
    <w:rsidRoot w:val="0063488F"/>
    <w:rsid w:val="0000052D"/>
    <w:rsid w:val="0000779F"/>
    <w:rsid w:val="00013327"/>
    <w:rsid w:val="00022BD8"/>
    <w:rsid w:val="000300E6"/>
    <w:rsid w:val="00031B1F"/>
    <w:rsid w:val="00032719"/>
    <w:rsid w:val="000327E9"/>
    <w:rsid w:val="00032D25"/>
    <w:rsid w:val="000419F7"/>
    <w:rsid w:val="000430C4"/>
    <w:rsid w:val="0004764B"/>
    <w:rsid w:val="00047A87"/>
    <w:rsid w:val="00052884"/>
    <w:rsid w:val="00054E7D"/>
    <w:rsid w:val="00055A7A"/>
    <w:rsid w:val="00062729"/>
    <w:rsid w:val="00062905"/>
    <w:rsid w:val="00064705"/>
    <w:rsid w:val="00070614"/>
    <w:rsid w:val="00073B7E"/>
    <w:rsid w:val="00080693"/>
    <w:rsid w:val="00084FA7"/>
    <w:rsid w:val="000922F9"/>
    <w:rsid w:val="00093849"/>
    <w:rsid w:val="00097371"/>
    <w:rsid w:val="000A3F7E"/>
    <w:rsid w:val="000A5319"/>
    <w:rsid w:val="000A7FB1"/>
    <w:rsid w:val="000B70BA"/>
    <w:rsid w:val="000C5222"/>
    <w:rsid w:val="000D0DCA"/>
    <w:rsid w:val="000D3288"/>
    <w:rsid w:val="000D59CC"/>
    <w:rsid w:val="000D5CCC"/>
    <w:rsid w:val="000E3934"/>
    <w:rsid w:val="000E3D7D"/>
    <w:rsid w:val="000F37B4"/>
    <w:rsid w:val="000F4189"/>
    <w:rsid w:val="000F6FAB"/>
    <w:rsid w:val="00100ED3"/>
    <w:rsid w:val="00101489"/>
    <w:rsid w:val="00101B69"/>
    <w:rsid w:val="001024B9"/>
    <w:rsid w:val="00102B8F"/>
    <w:rsid w:val="00104A98"/>
    <w:rsid w:val="00105606"/>
    <w:rsid w:val="00107B80"/>
    <w:rsid w:val="00110380"/>
    <w:rsid w:val="001151C3"/>
    <w:rsid w:val="00117635"/>
    <w:rsid w:val="00117C9C"/>
    <w:rsid w:val="00117CD6"/>
    <w:rsid w:val="00121DA3"/>
    <w:rsid w:val="001256CD"/>
    <w:rsid w:val="00131559"/>
    <w:rsid w:val="00132808"/>
    <w:rsid w:val="001337AB"/>
    <w:rsid w:val="00141616"/>
    <w:rsid w:val="00146B7A"/>
    <w:rsid w:val="00147BD3"/>
    <w:rsid w:val="00151B4B"/>
    <w:rsid w:val="00174B43"/>
    <w:rsid w:val="00185129"/>
    <w:rsid w:val="00186630"/>
    <w:rsid w:val="001902BF"/>
    <w:rsid w:val="0019322A"/>
    <w:rsid w:val="001966D3"/>
    <w:rsid w:val="001A7CB5"/>
    <w:rsid w:val="001B083A"/>
    <w:rsid w:val="001B7F58"/>
    <w:rsid w:val="001C0019"/>
    <w:rsid w:val="001D0B38"/>
    <w:rsid w:val="001D1B16"/>
    <w:rsid w:val="001D6E09"/>
    <w:rsid w:val="001E25B5"/>
    <w:rsid w:val="001F1FD7"/>
    <w:rsid w:val="001F2861"/>
    <w:rsid w:val="00201AD8"/>
    <w:rsid w:val="00207A65"/>
    <w:rsid w:val="00211690"/>
    <w:rsid w:val="00213846"/>
    <w:rsid w:val="002212D2"/>
    <w:rsid w:val="002234D4"/>
    <w:rsid w:val="00227BCA"/>
    <w:rsid w:val="0023083D"/>
    <w:rsid w:val="00231C26"/>
    <w:rsid w:val="00233290"/>
    <w:rsid w:val="00233CCB"/>
    <w:rsid w:val="0023702F"/>
    <w:rsid w:val="002501C3"/>
    <w:rsid w:val="00250D18"/>
    <w:rsid w:val="00254EEC"/>
    <w:rsid w:val="00275B66"/>
    <w:rsid w:val="00276582"/>
    <w:rsid w:val="00276D54"/>
    <w:rsid w:val="00282263"/>
    <w:rsid w:val="00290759"/>
    <w:rsid w:val="00293101"/>
    <w:rsid w:val="00294A47"/>
    <w:rsid w:val="00296257"/>
    <w:rsid w:val="00297B0C"/>
    <w:rsid w:val="002A1D2F"/>
    <w:rsid w:val="002A38AB"/>
    <w:rsid w:val="002A4BA9"/>
    <w:rsid w:val="002B2DF8"/>
    <w:rsid w:val="002C2AEA"/>
    <w:rsid w:val="002C5958"/>
    <w:rsid w:val="002C6BF6"/>
    <w:rsid w:val="002D0C26"/>
    <w:rsid w:val="002E0A8E"/>
    <w:rsid w:val="002E17A0"/>
    <w:rsid w:val="002E1987"/>
    <w:rsid w:val="002E1C6A"/>
    <w:rsid w:val="002E4D2E"/>
    <w:rsid w:val="002E7866"/>
    <w:rsid w:val="002F0A43"/>
    <w:rsid w:val="002F186F"/>
    <w:rsid w:val="0031404E"/>
    <w:rsid w:val="00322596"/>
    <w:rsid w:val="003341BF"/>
    <w:rsid w:val="003361C2"/>
    <w:rsid w:val="00336E57"/>
    <w:rsid w:val="0034178E"/>
    <w:rsid w:val="00353775"/>
    <w:rsid w:val="00367A2A"/>
    <w:rsid w:val="0037324A"/>
    <w:rsid w:val="003767F1"/>
    <w:rsid w:val="00382F5C"/>
    <w:rsid w:val="00385250"/>
    <w:rsid w:val="00385550"/>
    <w:rsid w:val="00392726"/>
    <w:rsid w:val="003958FC"/>
    <w:rsid w:val="003A43B0"/>
    <w:rsid w:val="003A7CDB"/>
    <w:rsid w:val="003B0BC1"/>
    <w:rsid w:val="003C0471"/>
    <w:rsid w:val="003C04E6"/>
    <w:rsid w:val="003C1C7B"/>
    <w:rsid w:val="003E331C"/>
    <w:rsid w:val="003E34A7"/>
    <w:rsid w:val="003E35EE"/>
    <w:rsid w:val="003E52CF"/>
    <w:rsid w:val="003E7822"/>
    <w:rsid w:val="003F3D40"/>
    <w:rsid w:val="003F7AE9"/>
    <w:rsid w:val="004007FC"/>
    <w:rsid w:val="00402166"/>
    <w:rsid w:val="00402232"/>
    <w:rsid w:val="004027F7"/>
    <w:rsid w:val="00402E85"/>
    <w:rsid w:val="00416DCE"/>
    <w:rsid w:val="004176E7"/>
    <w:rsid w:val="0042348D"/>
    <w:rsid w:val="00426FB6"/>
    <w:rsid w:val="004334A0"/>
    <w:rsid w:val="004349E3"/>
    <w:rsid w:val="0043553A"/>
    <w:rsid w:val="004418F7"/>
    <w:rsid w:val="00455DFA"/>
    <w:rsid w:val="00460D54"/>
    <w:rsid w:val="00463D63"/>
    <w:rsid w:val="004670B7"/>
    <w:rsid w:val="00467307"/>
    <w:rsid w:val="0046734F"/>
    <w:rsid w:val="0047358D"/>
    <w:rsid w:val="00480963"/>
    <w:rsid w:val="004830AA"/>
    <w:rsid w:val="004837B4"/>
    <w:rsid w:val="00492E9E"/>
    <w:rsid w:val="0049582C"/>
    <w:rsid w:val="004A097D"/>
    <w:rsid w:val="004A0A1E"/>
    <w:rsid w:val="004A4443"/>
    <w:rsid w:val="004A6583"/>
    <w:rsid w:val="004B1D10"/>
    <w:rsid w:val="004B56D8"/>
    <w:rsid w:val="004C2174"/>
    <w:rsid w:val="004C2D37"/>
    <w:rsid w:val="004C4974"/>
    <w:rsid w:val="004D0C15"/>
    <w:rsid w:val="004D7AF7"/>
    <w:rsid w:val="004D7C8F"/>
    <w:rsid w:val="004E27DD"/>
    <w:rsid w:val="004E3965"/>
    <w:rsid w:val="004E3DC9"/>
    <w:rsid w:val="004E3DFC"/>
    <w:rsid w:val="004E458D"/>
    <w:rsid w:val="004F4C3F"/>
    <w:rsid w:val="004F6812"/>
    <w:rsid w:val="004F7FFD"/>
    <w:rsid w:val="00501D04"/>
    <w:rsid w:val="00504EC7"/>
    <w:rsid w:val="00507368"/>
    <w:rsid w:val="0051250E"/>
    <w:rsid w:val="00523B56"/>
    <w:rsid w:val="005248E9"/>
    <w:rsid w:val="005267A7"/>
    <w:rsid w:val="0053208E"/>
    <w:rsid w:val="00540467"/>
    <w:rsid w:val="00542384"/>
    <w:rsid w:val="0055010B"/>
    <w:rsid w:val="00553758"/>
    <w:rsid w:val="00555DFB"/>
    <w:rsid w:val="00560B53"/>
    <w:rsid w:val="005613F6"/>
    <w:rsid w:val="005616BC"/>
    <w:rsid w:val="00572A53"/>
    <w:rsid w:val="005736B4"/>
    <w:rsid w:val="00573C7D"/>
    <w:rsid w:val="00580CF8"/>
    <w:rsid w:val="00580F4D"/>
    <w:rsid w:val="00584F0F"/>
    <w:rsid w:val="00584FFD"/>
    <w:rsid w:val="00585580"/>
    <w:rsid w:val="00592D64"/>
    <w:rsid w:val="0059726A"/>
    <w:rsid w:val="005B13E6"/>
    <w:rsid w:val="005C02EF"/>
    <w:rsid w:val="005C233A"/>
    <w:rsid w:val="005C37C9"/>
    <w:rsid w:val="005C44DF"/>
    <w:rsid w:val="005C44E5"/>
    <w:rsid w:val="005D5875"/>
    <w:rsid w:val="005E3DDE"/>
    <w:rsid w:val="005F15FE"/>
    <w:rsid w:val="005F309F"/>
    <w:rsid w:val="005F4399"/>
    <w:rsid w:val="005F7D11"/>
    <w:rsid w:val="00606F10"/>
    <w:rsid w:val="00615481"/>
    <w:rsid w:val="006179DE"/>
    <w:rsid w:val="00621775"/>
    <w:rsid w:val="00626617"/>
    <w:rsid w:val="00627FD5"/>
    <w:rsid w:val="00633D6D"/>
    <w:rsid w:val="0063488F"/>
    <w:rsid w:val="00641D0E"/>
    <w:rsid w:val="00655A70"/>
    <w:rsid w:val="00657455"/>
    <w:rsid w:val="006613E3"/>
    <w:rsid w:val="0066728D"/>
    <w:rsid w:val="0067035F"/>
    <w:rsid w:val="0067079A"/>
    <w:rsid w:val="0067220C"/>
    <w:rsid w:val="00675A08"/>
    <w:rsid w:val="00680C7E"/>
    <w:rsid w:val="0068206E"/>
    <w:rsid w:val="00682102"/>
    <w:rsid w:val="00682502"/>
    <w:rsid w:val="00686AB5"/>
    <w:rsid w:val="00691320"/>
    <w:rsid w:val="00692AD4"/>
    <w:rsid w:val="006A435E"/>
    <w:rsid w:val="006A5BFB"/>
    <w:rsid w:val="006A6D17"/>
    <w:rsid w:val="006A764C"/>
    <w:rsid w:val="006B07B1"/>
    <w:rsid w:val="006B2DEA"/>
    <w:rsid w:val="006B561D"/>
    <w:rsid w:val="006B64A8"/>
    <w:rsid w:val="006C0213"/>
    <w:rsid w:val="006C1822"/>
    <w:rsid w:val="006C1A6C"/>
    <w:rsid w:val="006C5EB8"/>
    <w:rsid w:val="006D1357"/>
    <w:rsid w:val="006D3A6E"/>
    <w:rsid w:val="006D3FF3"/>
    <w:rsid w:val="006D4217"/>
    <w:rsid w:val="006E0651"/>
    <w:rsid w:val="006E0DF3"/>
    <w:rsid w:val="006E3033"/>
    <w:rsid w:val="006E435D"/>
    <w:rsid w:val="006F3011"/>
    <w:rsid w:val="006F32CC"/>
    <w:rsid w:val="006F7063"/>
    <w:rsid w:val="00701D87"/>
    <w:rsid w:val="007079D1"/>
    <w:rsid w:val="00707F8D"/>
    <w:rsid w:val="007174B0"/>
    <w:rsid w:val="0071777B"/>
    <w:rsid w:val="00717D6B"/>
    <w:rsid w:val="007233CA"/>
    <w:rsid w:val="00723565"/>
    <w:rsid w:val="00724493"/>
    <w:rsid w:val="00724935"/>
    <w:rsid w:val="00734320"/>
    <w:rsid w:val="0073473C"/>
    <w:rsid w:val="0074029F"/>
    <w:rsid w:val="00753C69"/>
    <w:rsid w:val="00763238"/>
    <w:rsid w:val="007642FC"/>
    <w:rsid w:val="00776322"/>
    <w:rsid w:val="00780DD4"/>
    <w:rsid w:val="007810B6"/>
    <w:rsid w:val="00781E9B"/>
    <w:rsid w:val="00783B63"/>
    <w:rsid w:val="0078610C"/>
    <w:rsid w:val="00787D63"/>
    <w:rsid w:val="007945FD"/>
    <w:rsid w:val="007A10C1"/>
    <w:rsid w:val="007A3BB6"/>
    <w:rsid w:val="007A7DD0"/>
    <w:rsid w:val="007B209E"/>
    <w:rsid w:val="007B2E2A"/>
    <w:rsid w:val="007B5F5B"/>
    <w:rsid w:val="007B6FC5"/>
    <w:rsid w:val="007C0BC6"/>
    <w:rsid w:val="007E0DC2"/>
    <w:rsid w:val="007F33F1"/>
    <w:rsid w:val="007F5FFF"/>
    <w:rsid w:val="007F7EE8"/>
    <w:rsid w:val="00802775"/>
    <w:rsid w:val="008035AA"/>
    <w:rsid w:val="00806581"/>
    <w:rsid w:val="00807069"/>
    <w:rsid w:val="00812687"/>
    <w:rsid w:val="00817F63"/>
    <w:rsid w:val="00822EFC"/>
    <w:rsid w:val="008260B9"/>
    <w:rsid w:val="00833C87"/>
    <w:rsid w:val="0083697C"/>
    <w:rsid w:val="0084230B"/>
    <w:rsid w:val="00856595"/>
    <w:rsid w:val="00862734"/>
    <w:rsid w:val="00864A4B"/>
    <w:rsid w:val="00871CCC"/>
    <w:rsid w:val="00875681"/>
    <w:rsid w:val="008903BF"/>
    <w:rsid w:val="00890751"/>
    <w:rsid w:val="008A1AB4"/>
    <w:rsid w:val="008B1170"/>
    <w:rsid w:val="008B4805"/>
    <w:rsid w:val="008C7CF5"/>
    <w:rsid w:val="008D1E83"/>
    <w:rsid w:val="008D624C"/>
    <w:rsid w:val="008E1491"/>
    <w:rsid w:val="008E16C5"/>
    <w:rsid w:val="008E2BB1"/>
    <w:rsid w:val="008E4C83"/>
    <w:rsid w:val="008F0A0C"/>
    <w:rsid w:val="008F4071"/>
    <w:rsid w:val="008F6015"/>
    <w:rsid w:val="00912F5A"/>
    <w:rsid w:val="00920ADD"/>
    <w:rsid w:val="00921156"/>
    <w:rsid w:val="009245B9"/>
    <w:rsid w:val="00926722"/>
    <w:rsid w:val="00930F46"/>
    <w:rsid w:val="00932D0C"/>
    <w:rsid w:val="00932FA7"/>
    <w:rsid w:val="00940370"/>
    <w:rsid w:val="00950BE9"/>
    <w:rsid w:val="00951CB5"/>
    <w:rsid w:val="00952986"/>
    <w:rsid w:val="00956000"/>
    <w:rsid w:val="009560C9"/>
    <w:rsid w:val="00957E6B"/>
    <w:rsid w:val="00962EDD"/>
    <w:rsid w:val="0097076B"/>
    <w:rsid w:val="00976636"/>
    <w:rsid w:val="00981511"/>
    <w:rsid w:val="0098260C"/>
    <w:rsid w:val="00984679"/>
    <w:rsid w:val="009853F0"/>
    <w:rsid w:val="00985DEB"/>
    <w:rsid w:val="00997EC1"/>
    <w:rsid w:val="009B0900"/>
    <w:rsid w:val="009B21A7"/>
    <w:rsid w:val="009C04AD"/>
    <w:rsid w:val="009C17D8"/>
    <w:rsid w:val="009C7EAA"/>
    <w:rsid w:val="009D0F8C"/>
    <w:rsid w:val="009D2E1A"/>
    <w:rsid w:val="009D36B1"/>
    <w:rsid w:val="009D587B"/>
    <w:rsid w:val="009D5CDE"/>
    <w:rsid w:val="009E33B9"/>
    <w:rsid w:val="009F3297"/>
    <w:rsid w:val="00A00E71"/>
    <w:rsid w:val="00A02E79"/>
    <w:rsid w:val="00A1188E"/>
    <w:rsid w:val="00A14065"/>
    <w:rsid w:val="00A16D54"/>
    <w:rsid w:val="00A22F7D"/>
    <w:rsid w:val="00A23504"/>
    <w:rsid w:val="00A24C33"/>
    <w:rsid w:val="00A35430"/>
    <w:rsid w:val="00A4312D"/>
    <w:rsid w:val="00A52D76"/>
    <w:rsid w:val="00A54A45"/>
    <w:rsid w:val="00A5759E"/>
    <w:rsid w:val="00A624F7"/>
    <w:rsid w:val="00A6513D"/>
    <w:rsid w:val="00A659BD"/>
    <w:rsid w:val="00A67F7E"/>
    <w:rsid w:val="00A70F25"/>
    <w:rsid w:val="00A72169"/>
    <w:rsid w:val="00A734B1"/>
    <w:rsid w:val="00A73E5F"/>
    <w:rsid w:val="00A7543A"/>
    <w:rsid w:val="00A75C7D"/>
    <w:rsid w:val="00A84902"/>
    <w:rsid w:val="00A911DF"/>
    <w:rsid w:val="00A92244"/>
    <w:rsid w:val="00A9241D"/>
    <w:rsid w:val="00A9507E"/>
    <w:rsid w:val="00A95181"/>
    <w:rsid w:val="00AB736B"/>
    <w:rsid w:val="00AC47CD"/>
    <w:rsid w:val="00AC60DC"/>
    <w:rsid w:val="00AD19BC"/>
    <w:rsid w:val="00AD3899"/>
    <w:rsid w:val="00AD742D"/>
    <w:rsid w:val="00AE187A"/>
    <w:rsid w:val="00AE1BE2"/>
    <w:rsid w:val="00AF2732"/>
    <w:rsid w:val="00AF7425"/>
    <w:rsid w:val="00B0330E"/>
    <w:rsid w:val="00B11387"/>
    <w:rsid w:val="00B11CA7"/>
    <w:rsid w:val="00B12BB1"/>
    <w:rsid w:val="00B13DDC"/>
    <w:rsid w:val="00B263F5"/>
    <w:rsid w:val="00B31B09"/>
    <w:rsid w:val="00B31BA9"/>
    <w:rsid w:val="00B34139"/>
    <w:rsid w:val="00B34CC2"/>
    <w:rsid w:val="00B439F9"/>
    <w:rsid w:val="00B43D57"/>
    <w:rsid w:val="00B453B3"/>
    <w:rsid w:val="00B45E83"/>
    <w:rsid w:val="00B5182E"/>
    <w:rsid w:val="00B63C80"/>
    <w:rsid w:val="00B65C5B"/>
    <w:rsid w:val="00B707D7"/>
    <w:rsid w:val="00B76336"/>
    <w:rsid w:val="00B80FC0"/>
    <w:rsid w:val="00B87A7B"/>
    <w:rsid w:val="00BA41D0"/>
    <w:rsid w:val="00BA5691"/>
    <w:rsid w:val="00BB2225"/>
    <w:rsid w:val="00BB52E9"/>
    <w:rsid w:val="00BB5E18"/>
    <w:rsid w:val="00BC3B04"/>
    <w:rsid w:val="00BC59F8"/>
    <w:rsid w:val="00BD2A90"/>
    <w:rsid w:val="00BD6C16"/>
    <w:rsid w:val="00BE26EE"/>
    <w:rsid w:val="00BF2FC3"/>
    <w:rsid w:val="00C00541"/>
    <w:rsid w:val="00C01FCE"/>
    <w:rsid w:val="00C047AA"/>
    <w:rsid w:val="00C0724E"/>
    <w:rsid w:val="00C1741E"/>
    <w:rsid w:val="00C236D2"/>
    <w:rsid w:val="00C243B9"/>
    <w:rsid w:val="00C32391"/>
    <w:rsid w:val="00C32AE2"/>
    <w:rsid w:val="00C33368"/>
    <w:rsid w:val="00C4385A"/>
    <w:rsid w:val="00C45BCD"/>
    <w:rsid w:val="00C542A3"/>
    <w:rsid w:val="00C54BC8"/>
    <w:rsid w:val="00C604D8"/>
    <w:rsid w:val="00C62D19"/>
    <w:rsid w:val="00C6723E"/>
    <w:rsid w:val="00C72335"/>
    <w:rsid w:val="00C72667"/>
    <w:rsid w:val="00C767C6"/>
    <w:rsid w:val="00C80022"/>
    <w:rsid w:val="00C81325"/>
    <w:rsid w:val="00C8237B"/>
    <w:rsid w:val="00C871B3"/>
    <w:rsid w:val="00C901AD"/>
    <w:rsid w:val="00C96863"/>
    <w:rsid w:val="00C9790D"/>
    <w:rsid w:val="00CA01CE"/>
    <w:rsid w:val="00CA36C1"/>
    <w:rsid w:val="00CA5246"/>
    <w:rsid w:val="00CB56D1"/>
    <w:rsid w:val="00CC0D1F"/>
    <w:rsid w:val="00CC130D"/>
    <w:rsid w:val="00CC3956"/>
    <w:rsid w:val="00CD080A"/>
    <w:rsid w:val="00CD3A3D"/>
    <w:rsid w:val="00CD4836"/>
    <w:rsid w:val="00CD665E"/>
    <w:rsid w:val="00CD6BAF"/>
    <w:rsid w:val="00CE02C7"/>
    <w:rsid w:val="00CE08BD"/>
    <w:rsid w:val="00CE0B78"/>
    <w:rsid w:val="00CE30E9"/>
    <w:rsid w:val="00CE5795"/>
    <w:rsid w:val="00CE7A8E"/>
    <w:rsid w:val="00CE7AF8"/>
    <w:rsid w:val="00CE7CDF"/>
    <w:rsid w:val="00CF22FC"/>
    <w:rsid w:val="00CF44DC"/>
    <w:rsid w:val="00D02B49"/>
    <w:rsid w:val="00D035BD"/>
    <w:rsid w:val="00D05B22"/>
    <w:rsid w:val="00D0677B"/>
    <w:rsid w:val="00D07903"/>
    <w:rsid w:val="00D139BF"/>
    <w:rsid w:val="00D15B31"/>
    <w:rsid w:val="00D167A5"/>
    <w:rsid w:val="00D1698B"/>
    <w:rsid w:val="00D203A0"/>
    <w:rsid w:val="00D2109E"/>
    <w:rsid w:val="00D23617"/>
    <w:rsid w:val="00D305A5"/>
    <w:rsid w:val="00D316EB"/>
    <w:rsid w:val="00D328BC"/>
    <w:rsid w:val="00D33D76"/>
    <w:rsid w:val="00D3408B"/>
    <w:rsid w:val="00D36E84"/>
    <w:rsid w:val="00D41958"/>
    <w:rsid w:val="00D45A9E"/>
    <w:rsid w:val="00D51EFA"/>
    <w:rsid w:val="00D5402E"/>
    <w:rsid w:val="00D57DD0"/>
    <w:rsid w:val="00D606FC"/>
    <w:rsid w:val="00D6231B"/>
    <w:rsid w:val="00D675A4"/>
    <w:rsid w:val="00D76EDE"/>
    <w:rsid w:val="00D81434"/>
    <w:rsid w:val="00D842CB"/>
    <w:rsid w:val="00D8515E"/>
    <w:rsid w:val="00D859B3"/>
    <w:rsid w:val="00D85E37"/>
    <w:rsid w:val="00D868C6"/>
    <w:rsid w:val="00D90A6F"/>
    <w:rsid w:val="00D91B81"/>
    <w:rsid w:val="00D93354"/>
    <w:rsid w:val="00D935FA"/>
    <w:rsid w:val="00D94409"/>
    <w:rsid w:val="00D95A15"/>
    <w:rsid w:val="00DA1C97"/>
    <w:rsid w:val="00DA3558"/>
    <w:rsid w:val="00DA50BE"/>
    <w:rsid w:val="00DB1FCE"/>
    <w:rsid w:val="00DB33AF"/>
    <w:rsid w:val="00DB38B7"/>
    <w:rsid w:val="00DB50FB"/>
    <w:rsid w:val="00DC09CD"/>
    <w:rsid w:val="00DC1702"/>
    <w:rsid w:val="00DC30DF"/>
    <w:rsid w:val="00DC336F"/>
    <w:rsid w:val="00DC3742"/>
    <w:rsid w:val="00DC4F6F"/>
    <w:rsid w:val="00DD4B18"/>
    <w:rsid w:val="00DD6740"/>
    <w:rsid w:val="00DD6B0D"/>
    <w:rsid w:val="00DE0258"/>
    <w:rsid w:val="00DE43ED"/>
    <w:rsid w:val="00DE733C"/>
    <w:rsid w:val="00DF18E5"/>
    <w:rsid w:val="00DF5DF3"/>
    <w:rsid w:val="00E018BB"/>
    <w:rsid w:val="00E15B24"/>
    <w:rsid w:val="00E21BED"/>
    <w:rsid w:val="00E23A7C"/>
    <w:rsid w:val="00E26C23"/>
    <w:rsid w:val="00E32917"/>
    <w:rsid w:val="00E37622"/>
    <w:rsid w:val="00E442F7"/>
    <w:rsid w:val="00E45FB4"/>
    <w:rsid w:val="00E621E9"/>
    <w:rsid w:val="00E63AEB"/>
    <w:rsid w:val="00E65B3A"/>
    <w:rsid w:val="00E917ED"/>
    <w:rsid w:val="00EA5083"/>
    <w:rsid w:val="00EB1271"/>
    <w:rsid w:val="00EB50F4"/>
    <w:rsid w:val="00EC5470"/>
    <w:rsid w:val="00EC7164"/>
    <w:rsid w:val="00ED46DA"/>
    <w:rsid w:val="00ED6DE7"/>
    <w:rsid w:val="00EE2204"/>
    <w:rsid w:val="00EF2D67"/>
    <w:rsid w:val="00EF7081"/>
    <w:rsid w:val="00EF79BC"/>
    <w:rsid w:val="00F07455"/>
    <w:rsid w:val="00F10C82"/>
    <w:rsid w:val="00F13FDB"/>
    <w:rsid w:val="00F14412"/>
    <w:rsid w:val="00F176C5"/>
    <w:rsid w:val="00F3133C"/>
    <w:rsid w:val="00F34445"/>
    <w:rsid w:val="00F36A75"/>
    <w:rsid w:val="00F4121A"/>
    <w:rsid w:val="00F435E3"/>
    <w:rsid w:val="00F4369C"/>
    <w:rsid w:val="00F47FC1"/>
    <w:rsid w:val="00F51224"/>
    <w:rsid w:val="00F5452E"/>
    <w:rsid w:val="00F570D8"/>
    <w:rsid w:val="00F62C47"/>
    <w:rsid w:val="00F73872"/>
    <w:rsid w:val="00F76761"/>
    <w:rsid w:val="00F778A3"/>
    <w:rsid w:val="00F91C61"/>
    <w:rsid w:val="00F92348"/>
    <w:rsid w:val="00F9449E"/>
    <w:rsid w:val="00F956CB"/>
    <w:rsid w:val="00FA09C4"/>
    <w:rsid w:val="00FA204A"/>
    <w:rsid w:val="00FA2F61"/>
    <w:rsid w:val="00FA4866"/>
    <w:rsid w:val="00FA5099"/>
    <w:rsid w:val="00FB2B0B"/>
    <w:rsid w:val="00FB6646"/>
    <w:rsid w:val="00FC2FC2"/>
    <w:rsid w:val="00FD2C6A"/>
    <w:rsid w:val="00FD4177"/>
    <w:rsid w:val="00FD4C42"/>
    <w:rsid w:val="00FD5144"/>
    <w:rsid w:val="00FD6135"/>
    <w:rsid w:val="00FE1472"/>
    <w:rsid w:val="00FE3F94"/>
    <w:rsid w:val="00FF4B81"/>
    <w:rsid w:val="00FF56C9"/>
    <w:rsid w:val="24DC2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pPr>
    <w:rPr>
      <w:rFonts w:ascii="Times New Roman" w:hAnsi="Times New Roman" w:eastAsiaTheme="minorEastAsia" w:cstheme="minorBidi"/>
      <w:kern w:val="2"/>
      <w:sz w:val="24"/>
      <w:szCs w:val="21"/>
      <w:lang w:val="en-US" w:eastAsia="zh-CN" w:bidi="ar-SA"/>
    </w:rPr>
  </w:style>
  <w:style w:type="paragraph" w:styleId="2">
    <w:name w:val="heading 1"/>
    <w:basedOn w:val="1"/>
    <w:next w:val="1"/>
    <w:link w:val="25"/>
    <w:uiPriority w:val="9"/>
    <w:pPr>
      <w:keepNext/>
      <w:keepLines/>
      <w:spacing w:before="340" w:after="330" w:line="578" w:lineRule="auto"/>
      <w:outlineLvl w:val="0"/>
    </w:pPr>
    <w:rPr>
      <w:b/>
      <w:bCs/>
      <w:kern w:val="44"/>
      <w:sz w:val="44"/>
      <w:szCs w:val="44"/>
    </w:rPr>
  </w:style>
  <w:style w:type="paragraph" w:styleId="3">
    <w:name w:val="heading 2"/>
    <w:basedOn w:val="1"/>
    <w:next w:val="1"/>
    <w:link w:val="28"/>
    <w:semiHidden/>
    <w:unhideWhenUsed/>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semiHidden/>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before="50" w:beforeLines="50" w:after="50" w:afterLines="50"/>
      <w:ind w:firstLine="0" w:firstLineChars="0"/>
      <w:jc w:val="center"/>
    </w:pPr>
    <w:rPr>
      <w:rFonts w:asciiTheme="majorHAnsi" w:hAnsiTheme="majorHAnsi" w:cstheme="majorBidi"/>
      <w:b/>
      <w:sz w:val="21"/>
      <w:szCs w:val="20"/>
    </w:rPr>
  </w:style>
  <w:style w:type="paragraph" w:styleId="6">
    <w:name w:val="Date"/>
    <w:basedOn w:val="1"/>
    <w:next w:val="1"/>
    <w:link w:val="43"/>
    <w:semiHidden/>
    <w:unhideWhenUsed/>
    <w:uiPriority w:val="99"/>
    <w:pPr>
      <w:ind w:left="100" w:leftChars="2500"/>
    </w:pPr>
  </w:style>
  <w:style w:type="paragraph" w:styleId="7">
    <w:name w:val="footer"/>
    <w:basedOn w:val="1"/>
    <w:link w:val="38"/>
    <w:unhideWhenUsed/>
    <w:uiPriority w:val="99"/>
    <w:pPr>
      <w:tabs>
        <w:tab w:val="center" w:pos="4153"/>
        <w:tab w:val="right" w:pos="8306"/>
      </w:tabs>
      <w:snapToGrid w:val="0"/>
    </w:pPr>
    <w:rPr>
      <w:sz w:val="18"/>
      <w:szCs w:val="18"/>
    </w:rPr>
  </w:style>
  <w:style w:type="paragraph" w:styleId="8">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0"/>
    <w:next w:val="1"/>
    <w:link w:val="21"/>
    <w:uiPriority w:val="11"/>
    <w:pPr>
      <w:ind w:firstLine="0" w:firstLineChars="0"/>
    </w:pPr>
    <w:rPr>
      <w:sz w:val="28"/>
    </w:rPr>
  </w:style>
  <w:style w:type="paragraph" w:styleId="10">
    <w:name w:val="Title"/>
    <w:basedOn w:val="1"/>
    <w:next w:val="1"/>
    <w:link w:val="20"/>
    <w:uiPriority w:val="10"/>
    <w:pPr>
      <w:spacing w:before="240" w:after="60"/>
      <w:jc w:val="center"/>
      <w:outlineLvl w:val="0"/>
    </w:pPr>
    <w:rPr>
      <w:rFonts w:eastAsia="宋体" w:asciiTheme="majorHAnsi" w:hAnsiTheme="majorHAnsi" w:cstheme="majorBidi"/>
      <w:b/>
      <w:bCs/>
      <w:sz w:val="32"/>
      <w:szCs w:val="32"/>
    </w:rPr>
  </w:style>
  <w:style w:type="paragraph" w:styleId="11">
    <w:name w:val="List"/>
    <w:basedOn w:val="1"/>
    <w:semiHidden/>
    <w:unhideWhenUsed/>
    <w:uiPriority w:val="99"/>
    <w:pPr>
      <w:ind w:left="200" w:hanging="200" w:hangingChars="200"/>
      <w:contextualSpacing/>
    </w:pPr>
  </w:style>
  <w:style w:type="paragraph" w:styleId="12">
    <w:name w:val="Normal (Web)"/>
    <w:basedOn w:val="1"/>
    <w:uiPriority w:val="99"/>
    <w:pPr>
      <w:spacing w:before="100" w:beforeAutospacing="1" w:after="100" w:afterAutospacing="1"/>
      <w:ind w:firstLine="0" w:firstLineChars="0"/>
    </w:pPr>
    <w:rPr>
      <w:rFonts w:ascii="宋体" w:hAnsi="宋体" w:eastAsia="宋体" w:cs="宋体"/>
      <w:kern w:val="0"/>
      <w:szCs w:val="24"/>
    </w:rPr>
  </w:style>
  <w:style w:type="table" w:styleId="14">
    <w:name w:val="Table Grid"/>
    <w:basedOn w:val="13"/>
    <w:uiPriority w:val="59"/>
    <w:rPr>
      <w:rFonts w:asciiTheme="majorHAnsi" w:hAnsiTheme="majorHAnsi" w:eastAsiaTheme="majorEastAsia" w:cstheme="majorBidi"/>
      <w:kern w:val="0"/>
      <w:sz w:val="22"/>
      <w:szCs w:val="22"/>
      <w:lang w:eastAsia="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5">
    <w:name w:val="Light List Accent 3"/>
    <w:basedOn w:val="13"/>
    <w:uiPriority w:val="61"/>
    <w:rPr>
      <w:kern w:val="0"/>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7">
    <w:name w:val="Hyperlink"/>
    <w:basedOn w:val="16"/>
    <w:semiHidden/>
    <w:unhideWhenUsed/>
    <w:uiPriority w:val="99"/>
    <w:rPr>
      <w:color w:val="0000FF"/>
      <w:u w:val="single"/>
    </w:rPr>
  </w:style>
  <w:style w:type="paragraph" w:customStyle="1" w:styleId="18">
    <w:name w:val="论文题目"/>
    <w:basedOn w:val="10"/>
    <w:next w:val="1"/>
    <w:link w:val="19"/>
    <w:qFormat/>
    <w:uiPriority w:val="1"/>
    <w:pPr>
      <w:spacing w:before="0" w:after="0"/>
      <w:ind w:firstLine="0" w:firstLineChars="0"/>
    </w:pPr>
    <w:rPr>
      <w:rFonts w:eastAsia="黑体" w:asciiTheme="minorHAnsi" w:hAnsiTheme="minorHAnsi" w:cstheme="minorBidi"/>
      <w:bCs w:val="0"/>
      <w:szCs w:val="22"/>
    </w:rPr>
  </w:style>
  <w:style w:type="character" w:customStyle="1" w:styleId="19">
    <w:name w:val="论文题目 Char"/>
    <w:basedOn w:val="20"/>
    <w:link w:val="18"/>
    <w:uiPriority w:val="1"/>
    <w:rPr>
      <w:rFonts w:eastAsia="黑体" w:asciiTheme="majorHAnsi" w:hAnsiTheme="majorHAnsi" w:cstheme="majorBidi"/>
      <w:bCs w:val="0"/>
      <w:sz w:val="32"/>
      <w:szCs w:val="22"/>
    </w:rPr>
  </w:style>
  <w:style w:type="character" w:customStyle="1" w:styleId="20">
    <w:name w:val="标题 字符"/>
    <w:basedOn w:val="16"/>
    <w:link w:val="10"/>
    <w:uiPriority w:val="10"/>
    <w:rPr>
      <w:rFonts w:eastAsia="宋体" w:asciiTheme="majorHAnsi" w:hAnsiTheme="majorHAnsi" w:cstheme="majorBidi"/>
      <w:b/>
      <w:bCs/>
      <w:sz w:val="32"/>
      <w:szCs w:val="32"/>
    </w:rPr>
  </w:style>
  <w:style w:type="character" w:customStyle="1" w:styleId="21">
    <w:name w:val="副标题 字符"/>
    <w:basedOn w:val="16"/>
    <w:link w:val="9"/>
    <w:uiPriority w:val="11"/>
    <w:rPr>
      <w:rFonts w:eastAsia="宋体" w:asciiTheme="majorHAnsi" w:hAnsiTheme="majorHAnsi" w:cstheme="majorBidi"/>
      <w:b/>
      <w:bCs/>
      <w:sz w:val="28"/>
      <w:szCs w:val="32"/>
    </w:rPr>
  </w:style>
  <w:style w:type="paragraph" w:customStyle="1" w:styleId="22">
    <w:name w:val="表格"/>
    <w:basedOn w:val="11"/>
    <w:link w:val="23"/>
    <w:qFormat/>
    <w:uiPriority w:val="0"/>
    <w:pPr>
      <w:spacing w:line="360" w:lineRule="auto"/>
      <w:ind w:left="0" w:firstLine="0" w:firstLineChars="0"/>
      <w:jc w:val="center"/>
    </w:pPr>
    <w:rPr>
      <w:rFonts w:eastAsia="宋体" w:cs="Times New Roman"/>
      <w:szCs w:val="24"/>
    </w:rPr>
  </w:style>
  <w:style w:type="character" w:customStyle="1" w:styleId="23">
    <w:name w:val="表格 Char"/>
    <w:basedOn w:val="16"/>
    <w:link w:val="22"/>
    <w:uiPriority w:val="0"/>
    <w:rPr>
      <w:rFonts w:ascii="Times New Roman" w:hAnsi="Times New Roman" w:eastAsia="宋体" w:cs="Times New Roman"/>
      <w:sz w:val="24"/>
      <w:szCs w:val="24"/>
    </w:rPr>
  </w:style>
  <w:style w:type="paragraph" w:styleId="24">
    <w:name w:val="No Spacing"/>
    <w:uiPriority w:val="1"/>
    <w:pPr>
      <w:widowControl w:val="0"/>
      <w:jc w:val="both"/>
    </w:pPr>
    <w:rPr>
      <w:rFonts w:asciiTheme="minorHAnsi" w:hAnsiTheme="minorHAnsi" w:eastAsiaTheme="minorEastAsia" w:cstheme="minorBidi"/>
      <w:kern w:val="2"/>
      <w:sz w:val="21"/>
      <w:szCs w:val="21"/>
      <w:lang w:val="en-US" w:eastAsia="zh-CN" w:bidi="ar-SA"/>
    </w:rPr>
  </w:style>
  <w:style w:type="character" w:customStyle="1" w:styleId="25">
    <w:name w:val="标题 1 字符"/>
    <w:basedOn w:val="16"/>
    <w:link w:val="2"/>
    <w:uiPriority w:val="9"/>
    <w:rPr>
      <w:b/>
      <w:bCs/>
      <w:kern w:val="44"/>
      <w:sz w:val="44"/>
      <w:szCs w:val="44"/>
    </w:rPr>
  </w:style>
  <w:style w:type="paragraph" w:customStyle="1" w:styleId="26">
    <w:name w:val="二级标题"/>
    <w:basedOn w:val="4"/>
    <w:next w:val="1"/>
    <w:link w:val="29"/>
    <w:uiPriority w:val="2"/>
    <w:pPr>
      <w:spacing w:before="120" w:after="120" w:line="415" w:lineRule="auto"/>
      <w:ind w:firstLine="0" w:firstLineChars="0"/>
    </w:pPr>
    <w:rPr>
      <w:sz w:val="28"/>
    </w:rPr>
  </w:style>
  <w:style w:type="paragraph" w:styleId="27">
    <w:name w:val="List Paragraph"/>
    <w:basedOn w:val="1"/>
    <w:qFormat/>
    <w:uiPriority w:val="34"/>
    <w:pPr>
      <w:ind w:firstLine="420"/>
    </w:pPr>
  </w:style>
  <w:style w:type="character" w:customStyle="1" w:styleId="28">
    <w:name w:val="标题 2 字符"/>
    <w:basedOn w:val="16"/>
    <w:link w:val="3"/>
    <w:semiHidden/>
    <w:uiPriority w:val="9"/>
    <w:rPr>
      <w:rFonts w:asciiTheme="majorHAnsi" w:hAnsiTheme="majorHAnsi" w:eastAsiaTheme="majorEastAsia" w:cstheme="majorBidi"/>
      <w:b/>
      <w:bCs/>
      <w:sz w:val="32"/>
      <w:szCs w:val="32"/>
    </w:rPr>
  </w:style>
  <w:style w:type="character" w:customStyle="1" w:styleId="29">
    <w:name w:val="二级标题 Char"/>
    <w:basedOn w:val="28"/>
    <w:link w:val="26"/>
    <w:uiPriority w:val="2"/>
    <w:rPr>
      <w:rFonts w:asciiTheme="majorHAnsi" w:hAnsiTheme="majorHAnsi" w:eastAsiaTheme="majorEastAsia" w:cstheme="majorBidi"/>
      <w:sz w:val="28"/>
      <w:szCs w:val="32"/>
    </w:rPr>
  </w:style>
  <w:style w:type="character" w:customStyle="1" w:styleId="30">
    <w:name w:val="标题 3 字符"/>
    <w:basedOn w:val="16"/>
    <w:link w:val="4"/>
    <w:semiHidden/>
    <w:uiPriority w:val="9"/>
    <w:rPr>
      <w:b/>
      <w:bCs/>
      <w:sz w:val="32"/>
      <w:szCs w:val="32"/>
    </w:rPr>
  </w:style>
  <w:style w:type="paragraph" w:customStyle="1" w:styleId="31">
    <w:name w:val="一级"/>
    <w:basedOn w:val="2"/>
    <w:next w:val="1"/>
    <w:link w:val="33"/>
    <w:qFormat/>
    <w:uiPriority w:val="0"/>
    <w:pPr>
      <w:keepNext w:val="0"/>
      <w:spacing w:before="60" w:after="60" w:line="240" w:lineRule="auto"/>
      <w:ind w:firstLine="0" w:firstLineChars="0"/>
      <w:jc w:val="center"/>
      <w:outlineLvl w:val="1"/>
    </w:pPr>
    <w:rPr>
      <w:sz w:val="28"/>
    </w:rPr>
  </w:style>
  <w:style w:type="paragraph" w:customStyle="1" w:styleId="32">
    <w:name w:val="二级"/>
    <w:basedOn w:val="31"/>
    <w:next w:val="1"/>
    <w:link w:val="35"/>
    <w:qFormat/>
    <w:uiPriority w:val="0"/>
    <w:pPr>
      <w:spacing w:before="80" w:after="80"/>
      <w:jc w:val="left"/>
      <w:outlineLvl w:val="2"/>
    </w:pPr>
    <w:rPr>
      <w:sz w:val="24"/>
    </w:rPr>
  </w:style>
  <w:style w:type="character" w:customStyle="1" w:styleId="33">
    <w:name w:val="一级 Char"/>
    <w:basedOn w:val="25"/>
    <w:link w:val="31"/>
    <w:uiPriority w:val="0"/>
    <w:rPr>
      <w:rFonts w:ascii="Times New Roman" w:hAnsi="Times New Roman"/>
      <w:kern w:val="44"/>
      <w:sz w:val="28"/>
      <w:szCs w:val="44"/>
    </w:rPr>
  </w:style>
  <w:style w:type="paragraph" w:customStyle="1" w:styleId="34">
    <w:name w:val="三级"/>
    <w:basedOn w:val="32"/>
    <w:next w:val="1"/>
    <w:link w:val="36"/>
    <w:qFormat/>
    <w:uiPriority w:val="0"/>
    <w:pPr>
      <w:spacing w:before="60" w:after="60"/>
      <w:outlineLvl w:val="3"/>
    </w:pPr>
    <w:rPr>
      <w:rFonts w:eastAsiaTheme="majorEastAsia"/>
    </w:rPr>
  </w:style>
  <w:style w:type="character" w:customStyle="1" w:styleId="35">
    <w:name w:val="二级 Char"/>
    <w:basedOn w:val="33"/>
    <w:link w:val="32"/>
    <w:uiPriority w:val="0"/>
    <w:rPr>
      <w:rFonts w:ascii="Times New Roman" w:hAnsi="Times New Roman"/>
      <w:kern w:val="44"/>
      <w:sz w:val="24"/>
      <w:szCs w:val="44"/>
    </w:rPr>
  </w:style>
  <w:style w:type="character" w:customStyle="1" w:styleId="36">
    <w:name w:val="三级 Char"/>
    <w:basedOn w:val="35"/>
    <w:link w:val="34"/>
    <w:uiPriority w:val="0"/>
    <w:rPr>
      <w:rFonts w:ascii="Times New Roman" w:hAnsi="Times New Roman" w:eastAsiaTheme="majorEastAsia"/>
      <w:kern w:val="44"/>
      <w:sz w:val="24"/>
      <w:szCs w:val="44"/>
    </w:rPr>
  </w:style>
  <w:style w:type="character" w:customStyle="1" w:styleId="37">
    <w:name w:val="页眉 字符"/>
    <w:basedOn w:val="16"/>
    <w:link w:val="8"/>
    <w:uiPriority w:val="99"/>
    <w:rPr>
      <w:sz w:val="18"/>
      <w:szCs w:val="18"/>
    </w:rPr>
  </w:style>
  <w:style w:type="character" w:customStyle="1" w:styleId="38">
    <w:name w:val="页脚 字符"/>
    <w:basedOn w:val="16"/>
    <w:link w:val="7"/>
    <w:uiPriority w:val="99"/>
    <w:rPr>
      <w:sz w:val="18"/>
      <w:szCs w:val="18"/>
    </w:rPr>
  </w:style>
  <w:style w:type="character" w:customStyle="1" w:styleId="39">
    <w:name w:val="apple-converted-space"/>
    <w:basedOn w:val="16"/>
    <w:uiPriority w:val="0"/>
  </w:style>
  <w:style w:type="character" w:styleId="40">
    <w:name w:val="Placeholder Text"/>
    <w:basedOn w:val="16"/>
    <w:semiHidden/>
    <w:uiPriority w:val="99"/>
    <w:rPr>
      <w:color w:val="808080"/>
    </w:rPr>
  </w:style>
  <w:style w:type="paragraph" w:customStyle="1" w:styleId="41">
    <w:name w:val="公式"/>
    <w:basedOn w:val="1"/>
    <w:link w:val="42"/>
    <w:qFormat/>
    <w:uiPriority w:val="0"/>
    <w:pPr>
      <w:ind w:firstLine="0" w:firstLineChars="0"/>
    </w:pPr>
  </w:style>
  <w:style w:type="character" w:customStyle="1" w:styleId="42">
    <w:name w:val="公式 Char"/>
    <w:basedOn w:val="16"/>
    <w:link w:val="41"/>
    <w:uiPriority w:val="0"/>
    <w:rPr>
      <w:rFonts w:ascii="Times New Roman" w:hAnsi="Times New Roman"/>
      <w:sz w:val="24"/>
    </w:rPr>
  </w:style>
  <w:style w:type="character" w:customStyle="1" w:styleId="43">
    <w:name w:val="日期 字符"/>
    <w:basedOn w:val="16"/>
    <w:link w:val="6"/>
    <w:semiHidden/>
    <w:uiPriority w:val="99"/>
    <w:rPr>
      <w:rFonts w:ascii="Times New Roman" w:hAnsi="Times New Roman"/>
      <w:sz w:val="24"/>
    </w:rPr>
  </w:style>
  <w:style w:type="table" w:customStyle="1" w:styleId="44">
    <w:name w:val="网格型1"/>
    <w:basedOn w:val="13"/>
    <w:uiPriority w:val="59"/>
    <w:rPr>
      <w:rFonts w:asciiTheme="majorHAnsi" w:hAnsiTheme="majorHAnsi" w:eastAsiaTheme="majorEastAsia" w:cstheme="majorBidi"/>
      <w:kern w:val="0"/>
      <w:sz w:val="22"/>
      <w:szCs w:val="22"/>
      <w:lang w:eastAsia="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45">
    <w:name w:val="Plain Table 2"/>
    <w:basedOn w:val="13"/>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6">
    <w:name w:val="三线表"/>
    <w:basedOn w:val="13"/>
    <w:uiPriority w:val="99"/>
    <w:pPr>
      <w:jc w:val="center"/>
    </w:pPr>
    <w:rPr>
      <w:szCs w:val="22"/>
    </w:r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47">
    <w:name w:val="sc8b29d0b0"/>
    <w:basedOn w:val="16"/>
    <w:uiPriority w:val="0"/>
  </w:style>
  <w:style w:type="character" w:customStyle="1" w:styleId="48">
    <w:name w:val="sc8b29d0b41"/>
    <w:basedOn w:val="16"/>
    <w:uiPriority w:val="0"/>
    <w:rPr>
      <w:color w:val="008013"/>
      <w:u w:val="none"/>
    </w:rPr>
  </w:style>
  <w:style w:type="character" w:customStyle="1" w:styleId="49">
    <w:name w:val="sc8b29d0b51"/>
    <w:basedOn w:val="16"/>
    <w:uiPriority w:val="0"/>
    <w:rPr>
      <w:color w:val="A709F5"/>
      <w:u w:val="none"/>
    </w:rPr>
  </w:style>
  <w:style w:type="character" w:customStyle="1" w:styleId="50">
    <w:name w:val="s7e21907c0"/>
    <w:basedOn w:val="16"/>
    <w:uiPriority w:val="0"/>
  </w:style>
  <w:style w:type="character" w:customStyle="1" w:styleId="51">
    <w:name w:val="s7e21907c41"/>
    <w:basedOn w:val="16"/>
    <w:uiPriority w:val="0"/>
    <w:rPr>
      <w:color w:val="A709F5"/>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jpeg"/><Relationship Id="rId12" Type="http://schemas.openxmlformats.org/officeDocument/2006/relationships/chart" Target="charts/chart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5770;&#25991;&#27169;&#26495;.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累加序列 </a:t>
            </a:r>
            <a:endParaRPr lang="en-US" altLang="zh-CN"/>
          </a:p>
        </c:rich>
      </c:tx>
      <c:layout>
        <c:manualLayout>
          <c:xMode val="edge"/>
          <c:yMode val="edge"/>
          <c:x val="0.415473629340833"/>
          <c:y val="0.0247678018575851"/>
        </c:manualLayout>
      </c:layout>
      <c:overlay val="0"/>
      <c:spPr>
        <a:noFill/>
        <a:ln>
          <a:noFill/>
        </a:ln>
        <a:effectLst/>
      </c:sp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delete val="1"/>
          </c:dLbls>
          <c:cat>
            <c:numRef>
              <c:f>Sheet1!$A$2:$A$22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Sheet1!$B$2:$B$22</c:f>
              <c:numCache>
                <c:formatCode>General</c:formatCode>
                <c:ptCount val="21"/>
                <c:pt idx="0">
                  <c:v>170</c:v>
                </c:pt>
                <c:pt idx="1">
                  <c:v>355</c:v>
                </c:pt>
                <c:pt idx="2">
                  <c:v>510</c:v>
                </c:pt>
                <c:pt idx="3">
                  <c:v>675</c:v>
                </c:pt>
                <c:pt idx="4">
                  <c:v>875</c:v>
                </c:pt>
                <c:pt idx="5">
                  <c:v>1113</c:v>
                </c:pt>
                <c:pt idx="6">
                  <c:v>1380</c:v>
                </c:pt>
                <c:pt idx="7">
                  <c:v>1671</c:v>
                </c:pt>
                <c:pt idx="8">
                  <c:v>1997</c:v>
                </c:pt>
                <c:pt idx="9">
                  <c:v>2295</c:v>
                </c:pt>
                <c:pt idx="10">
                  <c:v>2610</c:v>
                </c:pt>
                <c:pt idx="11">
                  <c:v>3000</c:v>
                </c:pt>
                <c:pt idx="12">
                  <c:v>3406</c:v>
                </c:pt>
                <c:pt idx="13">
                  <c:v>3875</c:v>
                </c:pt>
                <c:pt idx="14">
                  <c:v>4405</c:v>
                </c:pt>
                <c:pt idx="15">
                  <c:v>4920</c:v>
                </c:pt>
                <c:pt idx="16">
                  <c:v>5440</c:v>
                </c:pt>
                <c:pt idx="17">
                  <c:v>6040</c:v>
                </c:pt>
                <c:pt idx="18">
                  <c:v>6670</c:v>
                </c:pt>
                <c:pt idx="19">
                  <c:v>7370</c:v>
                </c:pt>
                <c:pt idx="20">
                  <c:v>8129</c:v>
                </c:pt>
              </c:numCache>
            </c:numRef>
          </c:val>
          <c:smooth val="0"/>
        </c:ser>
        <c:dLbls>
          <c:showLegendKey val="0"/>
          <c:showVal val="0"/>
          <c:showCatName val="0"/>
          <c:showSerName val="0"/>
          <c:showPercent val="0"/>
          <c:showBubbleSize val="0"/>
        </c:dLbls>
        <c:marker val="0"/>
        <c:smooth val="0"/>
        <c:axId val="805261168"/>
        <c:axId val="1149868800"/>
      </c:lineChart>
      <c:catAx>
        <c:axId val="80526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49868800"/>
        <c:crosses val="autoZero"/>
        <c:auto val="1"/>
        <c:lblAlgn val="ctr"/>
        <c:lblOffset val="100"/>
        <c:noMultiLvlLbl val="0"/>
      </c:catAx>
      <c:valAx>
        <c:axId val="114986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52611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E4396-A395-4FF1-9319-1E2F6B73D689}">
  <ds:schemaRefs/>
</ds:datastoreItem>
</file>

<file path=docProps/app.xml><?xml version="1.0" encoding="utf-8"?>
<Properties xmlns="http://schemas.openxmlformats.org/officeDocument/2006/extended-properties" xmlns:vt="http://schemas.openxmlformats.org/officeDocument/2006/docPropsVTypes">
  <Template>论文模板.dotx</Template>
  <Pages>8</Pages>
  <Words>906</Words>
  <Characters>5168</Characters>
  <Lines>43</Lines>
  <Paragraphs>12</Paragraphs>
  <TotalTime>11</TotalTime>
  <ScaleCrop>false</ScaleCrop>
  <LinksUpToDate>false</LinksUpToDate>
  <CharactersWithSpaces>6062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2024-01-28T03:34:00Z</dcterms:created>
  <dc:creator>lenovo</dc:creator>
  <cp:lastModifiedBy>夜位和</cp:lastModifiedBy>
  <cp:lastPrinted>2021-08-23T12:10:00Z</cp:lastPrinted>
  <dcterms:modified xsi:type="dcterms:W3CDTF">2024-01-29T00:34:53Z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96C53D81787847C086050ACF1FD72D55_12</vt:lpwstr>
  </property>
</Properties>
</file>